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5D5" w:rsidRPr="00C63C46" w:rsidRDefault="000F75D5" w:rsidP="000F75D5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  <w:r w:rsidRPr="00C63C46">
        <w:rPr>
          <w:sz w:val="32"/>
          <w:szCs w:val="32"/>
        </w:rPr>
        <w:t>ПРОГРАММА КУРСА ХИМИИ</w:t>
      </w:r>
    </w:p>
    <w:p w:rsidR="000F75D5" w:rsidRPr="0082652B" w:rsidRDefault="000F75D5" w:rsidP="000F75D5">
      <w:pPr>
        <w:spacing w:line="360" w:lineRule="auto"/>
        <w:jc w:val="center"/>
        <w:rPr>
          <w:b/>
          <w:szCs w:val="28"/>
        </w:rPr>
      </w:pPr>
      <w:proofErr w:type="gramStart"/>
      <w:r w:rsidRPr="0082652B">
        <w:rPr>
          <w:b/>
          <w:szCs w:val="28"/>
        </w:rPr>
        <w:t>для</w:t>
      </w:r>
      <w:proofErr w:type="gramEnd"/>
      <w:r w:rsidRPr="0082652B">
        <w:rPr>
          <w:b/>
          <w:szCs w:val="28"/>
        </w:rPr>
        <w:t xml:space="preserve"> 8—9 классов</w:t>
      </w:r>
    </w:p>
    <w:p w:rsidR="000F75D5" w:rsidRPr="0082652B" w:rsidRDefault="000F75D5" w:rsidP="000F75D5">
      <w:pPr>
        <w:spacing w:line="360" w:lineRule="auto"/>
        <w:jc w:val="center"/>
        <w:rPr>
          <w:b/>
          <w:szCs w:val="28"/>
        </w:rPr>
      </w:pPr>
      <w:proofErr w:type="gramStart"/>
      <w:r w:rsidRPr="0082652B">
        <w:rPr>
          <w:b/>
          <w:szCs w:val="28"/>
        </w:rPr>
        <w:t>общеобразовательных</w:t>
      </w:r>
      <w:proofErr w:type="gramEnd"/>
      <w:r w:rsidRPr="0082652B">
        <w:rPr>
          <w:b/>
          <w:szCs w:val="28"/>
        </w:rPr>
        <w:t xml:space="preserve"> учреждений</w:t>
      </w:r>
    </w:p>
    <w:p w:rsidR="000F75D5" w:rsidRPr="00C63C46" w:rsidRDefault="00260E3A" w:rsidP="00260E3A">
      <w:pPr>
        <w:spacing w:line="480" w:lineRule="auto"/>
        <w:rPr>
          <w:i/>
          <w:szCs w:val="28"/>
        </w:rPr>
      </w:pPr>
      <w:r>
        <w:rPr>
          <w:szCs w:val="28"/>
        </w:rPr>
        <w:t xml:space="preserve">                        </w:t>
      </w:r>
      <w:r w:rsidR="000F75D5" w:rsidRPr="00C63C46">
        <w:rPr>
          <w:i/>
          <w:szCs w:val="28"/>
        </w:rPr>
        <w:t>ПОЯСНИТЕЛЬНАЯ ЗАПИСКА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Настоящая программа раскрывает содержание обучения химии учащихся в </w:t>
      </w:r>
      <w:r>
        <w:rPr>
          <w:szCs w:val="28"/>
        </w:rPr>
        <w:t>8</w:t>
      </w:r>
      <w:r w:rsidRPr="00D611A5">
        <w:rPr>
          <w:szCs w:val="28"/>
        </w:rPr>
        <w:t>—</w:t>
      </w:r>
      <w:r>
        <w:rPr>
          <w:szCs w:val="28"/>
        </w:rPr>
        <w:t>9</w:t>
      </w:r>
      <w:r w:rsidRPr="00D611A5">
        <w:rPr>
          <w:szCs w:val="28"/>
        </w:rPr>
        <w:t xml:space="preserve"> классах общеобразовательных учреждений. Она</w:t>
      </w:r>
      <w:r>
        <w:rPr>
          <w:szCs w:val="28"/>
        </w:rPr>
        <w:t xml:space="preserve"> рассчитана </w:t>
      </w:r>
      <w:proofErr w:type="gramStart"/>
      <w:r>
        <w:rPr>
          <w:szCs w:val="28"/>
        </w:rPr>
        <w:t>на  140</w:t>
      </w:r>
      <w:proofErr w:type="gramEnd"/>
      <w:r>
        <w:rPr>
          <w:szCs w:val="28"/>
        </w:rPr>
        <w:t xml:space="preserve"> ч</w:t>
      </w:r>
      <w:r w:rsidRPr="00216056">
        <w:rPr>
          <w:szCs w:val="28"/>
        </w:rPr>
        <w:t>/</w:t>
      </w:r>
      <w:r>
        <w:rPr>
          <w:szCs w:val="28"/>
        </w:rPr>
        <w:t>год (</w:t>
      </w:r>
      <w:r w:rsidRPr="00D611A5">
        <w:rPr>
          <w:szCs w:val="28"/>
        </w:rPr>
        <w:t>2 ч</w:t>
      </w:r>
      <w:r>
        <w:rPr>
          <w:szCs w:val="28"/>
        </w:rPr>
        <w:t>/</w:t>
      </w:r>
      <w:proofErr w:type="spellStart"/>
      <w:r>
        <w:rPr>
          <w:szCs w:val="28"/>
        </w:rPr>
        <w:t>нед</w:t>
      </w:r>
      <w:proofErr w:type="spellEnd"/>
      <w:r>
        <w:rPr>
          <w:szCs w:val="28"/>
        </w:rPr>
        <w:t>.</w:t>
      </w:r>
      <w:r w:rsidRPr="00D611A5">
        <w:rPr>
          <w:szCs w:val="28"/>
        </w:rPr>
        <w:t>).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В системе </w:t>
      </w:r>
      <w:r>
        <w:rPr>
          <w:szCs w:val="28"/>
        </w:rPr>
        <w:t>естественно-</w:t>
      </w:r>
      <w:r w:rsidRPr="00D611A5">
        <w:rPr>
          <w:szCs w:val="28"/>
        </w:rPr>
        <w:t>научного образования химия как учебный предмет занимает важное место в познании законов природы, в материальной жизни общества, в решении глобальных проблем человечества, в формировании научной картины мира, а также в воспитании экологической культуры людей.</w:t>
      </w:r>
    </w:p>
    <w:p w:rsidR="000F75D5" w:rsidRDefault="000F75D5" w:rsidP="000F75D5">
      <w:pPr>
        <w:spacing w:line="360" w:lineRule="auto"/>
        <w:ind w:firstLine="518"/>
        <w:jc w:val="both"/>
      </w:pPr>
      <w:r w:rsidRPr="00D611A5">
        <w:t>Химия как учебный предмет вносит существенный вклад в научное миропонимание, в воспитание и развитие учащихся</w:t>
      </w:r>
      <w:r>
        <w:t>;</w:t>
      </w:r>
      <w:r w:rsidRPr="00D611A5">
        <w:t xml:space="preserve"> </w:t>
      </w:r>
      <w:r>
        <w:t>п</w:t>
      </w:r>
      <w:r w:rsidRPr="00D611A5">
        <w:t>ризвана вооружить учащихся основами химических знаний, необходимых для повседневной жизни, за</w:t>
      </w:r>
      <w:r>
        <w:t>ложить</w:t>
      </w:r>
      <w:r w:rsidRPr="00D611A5">
        <w:t xml:space="preserve"> фундамент для дальнейшего совершенствования химических знаний как в старших классах, так и в других учебных заведениях, а также правильно </w:t>
      </w:r>
      <w:r>
        <w:t>сориентирова</w:t>
      </w:r>
      <w:r w:rsidRPr="00D611A5">
        <w:t>т</w:t>
      </w:r>
      <w:r>
        <w:t>ь</w:t>
      </w:r>
      <w:r w:rsidRPr="00D611A5">
        <w:t xml:space="preserve"> поведени</w:t>
      </w:r>
      <w:r>
        <w:t>е</w:t>
      </w:r>
      <w:r w:rsidRPr="00D611A5">
        <w:t xml:space="preserve"> </w:t>
      </w:r>
      <w:r>
        <w:t>учащихся в</w:t>
      </w:r>
      <w:r w:rsidRPr="00D611A5">
        <w:t xml:space="preserve"> окружающей среде.</w:t>
      </w:r>
    </w:p>
    <w:p w:rsidR="000F75D5" w:rsidRPr="00C2592A" w:rsidRDefault="000F75D5" w:rsidP="000F75D5">
      <w:pPr>
        <w:spacing w:line="360" w:lineRule="auto"/>
        <w:ind w:firstLine="518"/>
        <w:jc w:val="both"/>
        <w:rPr>
          <w:b/>
          <w:i/>
        </w:rPr>
      </w:pPr>
      <w:r w:rsidRPr="00C2592A">
        <w:t xml:space="preserve">Изучение химии в основной школе направлено: </w:t>
      </w:r>
    </w:p>
    <w:p w:rsidR="000F75D5" w:rsidRDefault="000F75D5" w:rsidP="000F75D5">
      <w:pPr>
        <w:spacing w:before="40" w:line="360" w:lineRule="auto"/>
        <w:jc w:val="both"/>
      </w:pPr>
      <w:proofErr w:type="gramStart"/>
      <w:r>
        <w:t>на</w:t>
      </w:r>
      <w:proofErr w:type="gramEnd"/>
      <w:r>
        <w:t xml:space="preserve"> </w:t>
      </w:r>
      <w:r>
        <w:rPr>
          <w:b/>
        </w:rPr>
        <w:t>освоение</w:t>
      </w:r>
      <w:r>
        <w:t xml:space="preserve"> </w:t>
      </w:r>
      <w:r>
        <w:rPr>
          <w:b/>
        </w:rPr>
        <w:t>важнейших знаний</w:t>
      </w:r>
      <w:r>
        <w:t xml:space="preserve"> об основных понятиях и законах химии, химической символике;</w:t>
      </w:r>
    </w:p>
    <w:p w:rsidR="000F75D5" w:rsidRDefault="000F75D5" w:rsidP="000F75D5">
      <w:pPr>
        <w:numPr>
          <w:ilvl w:val="0"/>
          <w:numId w:val="2"/>
        </w:numPr>
        <w:tabs>
          <w:tab w:val="clear" w:pos="567"/>
        </w:tabs>
        <w:spacing w:before="40" w:line="360" w:lineRule="auto"/>
        <w:jc w:val="both"/>
      </w:pPr>
      <w:proofErr w:type="gramStart"/>
      <w:r w:rsidRPr="00C2592A">
        <w:t>на</w:t>
      </w:r>
      <w:proofErr w:type="gramEnd"/>
      <w:r w:rsidRPr="00C2592A">
        <w:t xml:space="preserve"> </w:t>
      </w:r>
      <w:r>
        <w:rPr>
          <w:b/>
        </w:rPr>
        <w:t xml:space="preserve">овладение умениями </w:t>
      </w:r>
      <w:r>
        <w:t xml:space="preserve"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</w:r>
    </w:p>
    <w:p w:rsidR="000F75D5" w:rsidRDefault="000F75D5" w:rsidP="000F75D5">
      <w:pPr>
        <w:numPr>
          <w:ilvl w:val="0"/>
          <w:numId w:val="2"/>
        </w:numPr>
        <w:tabs>
          <w:tab w:val="clear" w:pos="567"/>
        </w:tabs>
        <w:spacing w:before="40" w:line="360" w:lineRule="auto"/>
        <w:jc w:val="both"/>
      </w:pPr>
      <w:proofErr w:type="gramStart"/>
      <w:r w:rsidRPr="00C2592A">
        <w:t>на</w:t>
      </w:r>
      <w:proofErr w:type="gramEnd"/>
      <w:r w:rsidRPr="00C2592A">
        <w:t xml:space="preserve"> </w:t>
      </w:r>
      <w:r>
        <w:rPr>
          <w:b/>
        </w:rPr>
        <w:t xml:space="preserve">развитие </w:t>
      </w:r>
      <w: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F75D5" w:rsidRDefault="000F75D5" w:rsidP="000F75D5">
      <w:pPr>
        <w:numPr>
          <w:ilvl w:val="0"/>
          <w:numId w:val="2"/>
        </w:numPr>
        <w:tabs>
          <w:tab w:val="clear" w:pos="567"/>
        </w:tabs>
        <w:spacing w:before="40" w:line="360" w:lineRule="auto"/>
        <w:jc w:val="both"/>
      </w:pPr>
      <w:proofErr w:type="gramStart"/>
      <w:r w:rsidRPr="00C2592A">
        <w:t>на</w:t>
      </w:r>
      <w:proofErr w:type="gramEnd"/>
      <w:r w:rsidRPr="00C2592A">
        <w:t xml:space="preserve"> </w:t>
      </w:r>
      <w:r>
        <w:rPr>
          <w:b/>
        </w:rPr>
        <w:t>воспитание</w:t>
      </w:r>
      <w:r>
        <w:rPr>
          <w:sz w:val="24"/>
        </w:rPr>
        <w:t xml:space="preserve"> </w:t>
      </w:r>
      <w:r>
        <w:t xml:space="preserve">отношения к химии как к одному из фундаментальных компонентов естествознания и элементу общечеловеческой культуры; </w:t>
      </w:r>
    </w:p>
    <w:p w:rsidR="000F75D5" w:rsidRDefault="000F75D5" w:rsidP="000F75D5">
      <w:pPr>
        <w:numPr>
          <w:ilvl w:val="0"/>
          <w:numId w:val="2"/>
        </w:numPr>
        <w:tabs>
          <w:tab w:val="clear" w:pos="567"/>
        </w:tabs>
        <w:spacing w:before="40" w:line="360" w:lineRule="auto"/>
        <w:jc w:val="both"/>
      </w:pPr>
      <w:proofErr w:type="gramStart"/>
      <w:r w:rsidRPr="00C2592A">
        <w:t>на</w:t>
      </w:r>
      <w:proofErr w:type="gramEnd"/>
      <w:r w:rsidRPr="00C2592A">
        <w:t xml:space="preserve"> </w:t>
      </w:r>
      <w:r>
        <w:rPr>
          <w:b/>
        </w:rPr>
        <w:t xml:space="preserve">применение полученных знаний и умений </w:t>
      </w:r>
      <w:r>
        <w:t xml:space="preserve">для безопасного использования веществ и материалов в быту, сельском хозяйстве и на </w:t>
      </w:r>
      <w:r>
        <w:lastRenderedPageBreak/>
        <w:t>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proofErr w:type="spellStart"/>
      <w:r w:rsidRPr="00D611A5">
        <w:rPr>
          <w:szCs w:val="28"/>
        </w:rPr>
        <w:t>Фактологическая</w:t>
      </w:r>
      <w:proofErr w:type="spellEnd"/>
      <w:r w:rsidRPr="00D611A5">
        <w:rPr>
          <w:szCs w:val="28"/>
        </w:rPr>
        <w:t xml:space="preserve"> часть программы включает сведения о неорганических и органических веществах. Учебный материал отобран таким образом, чтобы можно было объяснить на современном и доступном для учащихся уровне теоретические положения, изучаемые свойства веществ, химические процессы, протекающие в окружающем мире.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Теоретическую основу изучения неорганической химии составляет атомно-молекулярное учение, периодический закон Д. И. Менделеева с краткими сведениями о строении атомов, видах химической связи, закономерностях химических реакций.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>
        <w:rPr>
          <w:szCs w:val="28"/>
        </w:rPr>
        <w:t>И</w:t>
      </w:r>
      <w:r w:rsidRPr="00D611A5">
        <w:rPr>
          <w:szCs w:val="28"/>
        </w:rPr>
        <w:t>зучени</w:t>
      </w:r>
      <w:r>
        <w:rPr>
          <w:szCs w:val="28"/>
        </w:rPr>
        <w:t>е</w:t>
      </w:r>
      <w:r w:rsidRPr="00D611A5">
        <w:rPr>
          <w:szCs w:val="28"/>
        </w:rPr>
        <w:t xml:space="preserve"> органической химии </w:t>
      </w:r>
      <w:r>
        <w:rPr>
          <w:szCs w:val="28"/>
        </w:rPr>
        <w:t xml:space="preserve">основано на учении </w:t>
      </w:r>
      <w:r w:rsidRPr="00D611A5">
        <w:rPr>
          <w:szCs w:val="28"/>
        </w:rPr>
        <w:t>А. М. Бутлерова о химическом строении веществ. Указанные теоретические основы курса позволяют учащимся объясн</w:t>
      </w:r>
      <w:r>
        <w:rPr>
          <w:szCs w:val="28"/>
        </w:rPr>
        <w:t>ять</w:t>
      </w:r>
      <w:r w:rsidRPr="00D611A5">
        <w:rPr>
          <w:szCs w:val="28"/>
        </w:rPr>
        <w:t xml:space="preserve"> свойства изучаемых веществ, а также безопасно использова</w:t>
      </w:r>
      <w:r>
        <w:rPr>
          <w:szCs w:val="28"/>
        </w:rPr>
        <w:t>ть</w:t>
      </w:r>
      <w:r w:rsidRPr="00D611A5">
        <w:rPr>
          <w:szCs w:val="28"/>
        </w:rPr>
        <w:t xml:space="preserve"> эти веществ</w:t>
      </w:r>
      <w:r>
        <w:rPr>
          <w:szCs w:val="28"/>
        </w:rPr>
        <w:t>а</w:t>
      </w:r>
      <w:r w:rsidRPr="00D611A5">
        <w:rPr>
          <w:szCs w:val="28"/>
        </w:rPr>
        <w:t xml:space="preserve"> и материал</w:t>
      </w:r>
      <w:r>
        <w:rPr>
          <w:szCs w:val="28"/>
        </w:rPr>
        <w:t>ы</w:t>
      </w:r>
      <w:r w:rsidRPr="00D611A5">
        <w:rPr>
          <w:szCs w:val="28"/>
        </w:rPr>
        <w:t xml:space="preserve"> в быту, сельском хозяйстве и на производстве.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В изучении курса значительная роль отводится химическому эксперименту: проведению практических и лабораторных работ, несложных экспериментов и описани</w:t>
      </w:r>
      <w:r>
        <w:rPr>
          <w:szCs w:val="28"/>
        </w:rPr>
        <w:t>ю</w:t>
      </w:r>
      <w:r w:rsidRPr="00D611A5">
        <w:rPr>
          <w:szCs w:val="28"/>
        </w:rPr>
        <w:t xml:space="preserve"> их результатов; соблюдению норм и правил поведения в химических лабораториях.</w:t>
      </w:r>
    </w:p>
    <w:p w:rsidR="000F75D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Распределение времени по темам программы дано ориентировочно. Учитель </w:t>
      </w:r>
      <w:r>
        <w:rPr>
          <w:szCs w:val="28"/>
        </w:rPr>
        <w:t>может</w:t>
      </w:r>
      <w:r w:rsidRPr="00D611A5">
        <w:rPr>
          <w:szCs w:val="28"/>
        </w:rPr>
        <w:t xml:space="preserve"> изменять его в пределах годовой суммы часов.</w:t>
      </w:r>
    </w:p>
    <w:p w:rsidR="000F75D5" w:rsidRDefault="000F75D5" w:rsidP="000F75D5">
      <w:pPr>
        <w:spacing w:line="360" w:lineRule="auto"/>
        <w:ind w:firstLine="518"/>
        <w:jc w:val="both"/>
        <w:rPr>
          <w:szCs w:val="28"/>
        </w:rPr>
      </w:pPr>
      <w:r>
        <w:rPr>
          <w:szCs w:val="28"/>
        </w:rPr>
        <w:t>Программа реализована в учебниках Рудзитиса Г.Е., Фельдмана Ф.Г. «Химия 8» и «Химия 9», издательства «Просвещение», вышедших в 2007 и 2008 году.</w:t>
      </w:r>
    </w:p>
    <w:p w:rsidR="000F75D5" w:rsidRPr="006A454C" w:rsidRDefault="000F75D5" w:rsidP="000F75D5">
      <w:pPr>
        <w:spacing w:line="360" w:lineRule="auto"/>
        <w:jc w:val="center"/>
        <w:rPr>
          <w:i/>
          <w:szCs w:val="28"/>
        </w:rPr>
      </w:pPr>
      <w:r w:rsidRPr="006A454C">
        <w:rPr>
          <w:i/>
          <w:szCs w:val="28"/>
        </w:rPr>
        <w:t>СОДЕРЖАНИЕ УЧЕБНОЙ ДИСЦИПЛИНЫ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.</w:t>
      </w:r>
    </w:p>
    <w:p w:rsidR="000F75D5" w:rsidRDefault="000F75D5" w:rsidP="000F75D5">
      <w:pPr>
        <w:spacing w:line="360" w:lineRule="auto"/>
        <w:jc w:val="center"/>
        <w:rPr>
          <w:b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9</w:t>
      </w:r>
      <w:r w:rsidRPr="00D611A5">
        <w:rPr>
          <w:b/>
          <w:szCs w:val="28"/>
        </w:rPr>
        <w:t xml:space="preserve"> класс</w:t>
      </w:r>
    </w:p>
    <w:p w:rsidR="000F75D5" w:rsidRPr="00D611A5" w:rsidRDefault="00260E3A" w:rsidP="000F75D5">
      <w:pPr>
        <w:spacing w:line="360" w:lineRule="auto"/>
        <w:jc w:val="center"/>
        <w:rPr>
          <w:szCs w:val="28"/>
        </w:rPr>
      </w:pPr>
      <w:r>
        <w:rPr>
          <w:szCs w:val="28"/>
        </w:rPr>
        <w:t>68</w:t>
      </w:r>
      <w:r w:rsidR="000F75D5">
        <w:rPr>
          <w:szCs w:val="28"/>
        </w:rPr>
        <w:t xml:space="preserve"> ч/год </w:t>
      </w:r>
      <w:r w:rsidR="000F75D5" w:rsidRPr="00D611A5">
        <w:rPr>
          <w:szCs w:val="28"/>
        </w:rPr>
        <w:t>(2 ч</w:t>
      </w:r>
      <w:r w:rsidR="000F75D5">
        <w:rPr>
          <w:szCs w:val="28"/>
        </w:rPr>
        <w:t>/</w:t>
      </w:r>
      <w:proofErr w:type="spellStart"/>
      <w:proofErr w:type="gramStart"/>
      <w:r w:rsidR="000F75D5">
        <w:rPr>
          <w:szCs w:val="28"/>
        </w:rPr>
        <w:t>н</w:t>
      </w:r>
      <w:r w:rsidR="000F75D5" w:rsidRPr="00D611A5">
        <w:rPr>
          <w:szCs w:val="28"/>
        </w:rPr>
        <w:t>ед</w:t>
      </w:r>
      <w:proofErr w:type="spellEnd"/>
      <w:r w:rsidR="000F75D5">
        <w:rPr>
          <w:szCs w:val="28"/>
        </w:rPr>
        <w:t>.</w:t>
      </w:r>
      <w:r w:rsidR="000F75D5" w:rsidRPr="00D611A5">
        <w:rPr>
          <w:szCs w:val="28"/>
        </w:rPr>
        <w:t>;</w:t>
      </w:r>
      <w:proofErr w:type="gramEnd"/>
      <w:r w:rsidR="000F75D5" w:rsidRPr="00D611A5">
        <w:rPr>
          <w:szCs w:val="28"/>
        </w:rPr>
        <w:t xml:space="preserve"> 2</w:t>
      </w:r>
      <w:r w:rsidR="000F75D5">
        <w:rPr>
          <w:szCs w:val="28"/>
        </w:rPr>
        <w:t xml:space="preserve"> ч </w:t>
      </w:r>
      <w:r w:rsidR="000F75D5" w:rsidRPr="00D611A5">
        <w:rPr>
          <w:szCs w:val="28"/>
        </w:rPr>
        <w:t>— резервное время)</w:t>
      </w:r>
    </w:p>
    <w:p w:rsidR="000F75D5" w:rsidRPr="00D611A5" w:rsidRDefault="000F75D5" w:rsidP="000F75D5">
      <w:pPr>
        <w:spacing w:line="360" w:lineRule="auto"/>
        <w:ind w:firstLine="518"/>
        <w:jc w:val="center"/>
        <w:rPr>
          <w:szCs w:val="28"/>
        </w:rPr>
      </w:pPr>
    </w:p>
    <w:p w:rsidR="000F75D5" w:rsidRPr="00D611A5" w:rsidRDefault="000F75D5" w:rsidP="000F75D5">
      <w:pPr>
        <w:tabs>
          <w:tab w:val="center" w:pos="4936"/>
          <w:tab w:val="left" w:pos="7281"/>
        </w:tabs>
        <w:jc w:val="center"/>
        <w:rPr>
          <w:b/>
          <w:szCs w:val="28"/>
        </w:rPr>
      </w:pPr>
      <w:r w:rsidRPr="00D611A5">
        <w:rPr>
          <w:b/>
          <w:szCs w:val="28"/>
        </w:rPr>
        <w:t>НЕОРГАНИЧЕСКАЯ</w:t>
      </w:r>
      <w:r w:rsidRPr="00D611A5">
        <w:rPr>
          <w:b/>
          <w:color w:val="FFFFFF"/>
          <w:szCs w:val="28"/>
        </w:rPr>
        <w:t xml:space="preserve"> </w:t>
      </w:r>
      <w:r w:rsidRPr="00D611A5">
        <w:rPr>
          <w:b/>
          <w:szCs w:val="28"/>
        </w:rPr>
        <w:t>ХИМИЯ</w:t>
      </w:r>
    </w:p>
    <w:p w:rsidR="000F75D5" w:rsidRPr="00D611A5" w:rsidRDefault="000F75D5" w:rsidP="000F75D5">
      <w:pPr>
        <w:tabs>
          <w:tab w:val="center" w:pos="4936"/>
          <w:tab w:val="left" w:pos="7281"/>
        </w:tabs>
        <w:ind w:firstLine="516"/>
        <w:jc w:val="center"/>
        <w:rPr>
          <w:b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>Тема 1.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Электролитическая диссоциация (10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Электролиты и </w:t>
      </w:r>
      <w:proofErr w:type="spellStart"/>
      <w:r w:rsidRPr="00D611A5">
        <w:rPr>
          <w:szCs w:val="28"/>
        </w:rPr>
        <w:t>неэлектролиты</w:t>
      </w:r>
      <w:proofErr w:type="spellEnd"/>
      <w:r w:rsidRPr="00D611A5">
        <w:rPr>
          <w:szCs w:val="28"/>
        </w:rPr>
        <w:t xml:space="preserve">. Электролитическая диссоциация веществ в водных растворах. Ионы. Катионы и анионы. </w:t>
      </w:r>
      <w:r w:rsidRPr="00D611A5">
        <w:rPr>
          <w:i/>
          <w:szCs w:val="28"/>
        </w:rPr>
        <w:t>Гидратная теория растворов</w:t>
      </w:r>
      <w:r w:rsidRPr="00D611A5">
        <w:rPr>
          <w:szCs w:val="28"/>
        </w:rPr>
        <w:t xml:space="preserve">. Электролитическая диссоциация кислот, щелочей и солей. Слабые и сильные электролиты. Степень диссоциации. Реакции ионного обмена. </w:t>
      </w:r>
      <w:proofErr w:type="spellStart"/>
      <w:r w:rsidRPr="00D611A5">
        <w:rPr>
          <w:szCs w:val="28"/>
        </w:rPr>
        <w:t>Окислительно</w:t>
      </w:r>
      <w:proofErr w:type="spellEnd"/>
      <w:r w:rsidRPr="00D611A5">
        <w:rPr>
          <w:szCs w:val="28"/>
        </w:rPr>
        <w:t xml:space="preserve">-восстановительные реакции. Окислитель, восстановитель. </w:t>
      </w:r>
      <w:r w:rsidRPr="00D611A5">
        <w:rPr>
          <w:i/>
          <w:szCs w:val="28"/>
        </w:rPr>
        <w:t>Гидролиз солей.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</w:t>
      </w:r>
      <w:r>
        <w:rPr>
          <w:szCs w:val="28"/>
        </w:rPr>
        <w:t>И</w:t>
      </w:r>
      <w:r w:rsidRPr="00D611A5">
        <w:rPr>
          <w:szCs w:val="28"/>
        </w:rPr>
        <w:t>спытание растворов веществ на электрическую проводимость. Движение ионов в электрическом поле.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Лабораторные опыты</w:t>
      </w:r>
      <w:r>
        <w:rPr>
          <w:b/>
          <w:szCs w:val="28"/>
        </w:rPr>
        <w:t>.</w:t>
      </w:r>
      <w:r w:rsidRPr="00D611A5">
        <w:rPr>
          <w:szCs w:val="28"/>
        </w:rPr>
        <w:t xml:space="preserve"> </w:t>
      </w:r>
      <w:r>
        <w:rPr>
          <w:szCs w:val="28"/>
        </w:rPr>
        <w:t>Р</w:t>
      </w:r>
      <w:r w:rsidRPr="00D611A5">
        <w:rPr>
          <w:szCs w:val="28"/>
        </w:rPr>
        <w:t>еакции обмена между растворами электролитов.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Практическая работа</w:t>
      </w:r>
      <w:r>
        <w:rPr>
          <w:b/>
          <w:szCs w:val="28"/>
        </w:rPr>
        <w:t>.</w:t>
      </w:r>
      <w:r w:rsidRPr="00D611A5">
        <w:rPr>
          <w:szCs w:val="28"/>
        </w:rPr>
        <w:t xml:space="preserve"> Решение экспериментальных задач по теме «Электролитическая диссоциация».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2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Кислород и сера (9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Положение кислорода и серы в периодической системе химических элементов, строение их атомов. Аллотропия кислорода — озон.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Сера. Аллотропия серы. Физические и химические свойства. Нахождение в природе. Применение серы. </w:t>
      </w:r>
      <w:r>
        <w:rPr>
          <w:szCs w:val="28"/>
        </w:rPr>
        <w:t>Оксид серы(</w:t>
      </w:r>
      <w:r>
        <w:rPr>
          <w:szCs w:val="28"/>
          <w:lang w:val="en-US"/>
        </w:rPr>
        <w:t>IV</w:t>
      </w:r>
      <w:r>
        <w:rPr>
          <w:szCs w:val="28"/>
        </w:rPr>
        <w:t xml:space="preserve">). </w:t>
      </w:r>
      <w:r w:rsidRPr="00D611A5">
        <w:rPr>
          <w:szCs w:val="28"/>
        </w:rPr>
        <w:t>Сероводородная и сернистая кислоты и их соли. Оксид серы(</w:t>
      </w:r>
      <w:r w:rsidRPr="00D611A5">
        <w:rPr>
          <w:szCs w:val="28"/>
          <w:lang w:val="en-US"/>
        </w:rPr>
        <w:t>VI</w:t>
      </w:r>
      <w:r w:rsidRPr="00D611A5">
        <w:rPr>
          <w:szCs w:val="28"/>
        </w:rPr>
        <w:t>). Серная кислота и ее соли. Окислительные свойства концентрированной серной кислоты.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i/>
          <w:szCs w:val="28"/>
        </w:rPr>
      </w:pPr>
      <w:r w:rsidRPr="00D611A5">
        <w:rPr>
          <w:i/>
          <w:szCs w:val="28"/>
        </w:rPr>
        <w:t>Понятие о скорости химических реакций. Катализаторы.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Аллотропия кислорода и серы. Знакомство с образцами природных сульфидов, сульфатов.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Лабораторные опыты</w:t>
      </w:r>
      <w:r>
        <w:rPr>
          <w:b/>
          <w:szCs w:val="28"/>
        </w:rPr>
        <w:t>.</w:t>
      </w:r>
      <w:r w:rsidRPr="00D611A5">
        <w:rPr>
          <w:szCs w:val="28"/>
        </w:rPr>
        <w:t xml:space="preserve"> Распознавание сульфид-, сульфит- и сульфат</w:t>
      </w:r>
      <w:r>
        <w:rPr>
          <w:szCs w:val="28"/>
        </w:rPr>
        <w:t>-</w:t>
      </w:r>
      <w:r w:rsidRPr="00D611A5">
        <w:rPr>
          <w:szCs w:val="28"/>
        </w:rPr>
        <w:t>ионов в растворе.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Практическая работа</w:t>
      </w:r>
      <w:r>
        <w:rPr>
          <w:b/>
          <w:szCs w:val="28"/>
        </w:rPr>
        <w:t>.</w:t>
      </w:r>
      <w:r w:rsidRPr="00D611A5">
        <w:rPr>
          <w:szCs w:val="28"/>
        </w:rPr>
        <w:t xml:space="preserve"> Решение экспериментальных задач по теме «Кислород и сера».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lastRenderedPageBreak/>
        <w:t>Расчетные задачи</w:t>
      </w:r>
      <w:r>
        <w:rPr>
          <w:b/>
          <w:szCs w:val="28"/>
        </w:rPr>
        <w:t>.</w:t>
      </w:r>
      <w:r w:rsidRPr="00D611A5">
        <w:rPr>
          <w:b/>
          <w:szCs w:val="28"/>
        </w:rPr>
        <w:t xml:space="preserve"> </w:t>
      </w:r>
      <w:r w:rsidRPr="00D611A5">
        <w:rPr>
          <w:szCs w:val="28"/>
        </w:rPr>
        <w:t>Вычисления по химическим уравнениям реакций массы, количества вещества или объема по известной массе, количеству вещества или объему одного из вступающих или получающихся в реакции веществ.</w:t>
      </w:r>
    </w:p>
    <w:p w:rsidR="000F75D5" w:rsidRDefault="000F75D5" w:rsidP="000F75D5">
      <w:pPr>
        <w:spacing w:line="360" w:lineRule="auto"/>
        <w:jc w:val="center"/>
        <w:rPr>
          <w:b/>
          <w:i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3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Азот и фосфор (10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Положение азота и фосфора в периодическ</w:t>
      </w:r>
      <w:r>
        <w:rPr>
          <w:szCs w:val="28"/>
        </w:rPr>
        <w:t>ой</w:t>
      </w:r>
      <w:r w:rsidRPr="00D611A5">
        <w:rPr>
          <w:szCs w:val="28"/>
        </w:rPr>
        <w:t xml:space="preserve"> системе химических элементов, строение их атомов. Азот, физические и химические свойства, получение и применение. Круговорот азота в природе. Аммиак. Физические и химические свойства</w:t>
      </w:r>
      <w:r>
        <w:rPr>
          <w:szCs w:val="28"/>
        </w:rPr>
        <w:t xml:space="preserve"> аммиака</w:t>
      </w:r>
      <w:r w:rsidRPr="00D611A5">
        <w:rPr>
          <w:szCs w:val="28"/>
        </w:rPr>
        <w:t>, получение, применение. Соли аммония. Оксиды азота(</w:t>
      </w:r>
      <w:r w:rsidRPr="00D611A5">
        <w:rPr>
          <w:szCs w:val="28"/>
          <w:lang w:val="en-US"/>
        </w:rPr>
        <w:t>II</w:t>
      </w:r>
      <w:r>
        <w:rPr>
          <w:szCs w:val="28"/>
        </w:rPr>
        <w:t>)</w:t>
      </w:r>
      <w:r w:rsidRPr="00D611A5">
        <w:rPr>
          <w:szCs w:val="28"/>
        </w:rPr>
        <w:t xml:space="preserve"> и </w:t>
      </w:r>
      <w:r>
        <w:rPr>
          <w:szCs w:val="28"/>
        </w:rPr>
        <w:t>(</w:t>
      </w:r>
      <w:r w:rsidRPr="00D611A5">
        <w:rPr>
          <w:szCs w:val="28"/>
          <w:lang w:val="en-US"/>
        </w:rPr>
        <w:t>IV</w:t>
      </w:r>
      <w:r w:rsidRPr="00D611A5">
        <w:rPr>
          <w:szCs w:val="28"/>
        </w:rPr>
        <w:t>). Азотная кислота и ее соли. Окислительные свойства азотной кислоты.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Фосфор. Аллотропия фосфора. Физические и химические свойства фосфора. Оксид фосфора(</w:t>
      </w:r>
      <w:r w:rsidRPr="00D611A5">
        <w:rPr>
          <w:szCs w:val="28"/>
          <w:lang w:val="en-US"/>
        </w:rPr>
        <w:t>V</w:t>
      </w:r>
      <w:r w:rsidRPr="00D611A5">
        <w:rPr>
          <w:szCs w:val="28"/>
        </w:rPr>
        <w:t>). Ортофосфорная кислота и ее соли.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i/>
          <w:szCs w:val="28"/>
        </w:rPr>
      </w:pPr>
      <w:r w:rsidRPr="00D611A5">
        <w:rPr>
          <w:i/>
          <w:szCs w:val="28"/>
        </w:rPr>
        <w:t>Минеральные удобрения.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Получение аммиака и его растворение в воде. Ознакомление с образцами природных нитратов, фосфатов.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Лабораторные опыты</w:t>
      </w:r>
      <w:r>
        <w:rPr>
          <w:b/>
          <w:szCs w:val="28"/>
        </w:rPr>
        <w:t>.</w:t>
      </w:r>
      <w:r w:rsidRPr="00D611A5">
        <w:rPr>
          <w:szCs w:val="28"/>
        </w:rPr>
        <w:t xml:space="preserve"> </w:t>
      </w:r>
      <w:r>
        <w:rPr>
          <w:szCs w:val="28"/>
        </w:rPr>
        <w:t>В</w:t>
      </w:r>
      <w:r w:rsidRPr="00D611A5">
        <w:rPr>
          <w:szCs w:val="28"/>
        </w:rPr>
        <w:t>заимодействие с</w:t>
      </w:r>
      <w:r>
        <w:rPr>
          <w:szCs w:val="28"/>
        </w:rPr>
        <w:t>олей аммония со</w:t>
      </w:r>
      <w:r w:rsidRPr="00D611A5">
        <w:rPr>
          <w:szCs w:val="28"/>
        </w:rPr>
        <w:t xml:space="preserve"> щелочами. </w:t>
      </w:r>
      <w:r w:rsidRPr="00D611A5">
        <w:rPr>
          <w:i/>
          <w:szCs w:val="28"/>
        </w:rPr>
        <w:t>Ознакомление с азотными и фосфорными удобрениями.</w:t>
      </w:r>
    </w:p>
    <w:p w:rsidR="000F75D5" w:rsidRDefault="000F75D5" w:rsidP="000F75D5">
      <w:pPr>
        <w:spacing w:line="360" w:lineRule="auto"/>
        <w:ind w:left="518"/>
        <w:jc w:val="both"/>
        <w:rPr>
          <w:b/>
          <w:szCs w:val="28"/>
        </w:rPr>
      </w:pPr>
      <w:r w:rsidRPr="00D611A5">
        <w:rPr>
          <w:b/>
          <w:szCs w:val="28"/>
        </w:rPr>
        <w:t>Практическ</w:t>
      </w:r>
      <w:r>
        <w:rPr>
          <w:b/>
          <w:szCs w:val="28"/>
        </w:rPr>
        <w:t>ие</w:t>
      </w:r>
      <w:r w:rsidRPr="00D611A5">
        <w:rPr>
          <w:b/>
          <w:szCs w:val="28"/>
        </w:rPr>
        <w:t xml:space="preserve"> работ</w:t>
      </w:r>
      <w:r>
        <w:rPr>
          <w:b/>
          <w:szCs w:val="28"/>
        </w:rPr>
        <w:t>ы</w:t>
      </w:r>
    </w:p>
    <w:p w:rsidR="000F75D5" w:rsidRDefault="000F75D5" w:rsidP="000F75D5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D611A5">
        <w:rPr>
          <w:szCs w:val="28"/>
        </w:rPr>
        <w:t xml:space="preserve">Получение аммиака и изучение его свойств. </w:t>
      </w:r>
    </w:p>
    <w:p w:rsidR="000F75D5" w:rsidRPr="00D611A5" w:rsidRDefault="000F75D5" w:rsidP="000F75D5">
      <w:pPr>
        <w:numPr>
          <w:ilvl w:val="0"/>
          <w:numId w:val="4"/>
        </w:numPr>
        <w:spacing w:line="360" w:lineRule="auto"/>
        <w:jc w:val="both"/>
        <w:rPr>
          <w:szCs w:val="28"/>
        </w:rPr>
      </w:pPr>
      <w:r w:rsidRPr="00D611A5">
        <w:rPr>
          <w:i/>
          <w:szCs w:val="28"/>
        </w:rPr>
        <w:t>Определение минеральных удобрений</w:t>
      </w:r>
      <w:r w:rsidRPr="00D611A5">
        <w:rPr>
          <w:szCs w:val="28"/>
        </w:rPr>
        <w:t>.</w:t>
      </w:r>
    </w:p>
    <w:p w:rsidR="000F75D5" w:rsidRDefault="000F75D5" w:rsidP="000F75D5">
      <w:pPr>
        <w:spacing w:line="360" w:lineRule="auto"/>
        <w:jc w:val="center"/>
        <w:rPr>
          <w:b/>
          <w:i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4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Углерод и кремний (</w:t>
      </w:r>
      <w:r>
        <w:rPr>
          <w:b/>
          <w:szCs w:val="28"/>
        </w:rPr>
        <w:t>7</w:t>
      </w:r>
      <w:r w:rsidRPr="00D611A5">
        <w:rPr>
          <w:b/>
          <w:szCs w:val="28"/>
        </w:rPr>
        <w:t xml:space="preserve">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Положение углерода и кремния в периодической системе химических элементов, строение их атомов. Углерод, </w:t>
      </w:r>
      <w:r>
        <w:rPr>
          <w:szCs w:val="28"/>
        </w:rPr>
        <w:t>а</w:t>
      </w:r>
      <w:r w:rsidRPr="00D611A5">
        <w:rPr>
          <w:szCs w:val="28"/>
        </w:rPr>
        <w:t>ллотропные модификации, физические и химические свойства углерода. Угарный газ</w:t>
      </w:r>
      <w:r>
        <w:rPr>
          <w:szCs w:val="28"/>
        </w:rPr>
        <w:t xml:space="preserve">, </w:t>
      </w:r>
      <w:r w:rsidRPr="00D611A5">
        <w:rPr>
          <w:szCs w:val="28"/>
        </w:rPr>
        <w:t>свойства и физиологическое действие на организм. Углекислый газ, угольная кислота и ее соли. Круговорот углерода в природе.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Кремний. Оксид кремния(</w:t>
      </w:r>
      <w:r w:rsidRPr="00D611A5">
        <w:rPr>
          <w:szCs w:val="28"/>
          <w:lang w:val="en-US"/>
        </w:rPr>
        <w:t>IV</w:t>
      </w:r>
      <w:r w:rsidRPr="00D611A5">
        <w:rPr>
          <w:szCs w:val="28"/>
        </w:rPr>
        <w:t xml:space="preserve">). Кремниевая кислота и ее соли. </w:t>
      </w:r>
      <w:r w:rsidRPr="00D611A5">
        <w:rPr>
          <w:i/>
          <w:szCs w:val="28"/>
        </w:rPr>
        <w:t>Стекло. Цемент.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Кристаллические решетки алмаза и графита. Знакомство с образцами природных карбонатов и силикатов. </w:t>
      </w:r>
      <w:r w:rsidRPr="00D611A5">
        <w:rPr>
          <w:i/>
          <w:szCs w:val="28"/>
        </w:rPr>
        <w:t>Ознакомление с различными видами топлива. Ознакомление с видами стекла.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lastRenderedPageBreak/>
        <w:t>Лабораторные опыты</w:t>
      </w:r>
      <w:r>
        <w:rPr>
          <w:b/>
          <w:szCs w:val="28"/>
        </w:rPr>
        <w:t>.</w:t>
      </w:r>
      <w:r w:rsidRPr="00D611A5">
        <w:rPr>
          <w:szCs w:val="28"/>
        </w:rPr>
        <w:t xml:space="preserve"> </w:t>
      </w:r>
      <w:r>
        <w:rPr>
          <w:szCs w:val="28"/>
        </w:rPr>
        <w:t>О</w:t>
      </w:r>
      <w:r w:rsidRPr="00D611A5">
        <w:rPr>
          <w:szCs w:val="28"/>
        </w:rPr>
        <w:t>знакомление со свойствами и взаимопревращениями карбонатов и гидрокарбонатов. Качественные реакции на карбо</w:t>
      </w:r>
      <w:r>
        <w:rPr>
          <w:szCs w:val="28"/>
        </w:rPr>
        <w:t>нат- и силикат-</w:t>
      </w:r>
      <w:r w:rsidRPr="00D611A5">
        <w:rPr>
          <w:szCs w:val="28"/>
        </w:rPr>
        <w:t>ионы.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Практическая работа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Получение оксида углерода(</w:t>
      </w:r>
      <w:r w:rsidRPr="00D611A5">
        <w:rPr>
          <w:szCs w:val="28"/>
          <w:lang w:val="en-US"/>
        </w:rPr>
        <w:t>IV</w:t>
      </w:r>
      <w:r w:rsidRPr="00D611A5">
        <w:rPr>
          <w:szCs w:val="28"/>
        </w:rPr>
        <w:t>) и изучение его свойств. Распознавание карбонатов.</w:t>
      </w:r>
    </w:p>
    <w:p w:rsidR="000F75D5" w:rsidRDefault="000F75D5" w:rsidP="000F75D5">
      <w:pPr>
        <w:spacing w:line="360" w:lineRule="auto"/>
        <w:jc w:val="center"/>
        <w:rPr>
          <w:b/>
          <w:i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5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Общие свойства металлов (14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Положение металлов в периодической системе химических элементов </w:t>
      </w:r>
      <w:r w:rsidRPr="00D611A5">
        <w:rPr>
          <w:szCs w:val="28"/>
        </w:rPr>
        <w:br/>
        <w:t>Д. И. Менделеева. Металлическая связь. Физические и химические свойства металлов. Ряд напряжений металлов.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окружающей среды.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Щелочные металлы.</w:t>
      </w:r>
      <w:r w:rsidRPr="00D611A5">
        <w:rPr>
          <w:szCs w:val="28"/>
        </w:rPr>
        <w:t xml:space="preserve">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Щелочноземельные металлы.</w:t>
      </w:r>
      <w:r w:rsidRPr="00D611A5">
        <w:rPr>
          <w:szCs w:val="28"/>
        </w:rPr>
        <w:t xml:space="preserve"> Положение щелочноземельных металлов в периодической системе и строение атомов. Нахождение в природе. Кальций и его соединения. Жесткость воды и способы ее устранения.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Алюминий.</w:t>
      </w:r>
      <w:r w:rsidRPr="00D611A5">
        <w:rPr>
          <w:szCs w:val="28"/>
        </w:rPr>
        <w:t xml:space="preserve"> Положение алюминия в периодической системе и строение его атома. Нахождение в природе. Физические и химические свойства алюминия. Амфотерность оксида и гидроксида алюминия.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Железо.</w:t>
      </w:r>
      <w:r w:rsidRPr="00D611A5">
        <w:rPr>
          <w:szCs w:val="28"/>
        </w:rPr>
        <w:t xml:space="preserve"> Положение железа в периодической системе и строение его атома. Нахождение в природе. Физические и химические свойства железа. Оксиды, гидроксиды и соли железа(</w:t>
      </w:r>
      <w:r w:rsidRPr="00D611A5">
        <w:rPr>
          <w:szCs w:val="28"/>
          <w:lang w:val="en-US"/>
        </w:rPr>
        <w:t>II</w:t>
      </w:r>
      <w:r>
        <w:rPr>
          <w:szCs w:val="28"/>
        </w:rPr>
        <w:t>)</w:t>
      </w:r>
      <w:r w:rsidRPr="00D611A5">
        <w:rPr>
          <w:szCs w:val="28"/>
        </w:rPr>
        <w:t xml:space="preserve"> и </w:t>
      </w:r>
      <w:r>
        <w:rPr>
          <w:szCs w:val="28"/>
        </w:rPr>
        <w:t>железа(</w:t>
      </w:r>
      <w:r w:rsidRPr="00D611A5">
        <w:rPr>
          <w:szCs w:val="28"/>
          <w:lang w:val="en-US"/>
        </w:rPr>
        <w:t>III</w:t>
      </w:r>
      <w:r w:rsidRPr="00D611A5">
        <w:rPr>
          <w:szCs w:val="28"/>
        </w:rPr>
        <w:t>).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Знакомство с образцами важнейших солей натрия, калия, природных соединений кальция, рудами железа, соединениями алюминия. Взаимодействие щелочных, щелочноземельных металлов и алюминия с водой. Сжигание железа в кислороде и хлоре.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Лабораторные опыты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Получение гидроксида алюминия и взаимодействие его с кислотами и щелочами. Получение гидроксид</w:t>
      </w:r>
      <w:r>
        <w:rPr>
          <w:szCs w:val="28"/>
        </w:rPr>
        <w:t>ов</w:t>
      </w:r>
      <w:r w:rsidRPr="00D611A5">
        <w:rPr>
          <w:szCs w:val="28"/>
        </w:rPr>
        <w:t xml:space="preserve"> железа(</w:t>
      </w:r>
      <w:r w:rsidRPr="00D611A5">
        <w:rPr>
          <w:szCs w:val="28"/>
          <w:lang w:val="en-US"/>
        </w:rPr>
        <w:t>II</w:t>
      </w:r>
      <w:r>
        <w:rPr>
          <w:szCs w:val="28"/>
        </w:rPr>
        <w:t>)</w:t>
      </w:r>
      <w:r w:rsidRPr="00D611A5">
        <w:rPr>
          <w:szCs w:val="28"/>
        </w:rPr>
        <w:t xml:space="preserve"> и </w:t>
      </w:r>
      <w:r>
        <w:rPr>
          <w:szCs w:val="28"/>
        </w:rPr>
        <w:t>(</w:t>
      </w:r>
      <w:r w:rsidRPr="00D611A5">
        <w:rPr>
          <w:szCs w:val="28"/>
          <w:lang w:val="en-US"/>
        </w:rPr>
        <w:t>III</w:t>
      </w:r>
      <w:r w:rsidRPr="00D611A5">
        <w:rPr>
          <w:szCs w:val="28"/>
        </w:rPr>
        <w:t>) и взаимодействие их с кислотами и щелочами.</w:t>
      </w:r>
    </w:p>
    <w:p w:rsidR="000F75D5" w:rsidRDefault="000F75D5" w:rsidP="000F75D5">
      <w:pPr>
        <w:spacing w:line="360" w:lineRule="auto"/>
        <w:ind w:firstLine="518"/>
        <w:jc w:val="both"/>
        <w:rPr>
          <w:b/>
          <w:szCs w:val="28"/>
        </w:rPr>
      </w:pPr>
      <w:r w:rsidRPr="00D611A5">
        <w:rPr>
          <w:b/>
          <w:szCs w:val="28"/>
        </w:rPr>
        <w:lastRenderedPageBreak/>
        <w:t>Практическ</w:t>
      </w:r>
      <w:r>
        <w:rPr>
          <w:b/>
          <w:szCs w:val="28"/>
        </w:rPr>
        <w:t>ие</w:t>
      </w:r>
      <w:r w:rsidRPr="00D611A5">
        <w:rPr>
          <w:b/>
          <w:szCs w:val="28"/>
        </w:rPr>
        <w:t xml:space="preserve"> работ</w:t>
      </w:r>
      <w:r>
        <w:rPr>
          <w:b/>
          <w:szCs w:val="28"/>
        </w:rPr>
        <w:t>ы</w:t>
      </w:r>
    </w:p>
    <w:p w:rsidR="000F75D5" w:rsidRDefault="000F75D5" w:rsidP="000F75D5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D611A5">
        <w:rPr>
          <w:szCs w:val="28"/>
        </w:rPr>
        <w:t xml:space="preserve">Решение экспериментальных задач по теме «Элементы </w:t>
      </w:r>
      <w:r w:rsidRPr="00D611A5">
        <w:rPr>
          <w:szCs w:val="28"/>
          <w:lang w:val="en-US"/>
        </w:rPr>
        <w:t>I</w:t>
      </w:r>
      <w:r>
        <w:rPr>
          <w:szCs w:val="28"/>
        </w:rPr>
        <w:t>А</w:t>
      </w:r>
      <w:r w:rsidRPr="00D611A5">
        <w:rPr>
          <w:szCs w:val="28"/>
        </w:rPr>
        <w:t>—</w:t>
      </w:r>
      <w:r>
        <w:rPr>
          <w:szCs w:val="28"/>
          <w:lang w:val="en-US"/>
        </w:rPr>
        <w:t>III</w:t>
      </w:r>
      <w:r w:rsidRPr="00D611A5">
        <w:rPr>
          <w:szCs w:val="28"/>
        </w:rPr>
        <w:t>А-групп периодической таблицы химических элементов</w:t>
      </w:r>
      <w:r>
        <w:rPr>
          <w:szCs w:val="28"/>
        </w:rPr>
        <w:t>»</w:t>
      </w:r>
      <w:r w:rsidRPr="00D611A5">
        <w:rPr>
          <w:szCs w:val="28"/>
        </w:rPr>
        <w:t xml:space="preserve">. </w:t>
      </w:r>
    </w:p>
    <w:p w:rsidR="000F75D5" w:rsidRPr="00D611A5" w:rsidRDefault="000F75D5" w:rsidP="000F75D5">
      <w:pPr>
        <w:numPr>
          <w:ilvl w:val="0"/>
          <w:numId w:val="5"/>
        </w:numPr>
        <w:spacing w:line="360" w:lineRule="auto"/>
        <w:jc w:val="both"/>
        <w:rPr>
          <w:szCs w:val="28"/>
        </w:rPr>
      </w:pPr>
      <w:r w:rsidRPr="00D611A5">
        <w:rPr>
          <w:szCs w:val="28"/>
        </w:rPr>
        <w:t>Решение экспериментальных задач по теме «Металлы и их соединения».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Расчетные задачи</w:t>
      </w:r>
      <w:r>
        <w:rPr>
          <w:b/>
          <w:szCs w:val="28"/>
        </w:rPr>
        <w:t>.</w:t>
      </w:r>
      <w:r w:rsidRPr="00D611A5">
        <w:rPr>
          <w:b/>
          <w:szCs w:val="28"/>
        </w:rPr>
        <w:t xml:space="preserve"> </w:t>
      </w:r>
      <w:r w:rsidRPr="00D611A5">
        <w:rPr>
          <w:szCs w:val="28"/>
        </w:rPr>
        <w:t>Вычисления по химическим уравнениям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долю примесей.</w:t>
      </w:r>
    </w:p>
    <w:p w:rsidR="000F75D5" w:rsidRDefault="000F75D5" w:rsidP="000F75D5">
      <w:pPr>
        <w:spacing w:before="40" w:after="40"/>
        <w:jc w:val="center"/>
        <w:rPr>
          <w:b/>
          <w:szCs w:val="28"/>
        </w:rPr>
      </w:pPr>
    </w:p>
    <w:p w:rsidR="000F75D5" w:rsidRPr="00D611A5" w:rsidRDefault="000F75D5" w:rsidP="000F75D5">
      <w:pPr>
        <w:spacing w:before="40" w:after="40"/>
        <w:jc w:val="center"/>
        <w:rPr>
          <w:b/>
          <w:szCs w:val="28"/>
        </w:rPr>
      </w:pPr>
      <w:r w:rsidRPr="00D611A5">
        <w:rPr>
          <w:b/>
          <w:szCs w:val="28"/>
        </w:rPr>
        <w:t xml:space="preserve">ОРГАНИЧЕСКАЯ ХИМИЯ </w:t>
      </w:r>
    </w:p>
    <w:p w:rsidR="000F75D5" w:rsidRPr="00D611A5" w:rsidRDefault="000F75D5" w:rsidP="000F75D5">
      <w:pPr>
        <w:spacing w:before="100" w:after="40"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6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Первоначальные представления об органических веществах (2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Первоначальные сведения о строении органических веществ. Основные </w:t>
      </w:r>
      <w:r>
        <w:rPr>
          <w:szCs w:val="28"/>
        </w:rPr>
        <w:t xml:space="preserve">положения </w:t>
      </w:r>
      <w:r w:rsidRPr="00D611A5">
        <w:rPr>
          <w:szCs w:val="28"/>
        </w:rPr>
        <w:t>теории строения органических соединений А. М. Бутлеров</w:t>
      </w:r>
      <w:r>
        <w:rPr>
          <w:szCs w:val="28"/>
        </w:rPr>
        <w:t>а</w:t>
      </w:r>
      <w:r w:rsidRPr="00D611A5">
        <w:rPr>
          <w:szCs w:val="28"/>
        </w:rPr>
        <w:t>. Изомерия. Упрощенная классификация органических соединений.</w:t>
      </w:r>
    </w:p>
    <w:p w:rsidR="000F75D5" w:rsidRDefault="000F75D5" w:rsidP="000F75D5">
      <w:pPr>
        <w:spacing w:line="360" w:lineRule="auto"/>
        <w:jc w:val="center"/>
        <w:rPr>
          <w:b/>
          <w:i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7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Углеводороды (4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Предельные углеводороды.</w:t>
      </w:r>
      <w:r w:rsidRPr="00D611A5">
        <w:rPr>
          <w:szCs w:val="28"/>
        </w:rPr>
        <w:t xml:space="preserve"> Метан, эт</w:t>
      </w:r>
      <w:r>
        <w:rPr>
          <w:szCs w:val="28"/>
        </w:rPr>
        <w:t>ан. Физические и химические</w:t>
      </w:r>
      <w:r w:rsidRPr="00D611A5">
        <w:rPr>
          <w:szCs w:val="28"/>
        </w:rPr>
        <w:t xml:space="preserve"> свойства. Применение.</w:t>
      </w:r>
    </w:p>
    <w:p w:rsidR="000F75D5" w:rsidRPr="00214A70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Непредельные углеводороды.</w:t>
      </w:r>
      <w:r w:rsidRPr="00D611A5">
        <w:rPr>
          <w:szCs w:val="28"/>
        </w:rPr>
        <w:t xml:space="preserve"> Этилен. Физические и химические свойства. Применение. </w:t>
      </w:r>
      <w:r w:rsidRPr="00214A70">
        <w:rPr>
          <w:szCs w:val="28"/>
        </w:rPr>
        <w:t>Ацетилен. Диеновые углеводороды.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i/>
          <w:szCs w:val="28"/>
        </w:rPr>
      </w:pPr>
      <w:r w:rsidRPr="00D611A5">
        <w:rPr>
          <w:i/>
          <w:szCs w:val="28"/>
        </w:rPr>
        <w:t>Понятие о циклических углеводородах (</w:t>
      </w:r>
      <w:proofErr w:type="spellStart"/>
      <w:r w:rsidRPr="00D611A5">
        <w:rPr>
          <w:i/>
          <w:szCs w:val="28"/>
        </w:rPr>
        <w:t>циклоалканы</w:t>
      </w:r>
      <w:proofErr w:type="spellEnd"/>
      <w:r w:rsidRPr="00D611A5">
        <w:rPr>
          <w:i/>
          <w:szCs w:val="28"/>
        </w:rPr>
        <w:t>, бензол).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Природные источники углеводородов.</w:t>
      </w:r>
      <w:r w:rsidRPr="00D611A5">
        <w:rPr>
          <w:szCs w:val="28"/>
        </w:rPr>
        <w:t xml:space="preserve"> Нефть и природный газ, их применение. Защита атмосферного воздуха от загрязнени</w:t>
      </w:r>
      <w:r>
        <w:rPr>
          <w:szCs w:val="28"/>
        </w:rPr>
        <w:t>я</w:t>
      </w:r>
      <w:r w:rsidRPr="00D611A5">
        <w:rPr>
          <w:szCs w:val="28"/>
        </w:rPr>
        <w:t>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</w:t>
      </w:r>
      <w:r>
        <w:rPr>
          <w:szCs w:val="28"/>
        </w:rPr>
        <w:t>М</w:t>
      </w:r>
      <w:r w:rsidRPr="00D611A5">
        <w:rPr>
          <w:szCs w:val="28"/>
        </w:rPr>
        <w:t>одели молекул органических соединений. Горение углеводородов и обнаружение продуктов их горения. Качественные реакции на этилен. Образцы нефти и продуктов их переработки.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i/>
          <w:szCs w:val="28"/>
        </w:rPr>
      </w:pPr>
      <w:r w:rsidRPr="00D611A5">
        <w:rPr>
          <w:b/>
          <w:szCs w:val="28"/>
        </w:rPr>
        <w:t>Лабораторные опыты</w:t>
      </w:r>
      <w:r>
        <w:rPr>
          <w:b/>
          <w:szCs w:val="28"/>
        </w:rPr>
        <w:t>.</w:t>
      </w:r>
      <w:r>
        <w:rPr>
          <w:szCs w:val="28"/>
        </w:rPr>
        <w:t xml:space="preserve"> Этилен, его получение</w:t>
      </w:r>
      <w:r w:rsidRPr="00D611A5">
        <w:rPr>
          <w:szCs w:val="28"/>
        </w:rPr>
        <w:t xml:space="preserve">, свойства. </w:t>
      </w:r>
      <w:r w:rsidRPr="00D611A5">
        <w:rPr>
          <w:i/>
          <w:szCs w:val="28"/>
        </w:rPr>
        <w:t>Ацетилен, его получение</w:t>
      </w:r>
      <w:r>
        <w:rPr>
          <w:i/>
          <w:szCs w:val="28"/>
        </w:rPr>
        <w:t>,</w:t>
      </w:r>
      <w:r w:rsidRPr="00D611A5">
        <w:rPr>
          <w:i/>
          <w:szCs w:val="28"/>
        </w:rPr>
        <w:t xml:space="preserve"> свойства.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Расчетн</w:t>
      </w:r>
      <w:r>
        <w:rPr>
          <w:b/>
          <w:szCs w:val="28"/>
        </w:rPr>
        <w:t>ая</w:t>
      </w:r>
      <w:r w:rsidRPr="00D611A5">
        <w:rPr>
          <w:b/>
          <w:szCs w:val="28"/>
        </w:rPr>
        <w:t xml:space="preserve"> задач</w:t>
      </w:r>
      <w:r>
        <w:rPr>
          <w:b/>
          <w:szCs w:val="28"/>
        </w:rPr>
        <w:t>а.</w:t>
      </w:r>
      <w:r w:rsidRPr="00D611A5">
        <w:rPr>
          <w:b/>
          <w:szCs w:val="28"/>
        </w:rPr>
        <w:t xml:space="preserve"> </w:t>
      </w:r>
      <w:r w:rsidRPr="00D611A5">
        <w:rPr>
          <w:szCs w:val="28"/>
        </w:rPr>
        <w:t>Установление простейшей формулы вещества по массовым долям элементов.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8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Спирты (2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214A70">
        <w:rPr>
          <w:b/>
          <w:szCs w:val="28"/>
        </w:rPr>
        <w:lastRenderedPageBreak/>
        <w:t>Одноатомные спирты.</w:t>
      </w:r>
      <w:r w:rsidRPr="00D611A5">
        <w:rPr>
          <w:szCs w:val="28"/>
        </w:rPr>
        <w:t xml:space="preserve"> Метанол. Этанол. Физические свойства. Физиологическое действие спиртов на организм. Применение.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Многоатомные спирты.</w:t>
      </w:r>
      <w:r w:rsidRPr="00D611A5">
        <w:rPr>
          <w:szCs w:val="28"/>
        </w:rPr>
        <w:t xml:space="preserve"> Этиленгликоль. Глицерин. Применение.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Количественный опыт выделения водорода из этилового спирта. Растворение этилового спирта в воде. Растворение глицерина в воде. Качественные реакции на многоатомные спирты.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9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Карбоновые кислоты</w:t>
      </w:r>
      <w:r>
        <w:rPr>
          <w:b/>
          <w:szCs w:val="28"/>
        </w:rPr>
        <w:t>. Жиры</w:t>
      </w:r>
      <w:r w:rsidRPr="00D611A5">
        <w:rPr>
          <w:b/>
          <w:szCs w:val="28"/>
        </w:rPr>
        <w:t xml:space="preserve"> (3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>
        <w:rPr>
          <w:szCs w:val="28"/>
        </w:rPr>
        <w:t>Муравьиная и</w:t>
      </w:r>
      <w:r w:rsidRPr="00D611A5">
        <w:rPr>
          <w:szCs w:val="28"/>
        </w:rPr>
        <w:t xml:space="preserve"> уксусная кислоты. Физические свойства. Применение.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Высшие карбоновые кислоты. Стеариновая кислота.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Жиры — продукты взаимодействия глицерина и высших карбоновых кислот. Роль жиров в процессе обмена веществ в организме. Калорийность жиров.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b/>
          <w:szCs w:val="28"/>
        </w:rPr>
        <w:t xml:space="preserve"> </w:t>
      </w:r>
      <w:r w:rsidRPr="00D611A5">
        <w:rPr>
          <w:szCs w:val="28"/>
        </w:rPr>
        <w:t>Получение и свойства уксусной кислоты. Исследование свойств жиров: растворимость в воде и органических растворителях.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10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Углеводы (2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Глюкоза, сахароза — важнейшие представители углеводов. Нахождение в природе. Фотосинтез. Роль глюкозы в питании и укреплении здоровья.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Крахмал и целлюлоза — природные полимеры. Нахождение в природе. Применение.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b/>
          <w:szCs w:val="28"/>
        </w:rPr>
        <w:t xml:space="preserve"> </w:t>
      </w:r>
      <w:r>
        <w:rPr>
          <w:szCs w:val="28"/>
        </w:rPr>
        <w:t>К</w:t>
      </w:r>
      <w:r w:rsidRPr="00D611A5">
        <w:rPr>
          <w:szCs w:val="28"/>
        </w:rPr>
        <w:t>ачественные реакции на глюкоз</w:t>
      </w:r>
      <w:r>
        <w:rPr>
          <w:szCs w:val="28"/>
        </w:rPr>
        <w:t>у</w:t>
      </w:r>
      <w:r w:rsidRPr="00D611A5">
        <w:rPr>
          <w:szCs w:val="28"/>
        </w:rPr>
        <w:t xml:space="preserve"> и крахмал.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6B1128">
        <w:rPr>
          <w:b/>
          <w:i/>
          <w:szCs w:val="28"/>
        </w:rPr>
        <w:t xml:space="preserve">Тема </w:t>
      </w:r>
      <w:r>
        <w:rPr>
          <w:b/>
          <w:i/>
          <w:szCs w:val="28"/>
        </w:rPr>
        <w:t>11</w:t>
      </w:r>
      <w:r w:rsidRPr="006B1128">
        <w:rPr>
          <w:b/>
          <w:i/>
          <w:szCs w:val="28"/>
        </w:rPr>
        <w:t>.</w:t>
      </w:r>
      <w:r>
        <w:rPr>
          <w:b/>
          <w:szCs w:val="28"/>
        </w:rPr>
        <w:t xml:space="preserve"> </w:t>
      </w:r>
      <w:r w:rsidRPr="00D611A5">
        <w:rPr>
          <w:b/>
          <w:szCs w:val="28"/>
        </w:rPr>
        <w:t>Белки</w:t>
      </w:r>
      <w:r>
        <w:rPr>
          <w:b/>
          <w:szCs w:val="28"/>
        </w:rPr>
        <w:t>.</w:t>
      </w:r>
      <w:r w:rsidRPr="00D611A5">
        <w:rPr>
          <w:b/>
          <w:szCs w:val="28"/>
        </w:rPr>
        <w:t xml:space="preserve"> Полимеры (</w:t>
      </w:r>
      <w:r>
        <w:rPr>
          <w:b/>
          <w:szCs w:val="28"/>
        </w:rPr>
        <w:t>5</w:t>
      </w:r>
      <w:r w:rsidRPr="00D611A5">
        <w:rPr>
          <w:b/>
          <w:szCs w:val="28"/>
        </w:rPr>
        <w:t xml:space="preserve"> ч)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Белки — биополимеры. Состав белков. Функции белков. Роль белков в питании. Понятие о ферментах и гормонах.</w:t>
      </w:r>
    </w:p>
    <w:p w:rsidR="000F75D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>Полимеры — высокомолекулярные соединения. Полиэтилен. Полипропилен. Поливинилхлорид. Применение полимеров.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>
        <w:rPr>
          <w:szCs w:val="28"/>
        </w:rPr>
        <w:t>Химия и здоровье. Лекарства.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b/>
          <w:szCs w:val="28"/>
        </w:rPr>
        <w:t>Демонстрации</w:t>
      </w:r>
      <w:r>
        <w:rPr>
          <w:b/>
          <w:szCs w:val="28"/>
        </w:rPr>
        <w:t>.</w:t>
      </w:r>
      <w:r w:rsidRPr="00D611A5">
        <w:rPr>
          <w:szCs w:val="28"/>
        </w:rPr>
        <w:t xml:space="preserve"> </w:t>
      </w:r>
      <w:r>
        <w:rPr>
          <w:szCs w:val="28"/>
        </w:rPr>
        <w:t>Качественные реакции на белок. Ознакомление с образцами</w:t>
      </w:r>
      <w:r w:rsidRPr="00D611A5">
        <w:rPr>
          <w:szCs w:val="28"/>
        </w:rPr>
        <w:t xml:space="preserve"> изделий из полиэтилена, полипропилена, поливинилхлорида.</w:t>
      </w:r>
    </w:p>
    <w:p w:rsidR="000F75D5" w:rsidRPr="00D611A5" w:rsidRDefault="000F75D5" w:rsidP="000F75D5">
      <w:pPr>
        <w:spacing w:line="360" w:lineRule="auto"/>
        <w:ind w:firstLine="518"/>
        <w:jc w:val="both"/>
        <w:rPr>
          <w:szCs w:val="28"/>
        </w:rPr>
      </w:pPr>
    </w:p>
    <w:p w:rsidR="000F75D5" w:rsidRDefault="000F75D5" w:rsidP="000F75D5">
      <w:pPr>
        <w:spacing w:line="360" w:lineRule="auto"/>
        <w:ind w:firstLine="518"/>
        <w:jc w:val="center"/>
        <w:rPr>
          <w:i/>
          <w:szCs w:val="28"/>
        </w:rPr>
      </w:pPr>
    </w:p>
    <w:p w:rsidR="000F75D5" w:rsidRPr="0059626F" w:rsidRDefault="000F75D5" w:rsidP="000F75D5">
      <w:pPr>
        <w:spacing w:line="360" w:lineRule="auto"/>
        <w:ind w:firstLine="518"/>
        <w:jc w:val="center"/>
        <w:rPr>
          <w:i/>
          <w:szCs w:val="28"/>
        </w:rPr>
      </w:pPr>
      <w:r w:rsidRPr="0059626F">
        <w:rPr>
          <w:i/>
          <w:szCs w:val="28"/>
        </w:rPr>
        <w:lastRenderedPageBreak/>
        <w:t>ТРЕБОВАНИЯ К УРОВНЮ ПОДГОТОВКИ ВЫПУСКНИКОВ</w:t>
      </w:r>
    </w:p>
    <w:p w:rsidR="000F75D5" w:rsidRPr="00317CE7" w:rsidRDefault="000F75D5" w:rsidP="000F75D5">
      <w:pPr>
        <w:spacing w:line="360" w:lineRule="auto"/>
        <w:ind w:firstLine="518"/>
        <w:jc w:val="both"/>
        <w:rPr>
          <w:szCs w:val="28"/>
        </w:rPr>
      </w:pPr>
      <w:r w:rsidRPr="00D611A5">
        <w:rPr>
          <w:szCs w:val="28"/>
        </w:rPr>
        <w:t xml:space="preserve">В результате изучения химии ученик должен </w:t>
      </w:r>
      <w:r w:rsidRPr="00D611A5">
        <w:rPr>
          <w:szCs w:val="28"/>
        </w:rPr>
        <w:br/>
      </w:r>
      <w:r w:rsidRPr="00D611A5">
        <w:rPr>
          <w:b/>
          <w:szCs w:val="28"/>
        </w:rPr>
        <w:t>знать/понимать</w:t>
      </w:r>
      <w:r w:rsidRPr="00317CE7">
        <w:rPr>
          <w:b/>
          <w:szCs w:val="28"/>
        </w:rPr>
        <w:t>:</w:t>
      </w:r>
    </w:p>
    <w:p w:rsidR="000F75D5" w:rsidRPr="00D611A5" w:rsidRDefault="000F75D5" w:rsidP="000F75D5">
      <w:pPr>
        <w:pStyle w:val="23"/>
        <w:overflowPunct/>
        <w:autoSpaceDE/>
        <w:autoSpaceDN/>
        <w:adjustRightInd/>
        <w:spacing w:line="360" w:lineRule="auto"/>
        <w:ind w:left="0" w:firstLine="284"/>
        <w:textAlignment w:val="auto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t xml:space="preserve">• химическую символику: </w:t>
      </w:r>
      <w:r w:rsidRPr="00D611A5">
        <w:rPr>
          <w:sz w:val="28"/>
          <w:szCs w:val="28"/>
        </w:rPr>
        <w:t>знаки химических элементов, формулы химических веществ и уравнения химических реакций;</w:t>
      </w:r>
    </w:p>
    <w:p w:rsidR="000F75D5" w:rsidRPr="00D611A5" w:rsidRDefault="000F75D5" w:rsidP="000F75D5">
      <w:pPr>
        <w:pStyle w:val="23"/>
        <w:overflowPunct/>
        <w:autoSpaceDE/>
        <w:autoSpaceDN/>
        <w:adjustRightInd/>
        <w:spacing w:line="360" w:lineRule="auto"/>
        <w:ind w:left="0" w:firstLine="284"/>
        <w:textAlignment w:val="auto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t>• важнейшие химические понятия</w:t>
      </w:r>
      <w:r w:rsidRPr="00D611A5">
        <w:rPr>
          <w:b/>
          <w:sz w:val="28"/>
          <w:szCs w:val="28"/>
        </w:rPr>
        <w:t>:</w:t>
      </w:r>
      <w:r w:rsidRPr="00D611A5">
        <w:rPr>
          <w:sz w:val="28"/>
          <w:szCs w:val="28"/>
        </w:rPr>
        <w:t xml:space="preserve">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D611A5">
        <w:rPr>
          <w:sz w:val="28"/>
          <w:szCs w:val="28"/>
        </w:rPr>
        <w:t>неэлектролит</w:t>
      </w:r>
      <w:proofErr w:type="spellEnd"/>
      <w:r w:rsidRPr="00D611A5">
        <w:rPr>
          <w:sz w:val="28"/>
          <w:szCs w:val="28"/>
        </w:rPr>
        <w:t>, электролитическая диссоциация, окислитель и восстановитель, окисление и восстановление;</w:t>
      </w:r>
    </w:p>
    <w:p w:rsidR="000F75D5" w:rsidRPr="00D611A5" w:rsidRDefault="000F75D5" w:rsidP="000F75D5">
      <w:pPr>
        <w:pStyle w:val="23"/>
        <w:overflowPunct/>
        <w:autoSpaceDE/>
        <w:autoSpaceDN/>
        <w:adjustRightInd/>
        <w:spacing w:line="360" w:lineRule="auto"/>
        <w:ind w:left="0" w:firstLine="284"/>
        <w:textAlignment w:val="auto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t>• основные законы химии</w:t>
      </w:r>
      <w:r w:rsidRPr="00D611A5">
        <w:rPr>
          <w:b/>
          <w:sz w:val="28"/>
          <w:szCs w:val="28"/>
        </w:rPr>
        <w:t xml:space="preserve">: </w:t>
      </w:r>
      <w:r w:rsidRPr="00D611A5">
        <w:rPr>
          <w:sz w:val="28"/>
          <w:szCs w:val="28"/>
        </w:rPr>
        <w:t>сохранения массы веществ, постоянства состава, периодический закон;</w:t>
      </w:r>
    </w:p>
    <w:p w:rsidR="000F75D5" w:rsidRPr="008830D8" w:rsidRDefault="000F75D5" w:rsidP="000F75D5">
      <w:pPr>
        <w:spacing w:line="360" w:lineRule="auto"/>
        <w:jc w:val="both"/>
        <w:rPr>
          <w:b/>
          <w:szCs w:val="28"/>
        </w:rPr>
      </w:pPr>
      <w:proofErr w:type="gramStart"/>
      <w:r>
        <w:rPr>
          <w:b/>
          <w:bCs/>
          <w:szCs w:val="28"/>
        </w:rPr>
        <w:t>у</w:t>
      </w:r>
      <w:r w:rsidRPr="00D611A5">
        <w:rPr>
          <w:b/>
          <w:bCs/>
          <w:szCs w:val="28"/>
        </w:rPr>
        <w:t>меть</w:t>
      </w:r>
      <w:proofErr w:type="gramEnd"/>
      <w:r w:rsidRPr="008830D8">
        <w:rPr>
          <w:b/>
          <w:bCs/>
          <w:szCs w:val="28"/>
        </w:rPr>
        <w:t>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/>
          <w:i/>
          <w:szCs w:val="28"/>
        </w:rPr>
      </w:pPr>
      <w:r w:rsidRPr="00D611A5">
        <w:rPr>
          <w:b/>
          <w:i/>
          <w:szCs w:val="28"/>
        </w:rPr>
        <w:t xml:space="preserve">• называть </w:t>
      </w:r>
      <w:r w:rsidRPr="00D611A5">
        <w:rPr>
          <w:szCs w:val="28"/>
        </w:rPr>
        <w:t>химические элементы, соединения изученных классов;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szCs w:val="28"/>
        </w:rPr>
      </w:pPr>
      <w:r w:rsidRPr="00D611A5">
        <w:rPr>
          <w:b/>
          <w:i/>
          <w:szCs w:val="28"/>
        </w:rPr>
        <w:t>• объяснять</w:t>
      </w:r>
      <w:r>
        <w:rPr>
          <w:b/>
          <w:i/>
          <w:szCs w:val="28"/>
        </w:rPr>
        <w:t xml:space="preserve"> </w:t>
      </w:r>
      <w:r w:rsidRPr="00D611A5">
        <w:rPr>
          <w:szCs w:val="28"/>
        </w:rPr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 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szCs w:val="28"/>
        </w:rPr>
      </w:pPr>
      <w:r w:rsidRPr="00D611A5">
        <w:rPr>
          <w:b/>
          <w:i/>
          <w:szCs w:val="28"/>
        </w:rPr>
        <w:t xml:space="preserve">• характеризовать </w:t>
      </w:r>
      <w:r w:rsidRPr="00D611A5">
        <w:rPr>
          <w:szCs w:val="28"/>
        </w:rPr>
        <w:t>химические элементы (от водорода до кальция) на основе их положения в периодической системе Д. 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szCs w:val="28"/>
        </w:rPr>
      </w:pPr>
      <w:r w:rsidRPr="00D611A5">
        <w:rPr>
          <w:b/>
          <w:i/>
          <w:szCs w:val="28"/>
        </w:rPr>
        <w:t>• определять</w:t>
      </w:r>
      <w:r w:rsidRPr="00D611A5">
        <w:rPr>
          <w:b/>
          <w:szCs w:val="28"/>
        </w:rPr>
        <w:t xml:space="preserve"> </w:t>
      </w:r>
      <w:r w:rsidRPr="00D611A5">
        <w:rPr>
          <w:szCs w:val="28"/>
        </w:rPr>
        <w:t xml:space="preserve"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0F75D5" w:rsidRPr="00D611A5" w:rsidRDefault="000F75D5" w:rsidP="000F75D5">
      <w:pPr>
        <w:pStyle w:val="af7"/>
        <w:spacing w:line="360" w:lineRule="auto"/>
        <w:ind w:firstLine="284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t xml:space="preserve">• составлять </w:t>
      </w:r>
      <w:r w:rsidRPr="00D611A5">
        <w:rPr>
          <w:sz w:val="28"/>
          <w:szCs w:val="28"/>
        </w:rPr>
        <w:t xml:space="preserve">формулы неорганических соединений изученных классов; схемы строения атомов первых 20 элементов периодической системы </w:t>
      </w:r>
      <w:r w:rsidRPr="00D611A5">
        <w:rPr>
          <w:sz w:val="28"/>
          <w:szCs w:val="28"/>
        </w:rPr>
        <w:br/>
        <w:t>Д. И. Менделеева; уравнения химических реакций;</w:t>
      </w:r>
    </w:p>
    <w:p w:rsidR="000F75D5" w:rsidRPr="00D611A5" w:rsidRDefault="000F75D5" w:rsidP="000F75D5">
      <w:pPr>
        <w:pStyle w:val="af7"/>
        <w:spacing w:line="360" w:lineRule="auto"/>
        <w:ind w:firstLine="284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t xml:space="preserve">• обращаться </w:t>
      </w:r>
      <w:r w:rsidRPr="00D611A5">
        <w:rPr>
          <w:sz w:val="28"/>
          <w:szCs w:val="28"/>
        </w:rPr>
        <w:t>с химической посудой и лабораторным оборудованием;</w:t>
      </w:r>
    </w:p>
    <w:p w:rsidR="000F75D5" w:rsidRPr="00D611A5" w:rsidRDefault="000F75D5" w:rsidP="000F75D5">
      <w:pPr>
        <w:pStyle w:val="af7"/>
        <w:spacing w:line="360" w:lineRule="auto"/>
        <w:ind w:firstLine="284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lastRenderedPageBreak/>
        <w:t>• распознавать опытным путем</w:t>
      </w:r>
      <w:r w:rsidRPr="00D611A5">
        <w:rPr>
          <w:sz w:val="28"/>
          <w:szCs w:val="28"/>
        </w:rPr>
        <w:t xml:space="preserve"> кислород, водород, углекислый газ, аммиак; растворы кисло</w:t>
      </w:r>
      <w:r>
        <w:rPr>
          <w:sz w:val="28"/>
          <w:szCs w:val="28"/>
        </w:rPr>
        <w:t xml:space="preserve">т и щелочей, хлорид-, сульфат- и </w:t>
      </w:r>
      <w:r w:rsidRPr="00D611A5">
        <w:rPr>
          <w:sz w:val="28"/>
          <w:szCs w:val="28"/>
        </w:rPr>
        <w:t>карбонат-ионы;</w:t>
      </w:r>
    </w:p>
    <w:p w:rsidR="000F75D5" w:rsidRPr="00D611A5" w:rsidRDefault="000F75D5" w:rsidP="000F75D5">
      <w:pPr>
        <w:pStyle w:val="af7"/>
        <w:spacing w:line="360" w:lineRule="auto"/>
        <w:ind w:firstLine="284"/>
        <w:rPr>
          <w:sz w:val="28"/>
          <w:szCs w:val="28"/>
        </w:rPr>
      </w:pPr>
      <w:r w:rsidRPr="00D611A5">
        <w:rPr>
          <w:b/>
          <w:i/>
          <w:sz w:val="28"/>
          <w:szCs w:val="28"/>
        </w:rPr>
        <w:t xml:space="preserve">• вычислять </w:t>
      </w:r>
      <w:r w:rsidRPr="00D611A5">
        <w:rPr>
          <w:sz w:val="28"/>
          <w:szCs w:val="28"/>
        </w:rPr>
        <w:t xml:space="preserve"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</w:t>
      </w:r>
      <w:proofErr w:type="gramStart"/>
      <w:r w:rsidRPr="00D611A5">
        <w:rPr>
          <w:sz w:val="28"/>
          <w:szCs w:val="28"/>
        </w:rPr>
        <w:t>массе реагентов</w:t>
      </w:r>
      <w:proofErr w:type="gramEnd"/>
      <w:r w:rsidRPr="00D611A5">
        <w:rPr>
          <w:sz w:val="28"/>
          <w:szCs w:val="28"/>
        </w:rPr>
        <w:t xml:space="preserve"> или продуктов реакции;</w:t>
      </w:r>
    </w:p>
    <w:p w:rsidR="000F75D5" w:rsidRPr="00D611A5" w:rsidRDefault="000F75D5" w:rsidP="000F75D5">
      <w:pPr>
        <w:spacing w:line="360" w:lineRule="auto"/>
        <w:jc w:val="both"/>
        <w:rPr>
          <w:bCs/>
          <w:szCs w:val="28"/>
        </w:rPr>
      </w:pPr>
      <w:proofErr w:type="gramStart"/>
      <w:r w:rsidRPr="00D611A5">
        <w:rPr>
          <w:b/>
          <w:bCs/>
          <w:szCs w:val="28"/>
        </w:rPr>
        <w:t>использовать</w:t>
      </w:r>
      <w:proofErr w:type="gramEnd"/>
      <w:r w:rsidRPr="00D611A5">
        <w:rPr>
          <w:b/>
          <w:bCs/>
          <w:szCs w:val="28"/>
        </w:rPr>
        <w:t xml:space="preserve"> приобретенные знания и умения в практической деятельности и повседневной жизни </w:t>
      </w:r>
      <w:r w:rsidRPr="008830D8">
        <w:rPr>
          <w:bCs/>
          <w:szCs w:val="28"/>
        </w:rPr>
        <w:t>с целью</w:t>
      </w:r>
      <w:r w:rsidRPr="00D611A5">
        <w:rPr>
          <w:bCs/>
          <w:szCs w:val="28"/>
        </w:rPr>
        <w:t>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/>
          <w:szCs w:val="28"/>
        </w:rPr>
      </w:pPr>
      <w:r w:rsidRPr="00D611A5">
        <w:rPr>
          <w:b/>
          <w:i/>
          <w:szCs w:val="28"/>
        </w:rPr>
        <w:t xml:space="preserve">• </w:t>
      </w:r>
      <w:r w:rsidRPr="00D611A5">
        <w:rPr>
          <w:bCs/>
          <w:szCs w:val="28"/>
        </w:rPr>
        <w:t>безопасного обращения с веществами и материалами;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/>
          <w:szCs w:val="28"/>
        </w:rPr>
      </w:pPr>
      <w:r w:rsidRPr="00D611A5">
        <w:rPr>
          <w:b/>
          <w:i/>
          <w:szCs w:val="28"/>
        </w:rPr>
        <w:t xml:space="preserve">• </w:t>
      </w:r>
      <w:r w:rsidRPr="00D611A5">
        <w:rPr>
          <w:szCs w:val="28"/>
        </w:rPr>
        <w:t>экологически грамотного поведения в окружающей среде;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/>
          <w:szCs w:val="28"/>
        </w:rPr>
      </w:pPr>
      <w:r w:rsidRPr="00D611A5">
        <w:rPr>
          <w:b/>
          <w:i/>
          <w:szCs w:val="28"/>
        </w:rPr>
        <w:t xml:space="preserve">• </w:t>
      </w:r>
      <w:r w:rsidRPr="00D611A5">
        <w:rPr>
          <w:szCs w:val="28"/>
        </w:rPr>
        <w:t>оценки влияния химического загрязнения окружающей среды на организм человека;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/>
          <w:i/>
          <w:szCs w:val="28"/>
        </w:rPr>
        <w:t xml:space="preserve">• </w:t>
      </w:r>
      <w:r w:rsidRPr="00D611A5">
        <w:rPr>
          <w:bCs/>
          <w:szCs w:val="28"/>
        </w:rPr>
        <w:t>критической оценки информации о веществах, используемых в б</w:t>
      </w:r>
      <w:r>
        <w:rPr>
          <w:bCs/>
          <w:szCs w:val="28"/>
        </w:rPr>
        <w:t>ы</w:t>
      </w:r>
      <w:r w:rsidRPr="00D611A5">
        <w:rPr>
          <w:bCs/>
          <w:szCs w:val="28"/>
        </w:rPr>
        <w:t>т</w:t>
      </w:r>
      <w:r>
        <w:rPr>
          <w:bCs/>
          <w:szCs w:val="28"/>
        </w:rPr>
        <w:t>у</w:t>
      </w:r>
      <w:r w:rsidRPr="00D611A5">
        <w:rPr>
          <w:bCs/>
          <w:szCs w:val="28"/>
        </w:rPr>
        <w:t>;</w:t>
      </w:r>
    </w:p>
    <w:p w:rsidR="000F75D5" w:rsidRPr="005454F0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/>
          <w:i/>
          <w:szCs w:val="28"/>
        </w:rPr>
        <w:t xml:space="preserve">• </w:t>
      </w:r>
      <w:r w:rsidRPr="00D611A5">
        <w:rPr>
          <w:bCs/>
          <w:szCs w:val="28"/>
        </w:rPr>
        <w:t>приготовления растворов заданной концентрации.</w:t>
      </w:r>
    </w:p>
    <w:p w:rsidR="000F75D5" w:rsidRPr="005454F0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</w:p>
    <w:p w:rsidR="000F75D5" w:rsidRPr="00D611A5" w:rsidRDefault="000F75D5" w:rsidP="000F75D5">
      <w:pPr>
        <w:spacing w:line="360" w:lineRule="auto"/>
        <w:jc w:val="both"/>
        <w:rPr>
          <w:b/>
          <w:szCs w:val="28"/>
        </w:rPr>
      </w:pPr>
      <w:r w:rsidRPr="00D611A5">
        <w:rPr>
          <w:b/>
          <w:szCs w:val="28"/>
        </w:rPr>
        <w:t>Проверка и оценка знаний и умений учащихся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Результаты обучения химии должны соответствовать общим задачам предмета и требованиям к его усвоению.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Результаты обучения оцениваются по пятибалльной системе. При оценке учитываются следующие качественные показатели ответов: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глубина</w:t>
      </w:r>
      <w:proofErr w:type="gramEnd"/>
      <w:r w:rsidRPr="00D611A5">
        <w:rPr>
          <w:bCs/>
          <w:szCs w:val="28"/>
        </w:rPr>
        <w:t xml:space="preserve"> (соответствие изученным теоретическим обобщениям);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осознанность</w:t>
      </w:r>
      <w:proofErr w:type="gramEnd"/>
      <w:r w:rsidRPr="00D611A5">
        <w:rPr>
          <w:bCs/>
          <w:szCs w:val="28"/>
        </w:rPr>
        <w:t xml:space="preserve"> (соответствие требуемым в программе умениям применять полученную информацию);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полнота</w:t>
      </w:r>
      <w:proofErr w:type="gramEnd"/>
      <w:r w:rsidRPr="00D611A5">
        <w:rPr>
          <w:bCs/>
          <w:szCs w:val="28"/>
        </w:rPr>
        <w:t xml:space="preserve"> (соответствие объему программы и информации учебника).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При оценке учитываются число и характер ошибок (существенные или несущественные).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</w:t>
      </w:r>
      <w:r>
        <w:rPr>
          <w:bCs/>
          <w:szCs w:val="28"/>
        </w:rPr>
        <w:t xml:space="preserve">т.п. </w:t>
      </w:r>
      <w:r w:rsidRPr="00D611A5">
        <w:rPr>
          <w:bCs/>
          <w:szCs w:val="28"/>
        </w:rPr>
        <w:t>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lastRenderedPageBreak/>
        <w:t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</w:t>
      </w:r>
      <w:r>
        <w:rPr>
          <w:bCs/>
          <w:szCs w:val="28"/>
        </w:rPr>
        <w:t>я</w:t>
      </w:r>
      <w:r w:rsidRPr="00D611A5">
        <w:rPr>
          <w:bCs/>
          <w:szCs w:val="28"/>
        </w:rPr>
        <w:t xml:space="preserve"> реакций в полном ионном виде допущена одна ошибка в обозначении заряда иона).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0F75D5" w:rsidRPr="00D611A5" w:rsidRDefault="000F75D5" w:rsidP="000F75D5">
      <w:pPr>
        <w:spacing w:line="360" w:lineRule="auto"/>
        <w:jc w:val="both"/>
        <w:rPr>
          <w:bCs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Оценка теоретических знаний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«5»: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ответ</w:t>
      </w:r>
      <w:proofErr w:type="gramEnd"/>
      <w:r w:rsidRPr="00D611A5">
        <w:rPr>
          <w:bCs/>
          <w:szCs w:val="28"/>
        </w:rPr>
        <w:t xml:space="preserve"> полный и правильный на основании изученных теорий;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материал</w:t>
      </w:r>
      <w:proofErr w:type="gramEnd"/>
      <w:r w:rsidRPr="00D611A5">
        <w:rPr>
          <w:bCs/>
          <w:szCs w:val="28"/>
        </w:rPr>
        <w:t xml:space="preserve"> изложен в определенной логической последовательности, литературным языком;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ответ</w:t>
      </w:r>
      <w:proofErr w:type="gramEnd"/>
      <w:r w:rsidRPr="00D611A5">
        <w:rPr>
          <w:bCs/>
          <w:szCs w:val="28"/>
        </w:rPr>
        <w:t xml:space="preserve"> самостоятельный.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«4»: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ответ</w:t>
      </w:r>
      <w:proofErr w:type="gramEnd"/>
      <w:r w:rsidRPr="00D611A5">
        <w:rPr>
          <w:bCs/>
          <w:szCs w:val="28"/>
        </w:rPr>
        <w:t xml:space="preserve"> полный и правильный на основании изученных теорий;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материал</w:t>
      </w:r>
      <w:proofErr w:type="gramEnd"/>
      <w:r w:rsidRPr="00D611A5">
        <w:rPr>
          <w:bCs/>
          <w:szCs w:val="28"/>
        </w:rPr>
        <w:t xml:space="preserve"> изложен в определенной логической последовательности, при этом допущены две-три несущественные ошибки, исправленные по требованию учителя.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«3»: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ответ</w:t>
      </w:r>
      <w:proofErr w:type="gramEnd"/>
      <w:r w:rsidRPr="00D611A5">
        <w:rPr>
          <w:bCs/>
          <w:szCs w:val="28"/>
        </w:rPr>
        <w:t xml:space="preserve"> полный, но при этом допущена существенная ошибка или ответ неполный, несвязный.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«2»: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при</w:t>
      </w:r>
      <w:proofErr w:type="gramEnd"/>
      <w:r w:rsidRPr="00D611A5">
        <w:rPr>
          <w:bCs/>
          <w:szCs w:val="28"/>
        </w:rPr>
        <w:t xml:space="preserve">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«1»: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отсутствие</w:t>
      </w:r>
      <w:proofErr w:type="gramEnd"/>
      <w:r w:rsidRPr="00D611A5">
        <w:rPr>
          <w:bCs/>
          <w:szCs w:val="28"/>
        </w:rPr>
        <w:t xml:space="preserve"> ответа.</w:t>
      </w:r>
    </w:p>
    <w:p w:rsidR="000F75D5" w:rsidRPr="00D611A5" w:rsidRDefault="000F75D5" w:rsidP="000F75D5">
      <w:pPr>
        <w:spacing w:line="360" w:lineRule="auto"/>
        <w:jc w:val="both"/>
        <w:rPr>
          <w:bCs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D611A5">
        <w:rPr>
          <w:b/>
          <w:szCs w:val="28"/>
        </w:rPr>
        <w:t>Оценка экспериментальных умений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Оценка ставится на</w:t>
      </w:r>
      <w:r>
        <w:rPr>
          <w:bCs/>
          <w:szCs w:val="28"/>
        </w:rPr>
        <w:t xml:space="preserve"> основании наблюдения за учащим</w:t>
      </w:r>
      <w:r w:rsidRPr="00D611A5">
        <w:rPr>
          <w:bCs/>
          <w:szCs w:val="28"/>
        </w:rPr>
        <w:t>ся и письменного отчета за работу.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lastRenderedPageBreak/>
        <w:t>Отметка «5»: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работа</w:t>
      </w:r>
      <w:proofErr w:type="gramEnd"/>
      <w:r w:rsidRPr="00D611A5">
        <w:rPr>
          <w:bCs/>
          <w:szCs w:val="28"/>
        </w:rPr>
        <w:t xml:space="preserve"> выполнена полностью и правильно, сделаны правильные наблюдения и выводы;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эксперимент</w:t>
      </w:r>
      <w:proofErr w:type="gramEnd"/>
      <w:r w:rsidRPr="00D611A5">
        <w:rPr>
          <w:bCs/>
          <w:szCs w:val="28"/>
        </w:rPr>
        <w:t xml:space="preserve"> </w:t>
      </w:r>
      <w:r>
        <w:rPr>
          <w:bCs/>
          <w:szCs w:val="28"/>
        </w:rPr>
        <w:t>проведен</w:t>
      </w:r>
      <w:r w:rsidRPr="00D611A5">
        <w:rPr>
          <w:bCs/>
          <w:szCs w:val="28"/>
        </w:rPr>
        <w:t xml:space="preserve"> по плану с учетом техники безопасности и правил работы с веществами и оборудованием;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проявлен</w:t>
      </w:r>
      <w:r>
        <w:rPr>
          <w:bCs/>
          <w:szCs w:val="28"/>
        </w:rPr>
        <w:t>ы</w:t>
      </w:r>
      <w:proofErr w:type="gramEnd"/>
      <w:r w:rsidRPr="00D611A5">
        <w:rPr>
          <w:bCs/>
          <w:szCs w:val="28"/>
        </w:rPr>
        <w:t xml:space="preserve"> организационно-трудовые умения (поддерживаются чистота рабочего места и порядок на столе, экономно используются реактивы).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«4»: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работа</w:t>
      </w:r>
      <w:proofErr w:type="gramEnd"/>
      <w:r w:rsidRPr="00D611A5">
        <w:rPr>
          <w:bCs/>
          <w:szCs w:val="28"/>
        </w:rPr>
        <w:t xml:space="preserve">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«3»: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работа</w:t>
      </w:r>
      <w:proofErr w:type="gramEnd"/>
      <w:r w:rsidRPr="00D611A5">
        <w:rPr>
          <w:bCs/>
          <w:szCs w:val="28"/>
        </w:rPr>
        <w:t xml:space="preserve">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«2»: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допущены</w:t>
      </w:r>
      <w:proofErr w:type="gramEnd"/>
      <w:r w:rsidRPr="00D611A5">
        <w:rPr>
          <w:bCs/>
          <w:szCs w:val="28"/>
        </w:rPr>
        <w:t xml:space="preserve"> две (и более) существенны</w:t>
      </w:r>
      <w:r>
        <w:rPr>
          <w:bCs/>
          <w:szCs w:val="28"/>
        </w:rPr>
        <w:t>е</w:t>
      </w:r>
      <w:r w:rsidRPr="00D611A5">
        <w:rPr>
          <w:bCs/>
          <w:szCs w:val="28"/>
        </w:rPr>
        <w:t xml:space="preserve">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«1»: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работа</w:t>
      </w:r>
      <w:proofErr w:type="gramEnd"/>
      <w:r w:rsidRPr="00D611A5">
        <w:rPr>
          <w:bCs/>
          <w:szCs w:val="28"/>
        </w:rPr>
        <w:t xml:space="preserve"> не выполнена, у учащегося отсутствуют экспериментальные умения.</w:t>
      </w:r>
    </w:p>
    <w:p w:rsidR="000F75D5" w:rsidRPr="00D611A5" w:rsidRDefault="000F75D5" w:rsidP="000F75D5">
      <w:pPr>
        <w:spacing w:line="360" w:lineRule="auto"/>
        <w:jc w:val="both"/>
        <w:rPr>
          <w:b/>
          <w:szCs w:val="28"/>
        </w:rPr>
      </w:pPr>
    </w:p>
    <w:p w:rsidR="000F75D5" w:rsidRPr="00D611A5" w:rsidRDefault="000F75D5" w:rsidP="000F75D5">
      <w:pPr>
        <w:spacing w:line="360" w:lineRule="auto"/>
        <w:jc w:val="center"/>
        <w:rPr>
          <w:b/>
          <w:szCs w:val="28"/>
        </w:rPr>
      </w:pPr>
      <w:r w:rsidRPr="00D611A5">
        <w:rPr>
          <w:b/>
          <w:szCs w:val="28"/>
        </w:rPr>
        <w:t>Оценка умений решать экспериментальные задачи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«5»: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план</w:t>
      </w:r>
      <w:proofErr w:type="gramEnd"/>
      <w:r w:rsidRPr="00D611A5">
        <w:rPr>
          <w:bCs/>
          <w:szCs w:val="28"/>
        </w:rPr>
        <w:t xml:space="preserve"> решения составлен правильно;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правильно</w:t>
      </w:r>
      <w:proofErr w:type="gramEnd"/>
      <w:r w:rsidRPr="00D611A5">
        <w:rPr>
          <w:bCs/>
          <w:szCs w:val="28"/>
        </w:rPr>
        <w:t xml:space="preserve"> осуществлен подбор химических реактивов и оборудования;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дано</w:t>
      </w:r>
      <w:proofErr w:type="gramEnd"/>
      <w:r w:rsidRPr="00D611A5">
        <w:rPr>
          <w:bCs/>
          <w:szCs w:val="28"/>
        </w:rPr>
        <w:t xml:space="preserve"> полное объяснение и сделаны выводы.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«4»: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план</w:t>
      </w:r>
      <w:proofErr w:type="gramEnd"/>
      <w:r w:rsidRPr="00D611A5">
        <w:rPr>
          <w:bCs/>
          <w:szCs w:val="28"/>
        </w:rPr>
        <w:t xml:space="preserve"> решения составлен правильно;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lastRenderedPageBreak/>
        <w:t>правильно</w:t>
      </w:r>
      <w:proofErr w:type="gramEnd"/>
      <w:r w:rsidRPr="00D611A5">
        <w:rPr>
          <w:bCs/>
          <w:szCs w:val="28"/>
        </w:rPr>
        <w:t xml:space="preserve"> осуществлен подбор химических реактивов и оборудования, при этом допущено не более двух несущественных ошибок в объяснении и выводах.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«3»: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план</w:t>
      </w:r>
      <w:proofErr w:type="gramEnd"/>
      <w:r w:rsidRPr="00D611A5">
        <w:rPr>
          <w:bCs/>
          <w:szCs w:val="28"/>
        </w:rPr>
        <w:t xml:space="preserve"> решения составлен правильно;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правильно</w:t>
      </w:r>
      <w:proofErr w:type="gramEnd"/>
      <w:r w:rsidRPr="00D611A5">
        <w:rPr>
          <w:bCs/>
          <w:szCs w:val="28"/>
        </w:rPr>
        <w:t xml:space="preserve"> осуществлен подбор химических реактивов и оборудования, но допущена существенная ошибка в объяснении и выводах.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«2»: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допущены</w:t>
      </w:r>
      <w:proofErr w:type="gramEnd"/>
      <w:r w:rsidRPr="00D611A5">
        <w:rPr>
          <w:bCs/>
          <w:szCs w:val="28"/>
        </w:rPr>
        <w:t xml:space="preserve"> две (и более) </w:t>
      </w:r>
      <w:r>
        <w:rPr>
          <w:bCs/>
          <w:szCs w:val="28"/>
        </w:rPr>
        <w:t xml:space="preserve">существенные </w:t>
      </w:r>
      <w:r w:rsidRPr="00D611A5">
        <w:rPr>
          <w:bCs/>
          <w:szCs w:val="28"/>
        </w:rPr>
        <w:t>ошибки в плане решения, в подборе химических реактивов и оборудования, в объяснении и выводах.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«1»: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задача</w:t>
      </w:r>
      <w:proofErr w:type="gramEnd"/>
      <w:r w:rsidRPr="00D611A5">
        <w:rPr>
          <w:bCs/>
          <w:szCs w:val="28"/>
        </w:rPr>
        <w:t xml:space="preserve"> не решена.</w:t>
      </w:r>
    </w:p>
    <w:p w:rsidR="000F75D5" w:rsidRPr="00D611A5" w:rsidRDefault="00260E3A" w:rsidP="00260E3A">
      <w:pPr>
        <w:spacing w:line="360" w:lineRule="auto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0F75D5" w:rsidRPr="00D611A5">
        <w:rPr>
          <w:b/>
          <w:szCs w:val="28"/>
        </w:rPr>
        <w:t>Оценка умений решать расчетные задачи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«5»: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в</w:t>
      </w:r>
      <w:proofErr w:type="gramEnd"/>
      <w:r w:rsidRPr="00D611A5">
        <w:rPr>
          <w:bCs/>
          <w:szCs w:val="28"/>
        </w:rPr>
        <w:t xml:space="preserve"> логическом рассуждении и решении нет ошибок, задача решена рациональным способом.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«4»: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в</w:t>
      </w:r>
      <w:proofErr w:type="gramEnd"/>
      <w:r w:rsidRPr="00D611A5">
        <w:rPr>
          <w:bCs/>
          <w:szCs w:val="28"/>
        </w:rPr>
        <w:t xml:space="preserve"> логическом рассуждении и решении нет существенных ошибок, но задача решена нерациональным способом или допущено не более двух несущественных ошибок.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«3»: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в</w:t>
      </w:r>
      <w:proofErr w:type="gramEnd"/>
      <w:r w:rsidRPr="00D611A5">
        <w:rPr>
          <w:bCs/>
          <w:szCs w:val="28"/>
        </w:rPr>
        <w:t xml:space="preserve"> логическом рассуждении нет существенных ошибок, но допущена существенная ошибка в математических расчетах.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«2»: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имеются</w:t>
      </w:r>
      <w:proofErr w:type="gramEnd"/>
      <w:r w:rsidRPr="00D611A5">
        <w:rPr>
          <w:bCs/>
          <w:szCs w:val="28"/>
        </w:rPr>
        <w:t xml:space="preserve"> существенные ошибки в логическом рассуждении и решении.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«1»: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задача</w:t>
      </w:r>
      <w:proofErr w:type="gramEnd"/>
      <w:r w:rsidRPr="00D611A5">
        <w:rPr>
          <w:bCs/>
          <w:szCs w:val="28"/>
        </w:rPr>
        <w:t xml:space="preserve"> не решена.</w:t>
      </w:r>
    </w:p>
    <w:p w:rsidR="000F75D5" w:rsidRPr="00D611A5" w:rsidRDefault="00260E3A" w:rsidP="000F75D5">
      <w:pPr>
        <w:spacing w:line="360" w:lineRule="auto"/>
        <w:jc w:val="both"/>
        <w:rPr>
          <w:b/>
          <w:szCs w:val="28"/>
        </w:rPr>
      </w:pPr>
      <w:r>
        <w:rPr>
          <w:b/>
          <w:szCs w:val="28"/>
        </w:rPr>
        <w:t xml:space="preserve">                  </w:t>
      </w:r>
      <w:r w:rsidR="000F75D5" w:rsidRPr="00D611A5">
        <w:rPr>
          <w:b/>
          <w:szCs w:val="28"/>
        </w:rPr>
        <w:t>Оценка письменных контрольных работ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«5»: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ответ</w:t>
      </w:r>
      <w:proofErr w:type="gramEnd"/>
      <w:r w:rsidRPr="00D611A5">
        <w:rPr>
          <w:bCs/>
          <w:szCs w:val="28"/>
        </w:rPr>
        <w:t xml:space="preserve"> полный и правильный, возможна несущественная ошибка.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«4»: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ответ</w:t>
      </w:r>
      <w:proofErr w:type="gramEnd"/>
      <w:r w:rsidRPr="00D611A5">
        <w:rPr>
          <w:bCs/>
          <w:szCs w:val="28"/>
        </w:rPr>
        <w:t xml:space="preserve"> неполный или допущено не более двух несущественных ошибок.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«3»: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lastRenderedPageBreak/>
        <w:t>работа</w:t>
      </w:r>
      <w:proofErr w:type="gramEnd"/>
      <w:r w:rsidRPr="00D611A5">
        <w:rPr>
          <w:bCs/>
          <w:szCs w:val="28"/>
        </w:rPr>
        <w:t xml:space="preserve"> выполнена не менее чем наполовину, допущена одна существенная ошибка и две-три несущественные.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«2»: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работа</w:t>
      </w:r>
      <w:proofErr w:type="gramEnd"/>
      <w:r w:rsidRPr="00D611A5">
        <w:rPr>
          <w:bCs/>
          <w:szCs w:val="28"/>
        </w:rPr>
        <w:t xml:space="preserve"> выполнена мен</w:t>
      </w:r>
      <w:r>
        <w:rPr>
          <w:bCs/>
          <w:szCs w:val="28"/>
        </w:rPr>
        <w:t>е</w:t>
      </w:r>
      <w:r w:rsidRPr="00D611A5">
        <w:rPr>
          <w:bCs/>
          <w:szCs w:val="28"/>
        </w:rPr>
        <w:t>е чем наполовину или содержит несколько существенных ошибок.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Отметка «1»: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proofErr w:type="gramStart"/>
      <w:r w:rsidRPr="00D611A5">
        <w:rPr>
          <w:bCs/>
          <w:szCs w:val="28"/>
        </w:rPr>
        <w:t>работа</w:t>
      </w:r>
      <w:proofErr w:type="gramEnd"/>
      <w:r w:rsidRPr="00D611A5">
        <w:rPr>
          <w:bCs/>
          <w:szCs w:val="28"/>
        </w:rPr>
        <w:t xml:space="preserve"> не выполнена.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Cs/>
          <w:szCs w:val="28"/>
        </w:rPr>
      </w:pPr>
      <w:r w:rsidRPr="00D611A5">
        <w:rPr>
          <w:bCs/>
          <w:szCs w:val="28"/>
        </w:rPr>
        <w:t>При оценке выполнения письменной контрольной работы необходимо учитывать требования единого орфографического режима.</w:t>
      </w:r>
    </w:p>
    <w:p w:rsidR="000F75D5" w:rsidRPr="00D611A5" w:rsidRDefault="000F75D5" w:rsidP="000F75D5">
      <w:pPr>
        <w:spacing w:line="360" w:lineRule="auto"/>
        <w:ind w:firstLine="284"/>
        <w:jc w:val="both"/>
        <w:rPr>
          <w:b/>
          <w:szCs w:val="28"/>
        </w:rPr>
      </w:pPr>
      <w:r w:rsidRPr="00D611A5">
        <w:rPr>
          <w:bCs/>
          <w:szCs w:val="28"/>
        </w:rPr>
        <w:t>Отметка за итоговую контрольную работу корректирует предшествующие отметки за четверть, полугодие, год.</w:t>
      </w:r>
    </w:p>
    <w:p w:rsidR="000F75D5" w:rsidRDefault="000F75D5" w:rsidP="00260E3A">
      <w:pPr>
        <w:spacing w:line="360" w:lineRule="auto"/>
        <w:jc w:val="center"/>
        <w:rPr>
          <w:b/>
          <w:szCs w:val="28"/>
        </w:rPr>
      </w:pPr>
      <w:r w:rsidRPr="005454F0">
        <w:rPr>
          <w:b/>
          <w:szCs w:val="28"/>
        </w:rPr>
        <w:br w:type="page"/>
      </w:r>
      <w:r w:rsidR="00260E3A">
        <w:rPr>
          <w:b/>
          <w:szCs w:val="28"/>
        </w:rPr>
        <w:lastRenderedPageBreak/>
        <w:t xml:space="preserve"> </w:t>
      </w:r>
    </w:p>
    <w:p w:rsidR="000F75D5" w:rsidRPr="00C828F5" w:rsidRDefault="000F75D5" w:rsidP="000F75D5">
      <w:pPr>
        <w:jc w:val="center"/>
        <w:rPr>
          <w:b/>
          <w:szCs w:val="28"/>
        </w:rPr>
      </w:pPr>
      <w:proofErr w:type="gramStart"/>
      <w:r w:rsidRPr="00C828F5">
        <w:rPr>
          <w:b/>
          <w:szCs w:val="28"/>
          <w:lang w:val="en-US"/>
        </w:rPr>
        <w:t>9</w:t>
      </w:r>
      <w:proofErr w:type="gramEnd"/>
      <w:r w:rsidRPr="00C828F5">
        <w:rPr>
          <w:b/>
          <w:szCs w:val="28"/>
        </w:rPr>
        <w:t xml:space="preserve"> класс</w:t>
      </w:r>
    </w:p>
    <w:p w:rsidR="000F75D5" w:rsidRPr="00C828F5" w:rsidRDefault="000F75D5" w:rsidP="000F75D5">
      <w:pPr>
        <w:spacing w:line="360" w:lineRule="auto"/>
        <w:rPr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9066"/>
      </w:tblGrid>
      <w:tr w:rsidR="000F75D5" w:rsidRPr="002C143E" w:rsidTr="00A40552">
        <w:tc>
          <w:tcPr>
            <w:tcW w:w="834" w:type="dxa"/>
          </w:tcPr>
          <w:p w:rsidR="000F75D5" w:rsidRPr="002C143E" w:rsidRDefault="000F75D5" w:rsidP="00A40552">
            <w:pPr>
              <w:spacing w:line="360" w:lineRule="auto"/>
              <w:rPr>
                <w:b/>
                <w:szCs w:val="28"/>
              </w:rPr>
            </w:pPr>
            <w:r w:rsidRPr="002C143E">
              <w:rPr>
                <w:b/>
                <w:szCs w:val="28"/>
              </w:rPr>
              <w:t>№ п/п</w:t>
            </w:r>
          </w:p>
        </w:tc>
        <w:tc>
          <w:tcPr>
            <w:tcW w:w="9066" w:type="dxa"/>
          </w:tcPr>
          <w:p w:rsidR="000F75D5" w:rsidRPr="002C143E" w:rsidRDefault="000F75D5" w:rsidP="00A40552">
            <w:pPr>
              <w:spacing w:line="360" w:lineRule="auto"/>
              <w:jc w:val="center"/>
              <w:rPr>
                <w:b/>
                <w:szCs w:val="28"/>
              </w:rPr>
            </w:pPr>
            <w:r w:rsidRPr="002C143E">
              <w:rPr>
                <w:b/>
                <w:szCs w:val="28"/>
              </w:rPr>
              <w:t>Тема урока</w:t>
            </w:r>
          </w:p>
        </w:tc>
      </w:tr>
      <w:tr w:rsidR="000F75D5" w:rsidRPr="002C143E" w:rsidTr="00A40552">
        <w:tc>
          <w:tcPr>
            <w:tcW w:w="834" w:type="dxa"/>
          </w:tcPr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1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2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3 </w:t>
            </w:r>
          </w:p>
          <w:p w:rsidR="000F75D5" w:rsidRPr="002C143E" w:rsidRDefault="000F75D5" w:rsidP="00A40552">
            <w:pPr>
              <w:spacing w:line="480" w:lineRule="auto"/>
              <w:rPr>
                <w:spacing w:val="-20"/>
                <w:szCs w:val="28"/>
              </w:rPr>
            </w:pPr>
            <w:r w:rsidRPr="002C143E">
              <w:rPr>
                <w:spacing w:val="-20"/>
                <w:szCs w:val="28"/>
              </w:rPr>
              <w:t>4</w:t>
            </w:r>
            <w:r w:rsidRPr="002C143E">
              <w:rPr>
                <w:spacing w:val="-20"/>
                <w:szCs w:val="28"/>
                <w:lang w:val="en-US"/>
              </w:rPr>
              <w:t>—</w:t>
            </w:r>
            <w:r w:rsidRPr="002C143E">
              <w:rPr>
                <w:spacing w:val="-20"/>
                <w:szCs w:val="28"/>
              </w:rPr>
              <w:t xml:space="preserve">5 </w:t>
            </w:r>
          </w:p>
          <w:p w:rsidR="000F75D5" w:rsidRPr="002C143E" w:rsidRDefault="000F75D5" w:rsidP="00A40552">
            <w:pPr>
              <w:spacing w:line="480" w:lineRule="auto"/>
              <w:rPr>
                <w:spacing w:val="-20"/>
                <w:szCs w:val="28"/>
              </w:rPr>
            </w:pPr>
            <w:r w:rsidRPr="002C143E">
              <w:rPr>
                <w:spacing w:val="-20"/>
                <w:szCs w:val="28"/>
              </w:rPr>
              <w:t>6</w:t>
            </w:r>
            <w:r w:rsidRPr="002C143E">
              <w:rPr>
                <w:spacing w:val="-20"/>
                <w:szCs w:val="28"/>
                <w:lang w:val="en-US"/>
              </w:rPr>
              <w:t>—</w:t>
            </w:r>
            <w:r w:rsidRPr="002C143E">
              <w:rPr>
                <w:spacing w:val="-20"/>
                <w:szCs w:val="28"/>
              </w:rPr>
              <w:t xml:space="preserve">7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8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9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10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11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12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13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14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15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lastRenderedPageBreak/>
              <w:t xml:space="preserve">16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17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18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19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20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21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22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23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24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2</w:t>
            </w:r>
            <w:r w:rsidRPr="002C143E">
              <w:rPr>
                <w:szCs w:val="28"/>
                <w:lang w:val="en-US"/>
              </w:rPr>
              <w:t>5</w:t>
            </w:r>
            <w:r w:rsidRPr="002C143E">
              <w:rPr>
                <w:szCs w:val="28"/>
              </w:rPr>
              <w:t xml:space="preserve">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2</w:t>
            </w:r>
            <w:r w:rsidRPr="002C143E">
              <w:rPr>
                <w:szCs w:val="28"/>
                <w:lang w:val="en-US"/>
              </w:rPr>
              <w:t>6</w:t>
            </w:r>
            <w:r w:rsidRPr="002C143E">
              <w:rPr>
                <w:szCs w:val="28"/>
              </w:rPr>
              <w:t xml:space="preserve">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2</w:t>
            </w:r>
            <w:r w:rsidRPr="002C143E">
              <w:rPr>
                <w:szCs w:val="28"/>
                <w:lang w:val="en-US"/>
              </w:rPr>
              <w:t>7</w:t>
            </w:r>
            <w:r w:rsidRPr="002C143E">
              <w:rPr>
                <w:szCs w:val="28"/>
              </w:rPr>
              <w:t xml:space="preserve">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2</w:t>
            </w:r>
            <w:r w:rsidRPr="002C143E">
              <w:rPr>
                <w:szCs w:val="28"/>
                <w:lang w:val="en-US"/>
              </w:rPr>
              <w:t>8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before="100" w:line="360" w:lineRule="auto"/>
              <w:rPr>
                <w:szCs w:val="28"/>
              </w:rPr>
            </w:pPr>
            <w:r w:rsidRPr="002C143E">
              <w:rPr>
                <w:szCs w:val="28"/>
              </w:rPr>
              <w:t>2</w:t>
            </w:r>
            <w:r w:rsidRPr="002C143E">
              <w:rPr>
                <w:szCs w:val="28"/>
                <w:lang w:val="en-US"/>
              </w:rPr>
              <w:t>9</w:t>
            </w:r>
            <w:r w:rsidRPr="002C143E">
              <w:rPr>
                <w:szCs w:val="28"/>
              </w:rPr>
              <w:t xml:space="preserve">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  <w:lang w:val="en-US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  <w:lang w:val="en-US"/>
              </w:rPr>
              <w:t>30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31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lastRenderedPageBreak/>
              <w:t xml:space="preserve">32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33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34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35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36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37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38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39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40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41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42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43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44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45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  <w:lang w:val="en-US"/>
              </w:rPr>
            </w:pPr>
            <w:r w:rsidRPr="002C143E">
              <w:rPr>
                <w:szCs w:val="28"/>
              </w:rPr>
              <w:t>46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  <w:lang w:val="en-US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47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48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lastRenderedPageBreak/>
              <w:t>49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50 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  <w:lang w:val="en-US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  <w:lang w:val="en-US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51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52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53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54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55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Default="000F75D5" w:rsidP="00A40552">
            <w:pPr>
              <w:spacing w:before="140" w:line="360" w:lineRule="auto"/>
              <w:rPr>
                <w:szCs w:val="28"/>
                <w:lang w:val="en-US"/>
              </w:rPr>
            </w:pPr>
          </w:p>
          <w:p w:rsidR="000F75D5" w:rsidRPr="002C143E" w:rsidRDefault="000F75D5" w:rsidP="00A40552">
            <w:pPr>
              <w:spacing w:before="140" w:line="360" w:lineRule="auto"/>
              <w:rPr>
                <w:szCs w:val="28"/>
                <w:lang w:val="en-US"/>
              </w:rPr>
            </w:pPr>
            <w:r w:rsidRPr="002C143E">
              <w:rPr>
                <w:szCs w:val="28"/>
              </w:rPr>
              <w:t>56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before="140" w:line="360" w:lineRule="auto"/>
              <w:rPr>
                <w:szCs w:val="28"/>
              </w:rPr>
            </w:pPr>
            <w:r w:rsidRPr="002C143E">
              <w:rPr>
                <w:szCs w:val="28"/>
              </w:rPr>
              <w:t>57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58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59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60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61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62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  <w:lang w:val="en-US"/>
              </w:rPr>
            </w:pPr>
            <w:r w:rsidRPr="002C143E">
              <w:rPr>
                <w:szCs w:val="28"/>
              </w:rPr>
              <w:t>63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64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65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66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67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68</w:t>
            </w:r>
          </w:p>
        </w:tc>
        <w:tc>
          <w:tcPr>
            <w:tcW w:w="9066" w:type="dxa"/>
          </w:tcPr>
          <w:p w:rsidR="000F75D5" w:rsidRPr="002C143E" w:rsidRDefault="000F75D5" w:rsidP="00A40552">
            <w:pPr>
              <w:spacing w:line="360" w:lineRule="auto"/>
              <w:jc w:val="center"/>
              <w:rPr>
                <w:b/>
                <w:szCs w:val="28"/>
              </w:rPr>
            </w:pPr>
            <w:r w:rsidRPr="002C143E">
              <w:rPr>
                <w:b/>
                <w:szCs w:val="28"/>
              </w:rPr>
              <w:lastRenderedPageBreak/>
              <w:t xml:space="preserve">НЕОРГАНИЧЕСКАЯ ХИМИЯ </w:t>
            </w: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1.</w:t>
            </w:r>
            <w:r w:rsidRPr="002C143E">
              <w:rPr>
                <w:b/>
                <w:szCs w:val="28"/>
              </w:rPr>
              <w:t xml:space="preserve"> Электролитическая диссоциация (10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Электролиты и </w:t>
            </w:r>
            <w:proofErr w:type="spellStart"/>
            <w:r w:rsidRPr="002C143E">
              <w:rPr>
                <w:szCs w:val="28"/>
              </w:rPr>
              <w:t>неэлектролиты</w:t>
            </w:r>
            <w:proofErr w:type="spellEnd"/>
            <w:r w:rsidRPr="002C143E">
              <w:rPr>
                <w:szCs w:val="28"/>
              </w:rPr>
              <w:t>. Электролитическая диссоциация веществ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в</w:t>
            </w:r>
            <w:proofErr w:type="gramEnd"/>
            <w:r w:rsidRPr="002C143E">
              <w:rPr>
                <w:szCs w:val="28"/>
              </w:rPr>
              <w:t xml:space="preserve"> водных растворах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Электролитическая диссоциация кислот, щелочей и солей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Слабые и сильные электролиты. Степень диссоциации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Реакции ионного обмена и условия их протекания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spellStart"/>
            <w:r w:rsidRPr="002C143E">
              <w:rPr>
                <w:szCs w:val="28"/>
              </w:rPr>
              <w:t>Окислительно</w:t>
            </w:r>
            <w:proofErr w:type="spellEnd"/>
            <w:r w:rsidRPr="002C143E">
              <w:rPr>
                <w:szCs w:val="28"/>
              </w:rPr>
              <w:t>-восстановительные реакции. Окисление и восстановление</w:t>
            </w:r>
          </w:p>
          <w:p w:rsidR="000F75D5" w:rsidRPr="002C143E" w:rsidRDefault="000F75D5" w:rsidP="00A40552">
            <w:pPr>
              <w:spacing w:line="480" w:lineRule="auto"/>
              <w:rPr>
                <w:i/>
                <w:szCs w:val="28"/>
              </w:rPr>
            </w:pPr>
            <w:r w:rsidRPr="002C143E">
              <w:rPr>
                <w:i/>
                <w:szCs w:val="28"/>
              </w:rPr>
              <w:t>Гидролиз солей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Решение экспериментальных задач по теме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«Электролитическая диссоциация»</w:t>
            </w:r>
          </w:p>
          <w:p w:rsidR="000F75D5" w:rsidRPr="002C143E" w:rsidRDefault="000F75D5" w:rsidP="00A40552">
            <w:pPr>
              <w:spacing w:line="360" w:lineRule="auto"/>
              <w:rPr>
                <w:b/>
                <w:i/>
                <w:szCs w:val="28"/>
              </w:rPr>
            </w:pPr>
            <w:r w:rsidRPr="002C143E">
              <w:rPr>
                <w:b/>
                <w:i/>
                <w:szCs w:val="28"/>
              </w:rPr>
              <w:t>Контрольная работа по теме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2.</w:t>
            </w:r>
            <w:r w:rsidRPr="002C143E">
              <w:rPr>
                <w:b/>
                <w:szCs w:val="28"/>
              </w:rPr>
              <w:t xml:space="preserve"> Кислород и сера (9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Положение кислорода и серы в периодической системе химических элементов, строение их атомов. Озон — аллотропная модификация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кислорода</w:t>
            </w:r>
            <w:proofErr w:type="gramEnd"/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Сера. Аллотропия серы. Физические и химические свойства серы.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Применение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Сероводород. Сульфиды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Сернистый газ. Сернистая кислота и ее соли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Оксид серы(</w:t>
            </w:r>
            <w:r w:rsidRPr="002C143E">
              <w:rPr>
                <w:szCs w:val="28"/>
                <w:lang w:val="en-US"/>
              </w:rPr>
              <w:t>VI</w:t>
            </w:r>
            <w:r w:rsidRPr="002C143E">
              <w:rPr>
                <w:szCs w:val="28"/>
              </w:rPr>
              <w:t>). Серная кислота и ее соли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lastRenderedPageBreak/>
              <w:t>Окислительные свойства концентрированной серной кислоты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Решение экспериментальных задач по теме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«Кислород и сера».</w:t>
            </w:r>
          </w:p>
          <w:p w:rsidR="000F75D5" w:rsidRPr="002C143E" w:rsidRDefault="000F75D5" w:rsidP="00A40552">
            <w:pPr>
              <w:spacing w:line="480" w:lineRule="auto"/>
              <w:rPr>
                <w:i/>
                <w:szCs w:val="28"/>
              </w:rPr>
            </w:pPr>
            <w:r w:rsidRPr="002C143E">
              <w:rPr>
                <w:i/>
                <w:szCs w:val="28"/>
              </w:rPr>
              <w:t>Понятие о скорости химических реакций. Катализаторы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Вычисления по химическим уравнениям реакций массы, количества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вещества</w:t>
            </w:r>
            <w:proofErr w:type="gramEnd"/>
            <w:r w:rsidRPr="002C143E">
              <w:rPr>
                <w:szCs w:val="28"/>
              </w:rPr>
              <w:t xml:space="preserve"> или объема по известной массе, количеству вещества или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объему</w:t>
            </w:r>
            <w:proofErr w:type="gramEnd"/>
            <w:r w:rsidRPr="002C143E">
              <w:rPr>
                <w:szCs w:val="28"/>
              </w:rPr>
              <w:t xml:space="preserve"> одного из вступивших или получающихся в реакции веществ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3.</w:t>
            </w:r>
            <w:r w:rsidRPr="002C143E">
              <w:rPr>
                <w:b/>
                <w:szCs w:val="28"/>
              </w:rPr>
              <w:t xml:space="preserve"> Азот и фосфор (10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Положение азота и фосфора в периодической системе химических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элементов</w:t>
            </w:r>
            <w:proofErr w:type="gramEnd"/>
            <w:r w:rsidRPr="002C143E">
              <w:rPr>
                <w:szCs w:val="28"/>
              </w:rPr>
              <w:t>, строение их атомов. Азот. Свойства, применение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Аммиак. Физические и химические свойства. Получение, применение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Получение аммиака и изучение его свойств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Соли аммония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Оксид азота(</w:t>
            </w:r>
            <w:r w:rsidRPr="002C143E">
              <w:rPr>
                <w:szCs w:val="28"/>
                <w:lang w:val="en-US"/>
              </w:rPr>
              <w:t>II</w:t>
            </w:r>
            <w:r w:rsidRPr="002C143E">
              <w:rPr>
                <w:szCs w:val="28"/>
              </w:rPr>
              <w:t>) и оксид азота(</w:t>
            </w:r>
            <w:r w:rsidRPr="002C143E">
              <w:rPr>
                <w:szCs w:val="28"/>
                <w:lang w:val="en-US"/>
              </w:rPr>
              <w:t>IV</w:t>
            </w:r>
            <w:r w:rsidRPr="002C143E">
              <w:rPr>
                <w:szCs w:val="28"/>
              </w:rPr>
              <w:t>)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Азотная кислота и ее соли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Окислительные свойства азотной кислоты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Фосфор. Аллотропия фосфора. Свойства фосфора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Оксид фосфора(</w:t>
            </w:r>
            <w:r w:rsidRPr="002C143E">
              <w:rPr>
                <w:szCs w:val="28"/>
                <w:lang w:val="en-US"/>
              </w:rPr>
              <w:t>V</w:t>
            </w:r>
            <w:r w:rsidRPr="002C143E">
              <w:rPr>
                <w:szCs w:val="28"/>
              </w:rPr>
              <w:t xml:space="preserve">). Ортофосфорная кислота и ее соли. </w:t>
            </w:r>
            <w:r w:rsidRPr="002C143E">
              <w:rPr>
                <w:i/>
                <w:szCs w:val="28"/>
              </w:rPr>
              <w:t>Минеральные удобрения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Определение минеральных удобрений</w:t>
            </w:r>
          </w:p>
          <w:p w:rsidR="000F75D5" w:rsidRPr="002C143E" w:rsidRDefault="000F75D5" w:rsidP="00A40552">
            <w:pPr>
              <w:spacing w:line="360" w:lineRule="auto"/>
              <w:rPr>
                <w:b/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4.</w:t>
            </w:r>
            <w:r w:rsidRPr="002C143E">
              <w:rPr>
                <w:b/>
                <w:szCs w:val="28"/>
              </w:rPr>
              <w:t xml:space="preserve"> Углерод и кремний (7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Положение углерода и кремния в периодической системе химических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элементов</w:t>
            </w:r>
            <w:proofErr w:type="gramEnd"/>
            <w:r w:rsidRPr="002C143E">
              <w:rPr>
                <w:szCs w:val="28"/>
              </w:rPr>
              <w:t>, строение их атомов. Аллотропные модификации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углерода</w:t>
            </w:r>
            <w:proofErr w:type="gramEnd"/>
            <w:r w:rsidRPr="002C143E">
              <w:rPr>
                <w:szCs w:val="28"/>
              </w:rPr>
              <w:t>.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lastRenderedPageBreak/>
              <w:t>Химические свойства углерода. Адсорбция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Угарный газ, свойства, физиологическое действие на организм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Углекислый газ. Угольная кислота и ее соли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Получение оксида углерода(</w:t>
            </w:r>
            <w:r w:rsidRPr="002C143E">
              <w:rPr>
                <w:szCs w:val="28"/>
                <w:lang w:val="en-US"/>
              </w:rPr>
              <w:t>IV</w:t>
            </w:r>
            <w:r w:rsidRPr="002C143E">
              <w:rPr>
                <w:szCs w:val="28"/>
              </w:rPr>
              <w:t>) и изучение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его</w:t>
            </w:r>
            <w:proofErr w:type="gramEnd"/>
            <w:r w:rsidRPr="002C143E">
              <w:rPr>
                <w:szCs w:val="28"/>
              </w:rPr>
              <w:t xml:space="preserve"> свойств. Распознавание карбонатов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Кремний и его соединения. </w:t>
            </w:r>
            <w:r w:rsidRPr="002C143E">
              <w:rPr>
                <w:i/>
                <w:szCs w:val="28"/>
              </w:rPr>
              <w:t>Стекло. Цемент</w:t>
            </w:r>
          </w:p>
          <w:p w:rsidR="000F75D5" w:rsidRPr="002C143E" w:rsidRDefault="000F75D5" w:rsidP="00A40552">
            <w:pPr>
              <w:spacing w:line="360" w:lineRule="auto"/>
              <w:rPr>
                <w:b/>
                <w:i/>
                <w:szCs w:val="28"/>
              </w:rPr>
            </w:pPr>
            <w:r w:rsidRPr="002C143E">
              <w:rPr>
                <w:b/>
                <w:i/>
                <w:szCs w:val="28"/>
              </w:rPr>
              <w:t>Контрольная работа по темам 2 – 4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5.</w:t>
            </w:r>
            <w:r w:rsidRPr="002C143E">
              <w:rPr>
                <w:b/>
                <w:szCs w:val="28"/>
              </w:rPr>
              <w:t xml:space="preserve"> Общие свойства металлов (14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Положение металлов в периодической системе химических элементов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Д. И. Менделеева. Металлическая связь. Физические свойства металлов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Химические свойства металлов. Ряд напряжений металлов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Понятие о металлургии. Способы получения металлов. Проблемы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безотходных</w:t>
            </w:r>
            <w:proofErr w:type="gramEnd"/>
            <w:r w:rsidRPr="002C143E">
              <w:rPr>
                <w:szCs w:val="28"/>
              </w:rPr>
              <w:t xml:space="preserve"> производств в металлургии и охрана окружающей среды.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Сплавы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Щелочные металлы. Нахождение в природе. Физические и химические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свойства</w:t>
            </w:r>
            <w:proofErr w:type="gramEnd"/>
            <w:r w:rsidRPr="002C143E">
              <w:rPr>
                <w:szCs w:val="28"/>
              </w:rPr>
              <w:t>. Применение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Щелочноземельные металлы. Нахождение в природе. Кальций и его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соединения</w:t>
            </w:r>
            <w:proofErr w:type="gramEnd"/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Жесткость воды и способы ее устранения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Алюминий. Нахождение в природе. Свойства алюминия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Амфотерность оксида и гидроксида алюминия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Решение экспериментальных задач по теме «Элементы </w:t>
            </w:r>
            <w:r w:rsidRPr="002C143E">
              <w:rPr>
                <w:szCs w:val="28"/>
                <w:lang w:val="en-US"/>
              </w:rPr>
              <w:t>I</w:t>
            </w:r>
            <w:r w:rsidRPr="002C143E">
              <w:rPr>
                <w:szCs w:val="28"/>
              </w:rPr>
              <w:t>А—</w:t>
            </w:r>
            <w:r w:rsidRPr="002C143E">
              <w:rPr>
                <w:szCs w:val="28"/>
                <w:lang w:val="en-US"/>
              </w:rPr>
              <w:t>III</w:t>
            </w:r>
            <w:r w:rsidRPr="002C143E">
              <w:rPr>
                <w:szCs w:val="28"/>
              </w:rPr>
              <w:t>А-групп периодической таблицы химических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элементов</w:t>
            </w:r>
            <w:proofErr w:type="gramEnd"/>
            <w:r w:rsidRPr="002C143E">
              <w:rPr>
                <w:szCs w:val="28"/>
              </w:rPr>
              <w:t>»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Железо. Нахождение в природе. Свойства железа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lastRenderedPageBreak/>
              <w:t>Оксиды, гидроксиды и соли железа(</w:t>
            </w:r>
            <w:r w:rsidRPr="002C143E">
              <w:rPr>
                <w:szCs w:val="28"/>
                <w:lang w:val="en-US"/>
              </w:rPr>
              <w:t>II</w:t>
            </w:r>
            <w:r w:rsidRPr="002C143E">
              <w:rPr>
                <w:szCs w:val="28"/>
              </w:rPr>
              <w:t>) и железа(</w:t>
            </w:r>
            <w:r w:rsidRPr="002C143E">
              <w:rPr>
                <w:szCs w:val="28"/>
                <w:lang w:val="en-US"/>
              </w:rPr>
              <w:t>III</w:t>
            </w:r>
            <w:r w:rsidRPr="002C143E">
              <w:rPr>
                <w:szCs w:val="28"/>
              </w:rPr>
              <w:t>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Практическая работа.</w:t>
            </w:r>
            <w:r w:rsidRPr="002C143E">
              <w:rPr>
                <w:szCs w:val="28"/>
              </w:rPr>
              <w:t xml:space="preserve"> Решение экспериментальных задач по теме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«Металлы и их соединения»</w:t>
            </w:r>
          </w:p>
          <w:p w:rsidR="000F75D5" w:rsidRPr="002C143E" w:rsidRDefault="000F75D5" w:rsidP="00A40552">
            <w:pPr>
              <w:spacing w:line="360" w:lineRule="auto"/>
              <w:rPr>
                <w:b/>
                <w:i/>
                <w:szCs w:val="28"/>
              </w:rPr>
            </w:pPr>
            <w:r w:rsidRPr="002C143E">
              <w:rPr>
                <w:b/>
                <w:i/>
                <w:szCs w:val="28"/>
              </w:rPr>
              <w:t>Контрольная работа по теме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jc w:val="center"/>
              <w:rPr>
                <w:b/>
                <w:szCs w:val="28"/>
              </w:rPr>
            </w:pPr>
            <w:r w:rsidRPr="002C143E">
              <w:rPr>
                <w:b/>
                <w:szCs w:val="28"/>
              </w:rPr>
              <w:t xml:space="preserve">ОРГАНИЧЕСКАЯ ХИМИЯ </w:t>
            </w: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6.</w:t>
            </w:r>
            <w:r w:rsidRPr="002C143E">
              <w:rPr>
                <w:b/>
                <w:szCs w:val="28"/>
              </w:rPr>
              <w:t xml:space="preserve"> Первоначальные представления об органических веществах (2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Первоначальные сведения о строении органических веществ. Основные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положения</w:t>
            </w:r>
            <w:proofErr w:type="gramEnd"/>
            <w:r w:rsidRPr="002C143E">
              <w:rPr>
                <w:szCs w:val="28"/>
              </w:rPr>
              <w:t xml:space="preserve"> теории строения органических соединений А. М. Бутлерова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Изомерия. Упрощенная классификация органических соединений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7.</w:t>
            </w:r>
            <w:r w:rsidRPr="002C143E">
              <w:rPr>
                <w:b/>
                <w:szCs w:val="28"/>
              </w:rPr>
              <w:t xml:space="preserve"> Углеводороды (4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Предельные углеводороды. Метан, этан. Физические и химические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свойства</w:t>
            </w:r>
            <w:proofErr w:type="gramEnd"/>
            <w:r w:rsidRPr="002C143E">
              <w:rPr>
                <w:szCs w:val="28"/>
              </w:rPr>
              <w:t>. Применение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Непредельные углеводороды. Этилен. Физические и химические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свойства</w:t>
            </w:r>
            <w:proofErr w:type="gramEnd"/>
            <w:r w:rsidRPr="002C143E">
              <w:rPr>
                <w:szCs w:val="28"/>
              </w:rPr>
              <w:t>. Применение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 xml:space="preserve">Ацетилен. Диеновые углеводороды. </w:t>
            </w:r>
            <w:r w:rsidRPr="002C143E">
              <w:rPr>
                <w:i/>
                <w:szCs w:val="28"/>
              </w:rPr>
              <w:t>Понятие о циклических углеводородах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Природные источники углеводородов. Природный газ. Нефть. Защита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атмосферного</w:t>
            </w:r>
            <w:proofErr w:type="gramEnd"/>
            <w:r w:rsidRPr="002C143E">
              <w:rPr>
                <w:szCs w:val="28"/>
              </w:rPr>
              <w:t xml:space="preserve"> воздуха от загрязнения</w:t>
            </w:r>
          </w:p>
          <w:p w:rsidR="000F75D5" w:rsidRPr="002C143E" w:rsidRDefault="000F75D5" w:rsidP="00A40552">
            <w:pPr>
              <w:spacing w:line="360" w:lineRule="auto"/>
              <w:rPr>
                <w:b/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8.</w:t>
            </w:r>
            <w:r w:rsidRPr="002C143E">
              <w:rPr>
                <w:b/>
                <w:szCs w:val="28"/>
              </w:rPr>
              <w:t xml:space="preserve"> Спирты (2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Одноатомные спирты. Метанол. Этанол. Физиологическое действие спиртов на организм. Применение</w:t>
            </w:r>
          </w:p>
          <w:p w:rsidR="000F75D5" w:rsidRPr="002C143E" w:rsidRDefault="000F75D5" w:rsidP="00A40552">
            <w:pPr>
              <w:spacing w:before="140" w:line="360" w:lineRule="auto"/>
              <w:rPr>
                <w:szCs w:val="28"/>
              </w:rPr>
            </w:pPr>
            <w:r w:rsidRPr="002C143E">
              <w:rPr>
                <w:szCs w:val="28"/>
              </w:rPr>
              <w:t>Многоатомные спирты. Этиленгликоль. Глицерин. Применение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lastRenderedPageBreak/>
              <w:t>Тема 9.</w:t>
            </w:r>
            <w:r w:rsidRPr="002C143E">
              <w:rPr>
                <w:b/>
                <w:szCs w:val="28"/>
              </w:rPr>
              <w:t xml:space="preserve"> Карбоновые кислоты. Жиры (3 ч)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Муравьиная и уксусная кислоты. Применение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Высшие карбоновые кислоты. Стеариновая кислота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Жиры. Роль жиров в процессе обмена веществ в организме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10.</w:t>
            </w:r>
            <w:r w:rsidRPr="002C143E">
              <w:rPr>
                <w:b/>
                <w:szCs w:val="28"/>
              </w:rPr>
              <w:t xml:space="preserve"> Углеводы (2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Глюкоза, сахароза. Нахождение в природе. Роль глюкозы в питании и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укреплении</w:t>
            </w:r>
            <w:proofErr w:type="gramEnd"/>
            <w:r w:rsidRPr="002C143E">
              <w:rPr>
                <w:szCs w:val="28"/>
              </w:rPr>
              <w:t xml:space="preserve"> здоровья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Крахмал, целлюлоза – природные полимеры. Применение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</w:p>
          <w:p w:rsidR="000F75D5" w:rsidRPr="002C143E" w:rsidRDefault="000F75D5" w:rsidP="00A40552">
            <w:pPr>
              <w:spacing w:line="480" w:lineRule="auto"/>
              <w:rPr>
                <w:b/>
                <w:szCs w:val="28"/>
              </w:rPr>
            </w:pPr>
            <w:r w:rsidRPr="002C143E">
              <w:rPr>
                <w:b/>
                <w:i/>
                <w:szCs w:val="28"/>
              </w:rPr>
              <w:t>Тема 11.</w:t>
            </w:r>
            <w:r w:rsidRPr="002C143E">
              <w:rPr>
                <w:b/>
                <w:szCs w:val="28"/>
              </w:rPr>
              <w:t xml:space="preserve"> Белки. Полимеры (4 ч)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Белки — биополимеры. Состав белков. Роль белков в питании. Понятие о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proofErr w:type="gramStart"/>
            <w:r w:rsidRPr="002C143E">
              <w:rPr>
                <w:szCs w:val="28"/>
              </w:rPr>
              <w:t>ферментах</w:t>
            </w:r>
            <w:proofErr w:type="gramEnd"/>
            <w:r w:rsidRPr="002C143E">
              <w:rPr>
                <w:szCs w:val="28"/>
              </w:rPr>
              <w:t xml:space="preserve"> и гормонах</w:t>
            </w:r>
          </w:p>
          <w:p w:rsidR="000F75D5" w:rsidRPr="002C143E" w:rsidRDefault="000F75D5" w:rsidP="00A40552">
            <w:pPr>
              <w:spacing w:line="360" w:lineRule="auto"/>
              <w:rPr>
                <w:szCs w:val="28"/>
              </w:rPr>
            </w:pPr>
            <w:r w:rsidRPr="002C143E">
              <w:rPr>
                <w:szCs w:val="28"/>
              </w:rPr>
              <w:t>Полимеры – высокомолекулярные соединения. Полиэтилен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Полипропилен. Поливинилхлорид. Применение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Химия и здоровье. Лекарства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b/>
                <w:i/>
                <w:szCs w:val="28"/>
              </w:rPr>
              <w:t>Контрольная работа по теме</w:t>
            </w:r>
            <w:r w:rsidRPr="002C143E">
              <w:rPr>
                <w:szCs w:val="28"/>
              </w:rPr>
              <w:t xml:space="preserve"> </w:t>
            </w:r>
          </w:p>
          <w:p w:rsidR="000F75D5" w:rsidRPr="002C143E" w:rsidRDefault="000F75D5" w:rsidP="00A40552">
            <w:pPr>
              <w:spacing w:line="480" w:lineRule="auto"/>
              <w:rPr>
                <w:szCs w:val="28"/>
              </w:rPr>
            </w:pPr>
            <w:r w:rsidRPr="002C143E">
              <w:rPr>
                <w:szCs w:val="28"/>
              </w:rPr>
              <w:t>Анализ контрольной работы</w:t>
            </w:r>
          </w:p>
        </w:tc>
      </w:tr>
    </w:tbl>
    <w:p w:rsidR="000F75D5" w:rsidRPr="0069429F" w:rsidRDefault="000F75D5" w:rsidP="000F75D5">
      <w:pPr>
        <w:rPr>
          <w:sz w:val="16"/>
          <w:szCs w:val="16"/>
        </w:rPr>
      </w:pPr>
    </w:p>
    <w:p w:rsidR="00890787" w:rsidRDefault="00890787"/>
    <w:sectPr w:rsidR="00890787" w:rsidSect="00E427BD">
      <w:pgSz w:w="11906" w:h="16838"/>
      <w:pgMar w:top="719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68040C"/>
    <w:multiLevelType w:val="hybridMultilevel"/>
    <w:tmpl w:val="38603466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2">
    <w:nsid w:val="38956C1B"/>
    <w:multiLevelType w:val="hybridMultilevel"/>
    <w:tmpl w:val="51AEDD1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765B10"/>
    <w:multiLevelType w:val="hybridMultilevel"/>
    <w:tmpl w:val="2ABCD238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abstractNum w:abstractNumId="5">
    <w:nsid w:val="71005B87"/>
    <w:multiLevelType w:val="hybridMultilevel"/>
    <w:tmpl w:val="18E0D022"/>
    <w:lvl w:ilvl="0" w:tplc="04190001">
      <w:start w:val="1"/>
      <w:numFmt w:val="bullet"/>
      <w:lvlText w:val=""/>
      <w:lvlJc w:val="left"/>
      <w:pPr>
        <w:tabs>
          <w:tab w:val="num" w:pos="1238"/>
        </w:tabs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8"/>
        </w:tabs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8"/>
        </w:tabs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8"/>
        </w:tabs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8"/>
        </w:tabs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8"/>
        </w:tabs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8"/>
        </w:tabs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8"/>
        </w:tabs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8"/>
        </w:tabs>
        <w:ind w:left="69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5"/>
    <w:rsid w:val="000F75D5"/>
    <w:rsid w:val="002458B0"/>
    <w:rsid w:val="00260E3A"/>
    <w:rsid w:val="0089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BF129-3291-4561-AE99-5F77774F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5D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75D5"/>
    <w:pPr>
      <w:keepNext/>
      <w:keepLines/>
      <w:spacing w:before="480"/>
      <w:outlineLvl w:val="0"/>
    </w:pPr>
    <w:rPr>
      <w:b/>
      <w:bCs/>
      <w:color w:val="BF0000"/>
      <w:szCs w:val="28"/>
    </w:rPr>
  </w:style>
  <w:style w:type="paragraph" w:styleId="2">
    <w:name w:val="heading 2"/>
    <w:basedOn w:val="a"/>
    <w:next w:val="a"/>
    <w:link w:val="20"/>
    <w:qFormat/>
    <w:rsid w:val="000F75D5"/>
    <w:pPr>
      <w:keepNext/>
      <w:keepLines/>
      <w:spacing w:before="200"/>
      <w:outlineLvl w:val="1"/>
    </w:pPr>
    <w:rPr>
      <w:b/>
      <w:bCs/>
      <w:color w:val="FF0000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0F75D5"/>
    <w:pPr>
      <w:keepNext/>
      <w:keepLines/>
      <w:spacing w:before="200"/>
      <w:outlineLvl w:val="2"/>
    </w:pPr>
    <w:rPr>
      <w:b/>
      <w:bCs/>
      <w:color w:val="FF0000"/>
    </w:rPr>
  </w:style>
  <w:style w:type="paragraph" w:styleId="4">
    <w:name w:val="heading 4"/>
    <w:basedOn w:val="a"/>
    <w:next w:val="a"/>
    <w:link w:val="40"/>
    <w:qFormat/>
    <w:rsid w:val="000F75D5"/>
    <w:pPr>
      <w:keepNext/>
      <w:keepLines/>
      <w:spacing w:before="200"/>
      <w:outlineLvl w:val="3"/>
    </w:pPr>
    <w:rPr>
      <w:b/>
      <w:bCs/>
      <w:i/>
      <w:iCs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0F75D5"/>
    <w:pPr>
      <w:keepNext/>
      <w:keepLines/>
      <w:spacing w:before="200"/>
      <w:outlineLvl w:val="4"/>
    </w:pPr>
    <w:rPr>
      <w:color w:val="7F0000"/>
    </w:rPr>
  </w:style>
  <w:style w:type="paragraph" w:styleId="6">
    <w:name w:val="heading 6"/>
    <w:basedOn w:val="a"/>
    <w:next w:val="a"/>
    <w:link w:val="60"/>
    <w:uiPriority w:val="9"/>
    <w:qFormat/>
    <w:rsid w:val="000F75D5"/>
    <w:pPr>
      <w:keepNext/>
      <w:keepLines/>
      <w:spacing w:before="200"/>
      <w:outlineLvl w:val="5"/>
    </w:pPr>
    <w:rPr>
      <w:i/>
      <w:iCs/>
      <w:color w:val="7F0000"/>
    </w:rPr>
  </w:style>
  <w:style w:type="paragraph" w:styleId="7">
    <w:name w:val="heading 7"/>
    <w:basedOn w:val="a"/>
    <w:next w:val="a"/>
    <w:link w:val="70"/>
    <w:uiPriority w:val="9"/>
    <w:qFormat/>
    <w:rsid w:val="000F75D5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0F75D5"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0F75D5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5D5"/>
    <w:rPr>
      <w:rFonts w:ascii="Times New Roman" w:eastAsia="Times New Roman" w:hAnsi="Times New Roman" w:cs="Times New Roman"/>
      <w:b/>
      <w:bCs/>
      <w:color w:val="BF0000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F75D5"/>
    <w:rPr>
      <w:rFonts w:ascii="Times New Roman" w:eastAsia="Times New Roman" w:hAnsi="Times New Roman" w:cs="Times New Roman"/>
      <w:b/>
      <w:bCs/>
      <w:color w:val="FF000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75D5"/>
    <w:rPr>
      <w:rFonts w:ascii="Times New Roman" w:eastAsia="Times New Roman" w:hAnsi="Times New Roman" w:cs="Times New Roman"/>
      <w:b/>
      <w:bCs/>
      <w:color w:val="FF00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F75D5"/>
    <w:rPr>
      <w:rFonts w:ascii="Times New Roman" w:eastAsia="Times New Roman" w:hAnsi="Times New Roman" w:cs="Times New Roman"/>
      <w:b/>
      <w:bCs/>
      <w:i/>
      <w:iCs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75D5"/>
    <w:rPr>
      <w:rFonts w:ascii="Times New Roman" w:eastAsia="Times New Roman" w:hAnsi="Times New Roman" w:cs="Times New Roman"/>
      <w:color w:val="7F00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75D5"/>
    <w:rPr>
      <w:rFonts w:ascii="Times New Roman" w:eastAsia="Times New Roman" w:hAnsi="Times New Roman" w:cs="Times New Roman"/>
      <w:i/>
      <w:iCs/>
      <w:color w:val="7F000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75D5"/>
    <w:rPr>
      <w:rFonts w:ascii="Times New Roman" w:eastAsia="Times New Roman" w:hAnsi="Times New Roman" w:cs="Times New Roman"/>
      <w:i/>
      <w:iCs/>
      <w:color w:val="404040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75D5"/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F75D5"/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qFormat/>
    <w:rsid w:val="000F75D5"/>
    <w:pPr>
      <w:spacing w:after="200"/>
    </w:pPr>
    <w:rPr>
      <w:b/>
      <w:bCs/>
      <w:color w:val="FF0000"/>
      <w:sz w:val="18"/>
      <w:szCs w:val="18"/>
    </w:rPr>
  </w:style>
  <w:style w:type="paragraph" w:styleId="a4">
    <w:name w:val="Title"/>
    <w:next w:val="a"/>
    <w:link w:val="a5"/>
    <w:uiPriority w:val="10"/>
    <w:qFormat/>
    <w:rsid w:val="000F75D5"/>
    <w:pPr>
      <w:pBdr>
        <w:bottom w:val="single" w:sz="8" w:space="4" w:color="FF0000"/>
      </w:pBdr>
      <w:spacing w:after="300" w:line="240" w:lineRule="auto"/>
      <w:contextualSpacing/>
      <w:jc w:val="both"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F75D5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0F75D5"/>
    <w:pPr>
      <w:numPr>
        <w:ilvl w:val="1"/>
      </w:numPr>
      <w:spacing w:after="120" w:line="276" w:lineRule="auto"/>
      <w:jc w:val="both"/>
    </w:pPr>
    <w:rPr>
      <w:rFonts w:ascii="Times New Roman" w:eastAsia="Times New Roman" w:hAnsi="Times New Roman" w:cs="Times New Roman"/>
      <w:i/>
      <w:iCs/>
      <w:color w:val="FF0000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F75D5"/>
    <w:rPr>
      <w:rFonts w:ascii="Times New Roman" w:eastAsia="Times New Roman" w:hAnsi="Times New Roman" w:cs="Times New Roman"/>
      <w:i/>
      <w:iCs/>
      <w:color w:val="FF0000"/>
      <w:spacing w:val="15"/>
      <w:sz w:val="24"/>
      <w:szCs w:val="24"/>
    </w:rPr>
  </w:style>
  <w:style w:type="character" w:styleId="a8">
    <w:name w:val="Strong"/>
    <w:uiPriority w:val="22"/>
    <w:qFormat/>
    <w:rsid w:val="000F75D5"/>
    <w:rPr>
      <w:b/>
      <w:bCs/>
    </w:rPr>
  </w:style>
  <w:style w:type="character" w:styleId="a9">
    <w:name w:val="Emphasis"/>
    <w:uiPriority w:val="20"/>
    <w:qFormat/>
    <w:rsid w:val="000F75D5"/>
    <w:rPr>
      <w:i/>
      <w:iCs/>
    </w:rPr>
  </w:style>
  <w:style w:type="paragraph" w:styleId="aa">
    <w:name w:val="No Spacing"/>
    <w:basedOn w:val="a"/>
    <w:uiPriority w:val="1"/>
    <w:qFormat/>
    <w:rsid w:val="000F75D5"/>
  </w:style>
  <w:style w:type="paragraph" w:styleId="ab">
    <w:name w:val="List Paragraph"/>
    <w:basedOn w:val="a"/>
    <w:uiPriority w:val="34"/>
    <w:qFormat/>
    <w:rsid w:val="000F75D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F75D5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0F75D5"/>
    <w:rPr>
      <w:rFonts w:ascii="Times New Roman" w:eastAsia="Times New Roman" w:hAnsi="Times New Roman" w:cs="Times New Roman"/>
      <w:i/>
      <w:iCs/>
      <w:color w:val="000000"/>
      <w:sz w:val="28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F75D5"/>
    <w:pPr>
      <w:pBdr>
        <w:bottom w:val="single" w:sz="4" w:space="4" w:color="FF0000"/>
      </w:pBdr>
      <w:spacing w:before="200" w:after="280"/>
      <w:ind w:left="936" w:right="936"/>
    </w:pPr>
    <w:rPr>
      <w:b/>
      <w:bCs/>
      <w:i/>
      <w:iCs/>
      <w:color w:val="FF0000"/>
    </w:rPr>
  </w:style>
  <w:style w:type="character" w:customStyle="1" w:styleId="ad">
    <w:name w:val="Выделенная цитата Знак"/>
    <w:basedOn w:val="a0"/>
    <w:link w:val="ac"/>
    <w:uiPriority w:val="30"/>
    <w:rsid w:val="000F75D5"/>
    <w:rPr>
      <w:rFonts w:ascii="Times New Roman" w:eastAsia="Times New Roman" w:hAnsi="Times New Roman" w:cs="Times New Roman"/>
      <w:b/>
      <w:bCs/>
      <w:i/>
      <w:iCs/>
      <w:color w:val="FF0000"/>
      <w:sz w:val="28"/>
      <w:szCs w:val="24"/>
      <w:lang w:eastAsia="ru-RU"/>
    </w:rPr>
  </w:style>
  <w:style w:type="character" w:styleId="ae">
    <w:name w:val="Subtle Emphasis"/>
    <w:uiPriority w:val="19"/>
    <w:qFormat/>
    <w:rsid w:val="000F75D5"/>
    <w:rPr>
      <w:i/>
      <w:iCs/>
      <w:color w:val="808080"/>
    </w:rPr>
  </w:style>
  <w:style w:type="character" w:styleId="af">
    <w:name w:val="Intense Emphasis"/>
    <w:uiPriority w:val="21"/>
    <w:qFormat/>
    <w:rsid w:val="000F75D5"/>
    <w:rPr>
      <w:b/>
      <w:bCs/>
      <w:i/>
      <w:iCs/>
      <w:color w:val="FF0000"/>
    </w:rPr>
  </w:style>
  <w:style w:type="character" w:styleId="af0">
    <w:name w:val="Subtle Reference"/>
    <w:uiPriority w:val="31"/>
    <w:qFormat/>
    <w:rsid w:val="000F75D5"/>
    <w:rPr>
      <w:smallCaps/>
      <w:color w:val="FF6600"/>
      <w:u w:val="single"/>
    </w:rPr>
  </w:style>
  <w:style w:type="character" w:styleId="af1">
    <w:name w:val="Intense Reference"/>
    <w:uiPriority w:val="32"/>
    <w:qFormat/>
    <w:rsid w:val="000F75D5"/>
    <w:rPr>
      <w:b/>
      <w:bCs/>
      <w:smallCaps/>
      <w:color w:val="FF6600"/>
      <w:spacing w:val="5"/>
      <w:u w:val="single"/>
    </w:rPr>
  </w:style>
  <w:style w:type="character" w:styleId="af2">
    <w:name w:val="Book Title"/>
    <w:uiPriority w:val="33"/>
    <w:qFormat/>
    <w:rsid w:val="000F75D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0F75D5"/>
    <w:pPr>
      <w:outlineLvl w:val="9"/>
    </w:pPr>
  </w:style>
  <w:style w:type="paragraph" w:styleId="af4">
    <w:name w:val="footer"/>
    <w:basedOn w:val="a"/>
    <w:link w:val="af5"/>
    <w:rsid w:val="000F75D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0F75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6">
    <w:name w:val="page number"/>
    <w:basedOn w:val="a0"/>
    <w:rsid w:val="000F75D5"/>
  </w:style>
  <w:style w:type="paragraph" w:styleId="af7">
    <w:name w:val="Body Text Indent"/>
    <w:basedOn w:val="a"/>
    <w:link w:val="af8"/>
    <w:rsid w:val="000F75D5"/>
    <w:pPr>
      <w:spacing w:line="360" w:lineRule="atLeast"/>
      <w:ind w:firstLine="567"/>
      <w:jc w:val="both"/>
    </w:pPr>
    <w:rPr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sid w:val="000F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0F75D5"/>
    <w:pPr>
      <w:overflowPunct w:val="0"/>
      <w:autoSpaceDE w:val="0"/>
      <w:autoSpaceDN w:val="0"/>
      <w:adjustRightInd w:val="0"/>
      <w:spacing w:line="360" w:lineRule="atLeast"/>
      <w:ind w:left="720" w:firstLine="567"/>
      <w:jc w:val="both"/>
      <w:textAlignment w:val="baseline"/>
    </w:pPr>
    <w:rPr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0F75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9">
    <w:name w:val="Body Text"/>
    <w:basedOn w:val="a"/>
    <w:link w:val="afa"/>
    <w:rsid w:val="000F75D5"/>
    <w:pPr>
      <w:spacing w:after="120"/>
    </w:pPr>
  </w:style>
  <w:style w:type="character" w:customStyle="1" w:styleId="afa">
    <w:name w:val="Основной текст Знак"/>
    <w:basedOn w:val="a0"/>
    <w:link w:val="af9"/>
    <w:rsid w:val="000F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header"/>
    <w:basedOn w:val="a"/>
    <w:link w:val="afc"/>
    <w:rsid w:val="000F75D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rsid w:val="000F7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d">
    <w:name w:val="Normal (Web)"/>
    <w:basedOn w:val="a"/>
    <w:rsid w:val="000F75D5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3655</Words>
  <Characters>20835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2009-01-08T21:53:00Z</dcterms:created>
  <dcterms:modified xsi:type="dcterms:W3CDTF">2009-01-08T21:53:00Z</dcterms:modified>
</cp:coreProperties>
</file>