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DB" w:rsidRPr="00DC17F6" w:rsidRDefault="007974DB" w:rsidP="00DC1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0A78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540pt">
            <v:imagedata r:id="rId5" o:title=""/>
          </v:shape>
        </w:pic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7974DB" w:rsidRPr="00DC17F6" w:rsidRDefault="007974DB" w:rsidP="00DC17F6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17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1.Планируемые </w:t>
      </w:r>
      <w:r w:rsidRPr="00DC17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учебного предмета</w:t>
      </w:r>
      <w:r>
        <w:rPr>
          <w:noProof/>
          <w:lang w:eastAsia="ru-RU"/>
        </w:rPr>
        <w:pict>
          <v:shape id="Полилиния 1" o:spid="_x0000_s1026" style="position:absolute;left:0;text-align:left;margin-left:405.85pt;margin-top:726.35pt;width:23.95pt;height:11.6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9,232" path="m,l,232r478,l478,,,xe" stroked="f">
            <v:path o:connecttype="custom" o:connectlocs="0,0;0,147320;303530,147320;303530,0;0,0" o:connectangles="0,0,0,0,0"/>
            <w10:wrap anchorx="page" anchory="page"/>
          </v:shape>
        </w:pic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предм</w:t>
      </w:r>
      <w:r>
        <w:rPr>
          <w:rFonts w:ascii="Times New Roman" w:hAnsi="Times New Roman" w:cs="Times New Roman"/>
          <w:sz w:val="24"/>
          <w:szCs w:val="24"/>
          <w:lang w:eastAsia="ru-RU"/>
        </w:rPr>
        <w:t>ета «Литературное чтение на родном языке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» являются следующие умения и качества: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Эмоциональность;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осознавать и определять (называть) свои эмоции;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чувство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прекрасного – умение чувствовать красоту и выразительность речи, стремиться к совершенствованию собственной речи;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к чтению, к ведению диалога с автором текста; потребность в чтении;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к изучению языка;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является формирование универсальных учебных действий (УУД).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формулировать тему и цели урока;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план решения учебной проблемы совместно с учителем; </w:t>
      </w:r>
    </w:p>
    <w:p w:rsidR="007974DB" w:rsidRPr="00153B22" w:rsidRDefault="007974DB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по плану, сверяя свои действия с целью,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ректировать свою деятельность;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в диалоге с учителем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вырабатывать критерии оценки и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степень успешности своей работы и работы других в соответствии с этими критериями.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7974DB" w:rsidRPr="00F7434B" w:rsidRDefault="007974DB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УУД: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вычитывать все виды тек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стовой информации: фрактальную,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подтек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стовую, концептуальную;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пользоваться разными видами чтения: изучающим, просмотровым, ознакомительным; извлекать информацию, представленную в разных формах (сплошной текст;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сплошной текст – иллюстрация, таблица, схема);  пользоваться словарями, справочниками; осуществлять анализ и синтез; устанавливать причинно-следственные связи; строить рассуждения;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7974DB" w:rsidRPr="00F7434B" w:rsidRDefault="007974DB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УУД: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задач; владеть монологической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диалогической формами речи,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 </w:t>
      </w:r>
    </w:p>
    <w:p w:rsidR="007974DB" w:rsidRPr="00153B22" w:rsidRDefault="007974DB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</w:t>
      </w:r>
      <w:r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 на родном языке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» является сфо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рмированность следующих умений: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произносить звуки речи в соответствии с нормами языка; находить и исправлять ошибки в словах с изученными орфограммами; пользоваться словарём;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читать тексты учебника, художественные и учебно-научные, владеть правильным типом читательск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деятельности: самостоятельно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7974DB" w:rsidRPr="00153B22" w:rsidRDefault="007974DB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высказывания, выделять на слу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тему текста, ключевые слова;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2.</w:t>
      </w: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 </w:t>
      </w:r>
    </w:p>
    <w:p w:rsidR="007974DB" w:rsidRPr="00153B22" w:rsidRDefault="007974DB" w:rsidP="00AD3AD5">
      <w:pPr>
        <w:shd w:val="clear" w:color="auto" w:fill="FFFFFF"/>
        <w:spacing w:after="0" w:line="360" w:lineRule="auto"/>
        <w:ind w:right="-17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Повторение </w:t>
      </w:r>
    </w:p>
    <w:p w:rsidR="007974DB" w:rsidRPr="00153B22" w:rsidRDefault="007974DB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 мы будем заниматься на уроках татарского языка.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 Звуки и буквы. Названия предметов.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Орфография. Большая буква в именах,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отчествах, фамилиях людей, кличках животных, географических названиях.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Предложение.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Признаки предложения (предложение состоит из слов,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выражает законченную мысль, произносится с повествовательной, вопросительной  или восклицательной интонацией;  слова в предло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жении связаны по смыслу). 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членить сплошной текст на предложения (определять границы предложений на основе смысла и 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тонации, оформлять предложение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письме). Конструирование предложений из  слов,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наблюдение за порядком слов в предложениях.</w:t>
      </w:r>
    </w:p>
    <w:p w:rsidR="007974DB" w:rsidRPr="00153B22" w:rsidRDefault="007974DB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Звуки и буквы.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Алфавит.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7974DB" w:rsidRPr="00153B22" w:rsidRDefault="007974DB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Гласные буквы. Согласные буквы.  Ударение.</w:t>
      </w: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каждом уроке татарского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языка при   изуче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нии   программного   материала и ведётся в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нескольких направлениях: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обогащение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словарного запаса детей (уточнение и разъяснение лексического значения слов);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развитие грамматического строя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речи (анализ и конструирование предложений, словосочетаний); 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развитие связной устной речи (ответы на воп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росы, составление предложений и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небол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ьших текстов), письменной речи (составление и запись предложений,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небольших текстов из 5–6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предложений)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обу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чение правильному произношению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слов, ударению, интонированию.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Каллиграфия.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навыка начертания букв и соединений,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игиенических навыков письма. Совершенствование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навыка письма в одну линейку.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проверки знаний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: контроль за уровнем достижений учащихся по татарскому языку проводится в форме письменных р</w:t>
      </w:r>
      <w:r>
        <w:rPr>
          <w:rFonts w:ascii="Times New Roman" w:hAnsi="Times New Roman" w:cs="Times New Roman"/>
          <w:sz w:val="24"/>
          <w:szCs w:val="24"/>
          <w:lang w:eastAsia="ru-RU"/>
        </w:rPr>
        <w:t>абот: диктантов (35 -50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 слов), сло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варных диктантов (5 - 7 слов),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грамматических заданий, контр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ольных списываний, изложений (30 - 3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5слов), а также в форме устного опроса. </w:t>
      </w:r>
    </w:p>
    <w:p w:rsidR="007974DB" w:rsidRPr="00153B22" w:rsidRDefault="007974DB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Чтение. </w:t>
      </w:r>
    </w:p>
    <w:p w:rsidR="007974DB" w:rsidRPr="00153B22" w:rsidRDefault="007974DB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«Балалар, </w:t>
      </w:r>
      <w:r w:rsidRPr="00153B22">
        <w:rPr>
          <w:rFonts w:ascii="Times New Roman" w:hAnsi="Times New Roman" w:cs="Times New Roman"/>
          <w:sz w:val="24"/>
          <w:szCs w:val="24"/>
          <w:lang w:val="tt-RU" w:eastAsia="ru-RU"/>
        </w:rPr>
        <w:t>әйдәгез мәктәпкә!”, “Күремсез, дусларым, көз килде тышта!”, “Әткәй, әнкәй, туганнарым”, “Ак чәчәкләр ява”,</w:t>
      </w:r>
    </w:p>
    <w:p w:rsidR="007974DB" w:rsidRPr="00153B22" w:rsidRDefault="007974DB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val="tt-RU" w:eastAsia="ru-RU"/>
        </w:rPr>
        <w:t>“Үзе яхшының эше дә яхшы”, “Туган җир, туган ил”, “Яз җыры”, “Борын-борын заманда”, “Саумы, җәй!”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7974DB" w:rsidRDefault="007974DB" w:rsidP="00F7434B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я, иллюстрации и ключевых слов. </w:t>
      </w:r>
    </w:p>
    <w:p w:rsidR="007974DB" w:rsidRPr="00153B22" w:rsidRDefault="007974DB" w:rsidP="00F7434B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находить ключевые слова в тексте.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7974DB" w:rsidRPr="00153B22" w:rsidRDefault="007974DB" w:rsidP="00C26314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Обучение: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7974DB" w:rsidRPr="00153B22" w:rsidRDefault="007974DB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прочитанному.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Аудирование. Говорение. Диалогическая речь. Монологическая речь.</w:t>
      </w:r>
    </w:p>
    <w:p w:rsidR="007974DB" w:rsidRPr="00153B22" w:rsidRDefault="007974DB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на слух татарской речи в предъявлении учителя, построенной на 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ученном материале и включающей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5-6 незнакомых слов, знач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ение которых ясно по контексту. Прослушивание и понимание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сообщения одноклассников по теме.</w:t>
      </w:r>
    </w:p>
    <w:p w:rsidR="007974DB" w:rsidRDefault="007974DB" w:rsidP="00DC17F6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беседы в соответствии с речевой ситуацией или по содержанию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очитанного текста. Составление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диалога на заданную тему. </w:t>
      </w:r>
    </w:p>
    <w:p w:rsidR="007974DB" w:rsidRPr="00DC17F6" w:rsidRDefault="007974DB" w:rsidP="00DC17F6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7F6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19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ование </w:t>
      </w:r>
      <w:r w:rsidRPr="0061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предмету</w:t>
      </w: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3969"/>
        <w:gridCol w:w="7797"/>
        <w:gridCol w:w="992"/>
        <w:gridCol w:w="992"/>
      </w:tblGrid>
      <w:tr w:rsidR="007974DB" w:rsidRPr="008A2EB9">
        <w:tc>
          <w:tcPr>
            <w:tcW w:w="568" w:type="dxa"/>
            <w:vMerge w:val="restart"/>
          </w:tcPr>
          <w:p w:rsidR="007974DB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50" w:type="dxa"/>
            <w:vMerge w:val="restart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ол-во часов</w:t>
            </w:r>
          </w:p>
        </w:tc>
        <w:tc>
          <w:tcPr>
            <w:tcW w:w="3969" w:type="dxa"/>
            <w:vMerge w:val="restart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раздела.</w:t>
            </w: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97" w:type="dxa"/>
            <w:vMerge w:val="restart"/>
          </w:tcPr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  <w:p w:rsidR="007974DB" w:rsidRPr="001919E7" w:rsidRDefault="007974DB" w:rsidP="00BA139B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основных  видов  учебной </w:t>
            </w: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7974DB" w:rsidRPr="008A2EB9">
        <w:tc>
          <w:tcPr>
            <w:tcW w:w="568" w:type="dxa"/>
            <w:vMerge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Merge/>
          </w:tcPr>
          <w:p w:rsidR="007974DB" w:rsidRPr="001919E7" w:rsidRDefault="007974DB" w:rsidP="00BA139B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dxa"/>
          </w:tcPr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7974DB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Г.Тукай «Родной язык», «В школе»,</w:t>
            </w:r>
          </w:p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«Счастливый ребёнок».</w:t>
            </w:r>
          </w:p>
        </w:tc>
        <w:tc>
          <w:tcPr>
            <w:tcW w:w="7797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</w:t>
            </w: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Тукая. «Урок первый».</w:t>
            </w:r>
          </w:p>
        </w:tc>
        <w:tc>
          <w:tcPr>
            <w:tcW w:w="7797" w:type="dxa"/>
            <w:vMerge w:val="restart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раздела, планироват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работу по теме, читать текст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целыми словами,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ходить необходимую информацию,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её, находить книги в школьной библиотеке, придумывать рассказы,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Г.Тукай «Моя школа».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А.Гадель «Родина моя – Татарстан»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Ф.Байрамова «Жайдаклар».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Х.Туфран «Ты научил меня».</w:t>
            </w:r>
          </w:p>
        </w:tc>
        <w:tc>
          <w:tcPr>
            <w:tcW w:w="7797" w:type="dxa"/>
            <w:vMerge w:val="restart"/>
          </w:tcPr>
          <w:p w:rsidR="007974DB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раздела, планировать работу по теме, различать виды устного народного творчества принимать участие в коллективном сочинении сказок.</w:t>
            </w:r>
          </w:p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наизусть текст татарских народных песен, планировать работу по теме</w:t>
            </w:r>
          </w:p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Осознавать общность нравственных ценностей.</w:t>
            </w: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текст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целыми словами</w:t>
            </w: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ускорять или замедлять темп чтения, делить текст на части.</w:t>
            </w: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 текст по самостоятельно составленному плану, называть основные черты характера героев сказок, участвовать в работе пары, группы, договариваться друг с другом, принимать позицию собеседника.</w:t>
            </w: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 при обсуждении произведени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я. Выражение личного отношения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прочитанному. Пересказ текста.</w:t>
            </w: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Pr="001919E7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 произве</w:t>
            </w:r>
            <w:r w:rsidRPr="001919E7">
              <w:rPr>
                <w:rFonts w:ascii="Times New Roman" w:hAnsi="Times New Roman" w:cs="Times New Roman"/>
                <w:w w:val="94"/>
                <w:sz w:val="24"/>
                <w:szCs w:val="24"/>
                <w:lang w:eastAsia="ru-RU"/>
              </w:rPr>
              <w:t xml:space="preserve">дения и выделять их </w:t>
            </w:r>
            <w:r w:rsidRPr="001919E7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 xml:space="preserve">особенности: </w:t>
            </w:r>
            <w:r w:rsidRPr="001919E7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определять тему и </w:t>
            </w:r>
            <w:r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 xml:space="preserve">жанр </w:t>
            </w:r>
            <w:r w:rsidRPr="001919E7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>произведения;</w:t>
            </w:r>
            <w:r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 xml:space="preserve"> </w:t>
            </w:r>
            <w:r w:rsidRPr="001919E7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>называть и срав</w:t>
            </w:r>
            <w:r w:rsidRPr="001919E7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>нивать героев</w:t>
            </w:r>
          </w:p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работе пары, группы, договариваться друг с другом, принимать позицию собеседника принимать участие в коллективном сочинении сказок. Проверят себя и самостоятельно оценивать свои достижения.</w:t>
            </w: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К.Гали «Книга Йосыфа».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З.Вали «Рассвет».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М.Галиев «Кем ты будешь?».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Р.Мингалим «Большой человек», С.Джалиль «Любовь матери».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rPr>
          <w:trHeight w:val="699"/>
        </w:trPr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М.Джалиль «Колыбельная», М.Ахматжанов «Нужен», Х.Халиков «Сколько нас?».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Р.Миннуллин «Вот какой он человек».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Р.Ишморатова «Новые сани» ,А.Ахмат «Не трогай, моё!».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rPr>
          <w:trHeight w:val="771"/>
        </w:trPr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А.Бикчантаева «Хорошее слово», Ф.Яруллин «Примерный мальчик».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А.Хасан «Дед Мороз дарит подарки». Н.Фаттах «Трое родных».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Б.Рахмат «Пришла зима», Ж.Таржеманов «Ай, Дед мороз…»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Г.Хасанов «Заяц».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rPr>
          <w:trHeight w:val="684"/>
        </w:trPr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Г.Гатауллин «Ёжик», Г.Тукай «Птика».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Р.Мигалимов «Были бы крылья…»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7974DB" w:rsidRPr="00204361" w:rsidRDefault="007974DB" w:rsidP="001919E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Р.Миннуллин «Мама нужна»</w:t>
            </w:r>
          </w:p>
        </w:tc>
        <w:tc>
          <w:tcPr>
            <w:tcW w:w="7797" w:type="dxa"/>
            <w:vMerge w:val="restart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раздела, самостоятельно оценивать свои результаты. Читать выразительно стихи,</w:t>
            </w:r>
          </w:p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выразительно стихи,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различные средства выразительности, </w:t>
            </w:r>
          </w:p>
          <w:p w:rsidR="007974DB" w:rsidRDefault="007974DB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Замечать в литературных текстах сравнения и эпитеты, анализировать их назначение в тексте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стихи, определять различные средства выразительности.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7974DB" w:rsidRDefault="007974DB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ть приемы интонационного чтения.                                       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оценивать свои результаты.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вслух и про себя, постепенно увеличивая темп, понимать содержание прочитанного, объяснять значение некоторых слов, использовать средства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удожественной выразительности,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литературной сказки, определять нравственный смысл, давать характеристику герое. Представлять героев сказки.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находить необходимую информацию из различных источников. Использовать средства художе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выразительности, инсце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С.Рахматуллин «Мама», «Бабушка».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К.Маховский «Весенние звуки».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А.Бикчантаева «Месяц апрель», </w:t>
            </w:r>
          </w:p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Б.Рахмат «Пришла весна».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Ф.Хусни «В деревне весна»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Г.Хасанов «Первый гром».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Г.Афзал «Весенний дождь»,</w:t>
            </w:r>
          </w:p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М.Джалиль «Маленькие друзья».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Татарское устное творчество. Сказки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Загалки, поговорки, песни.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 Г.Тукая. Стихи.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М.Гафури «Дикие утки».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Э.Маэминова «Великий праздник»</w:t>
            </w:r>
          </w:p>
        </w:tc>
        <w:tc>
          <w:tcPr>
            <w:tcW w:w="7797" w:type="dxa"/>
          </w:tcPr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</w:t>
            </w:r>
          </w:p>
        </w:tc>
        <w:tc>
          <w:tcPr>
            <w:tcW w:w="992" w:type="dxa"/>
          </w:tcPr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Х.Халиков «Спасибо вам, ветераны!».</w:t>
            </w:r>
          </w:p>
        </w:tc>
        <w:tc>
          <w:tcPr>
            <w:tcW w:w="7797" w:type="dxa"/>
            <w:vMerge w:val="restart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вслух и про себя, постепенно увеличивая темп, понимать содержание прочитанного, объяснять значение некоторых слов,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басню.</w:t>
            </w: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Г.Ибрагимов «После уроков».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4DB" w:rsidRPr="008A2EB9">
        <w:tc>
          <w:tcPr>
            <w:tcW w:w="568" w:type="dxa"/>
          </w:tcPr>
          <w:p w:rsidR="007974DB" w:rsidRPr="001919E7" w:rsidRDefault="007974DB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7974DB" w:rsidRPr="001919E7" w:rsidRDefault="007974DB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М.Джалиля. Стихи.</w:t>
            </w:r>
          </w:p>
          <w:p w:rsidR="007974DB" w:rsidRPr="001919E7" w:rsidRDefault="007974DB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vMerge/>
            <w:vAlign w:val="center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974DB" w:rsidRPr="001919E7" w:rsidRDefault="007974DB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74DB" w:rsidRPr="001919E7" w:rsidRDefault="007974DB" w:rsidP="001919E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974DB" w:rsidRPr="001919E7" w:rsidRDefault="007974DB" w:rsidP="001919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74DB" w:rsidRPr="001919E7" w:rsidRDefault="007974DB" w:rsidP="001919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974DB" w:rsidRPr="001919E7" w:rsidRDefault="007974DB" w:rsidP="001919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7974DB" w:rsidRPr="001919E7" w:rsidSect="007C60B4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7A"/>
    <w:multiLevelType w:val="hybridMultilevel"/>
    <w:tmpl w:val="13924D3E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20768"/>
    <w:multiLevelType w:val="hybridMultilevel"/>
    <w:tmpl w:val="C1DEE416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B515E"/>
    <w:multiLevelType w:val="hybridMultilevel"/>
    <w:tmpl w:val="75C68968"/>
    <w:lvl w:ilvl="0" w:tplc="8B748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E7"/>
    <w:rsid w:val="00077539"/>
    <w:rsid w:val="00094380"/>
    <w:rsid w:val="000A78B9"/>
    <w:rsid w:val="000B5218"/>
    <w:rsid w:val="00153B22"/>
    <w:rsid w:val="001919E7"/>
    <w:rsid w:val="002002B1"/>
    <w:rsid w:val="00204361"/>
    <w:rsid w:val="00237B43"/>
    <w:rsid w:val="002A5AAA"/>
    <w:rsid w:val="002C42F9"/>
    <w:rsid w:val="003072A2"/>
    <w:rsid w:val="003A1F82"/>
    <w:rsid w:val="00480980"/>
    <w:rsid w:val="0048618A"/>
    <w:rsid w:val="00514DF0"/>
    <w:rsid w:val="00516423"/>
    <w:rsid w:val="005A153C"/>
    <w:rsid w:val="0061192A"/>
    <w:rsid w:val="006A5816"/>
    <w:rsid w:val="006B2642"/>
    <w:rsid w:val="007974DB"/>
    <w:rsid w:val="007C60B4"/>
    <w:rsid w:val="00842C76"/>
    <w:rsid w:val="008A2EB9"/>
    <w:rsid w:val="008B1875"/>
    <w:rsid w:val="009653D3"/>
    <w:rsid w:val="00A6771D"/>
    <w:rsid w:val="00AD3AD5"/>
    <w:rsid w:val="00B025B3"/>
    <w:rsid w:val="00BA139B"/>
    <w:rsid w:val="00BD21F4"/>
    <w:rsid w:val="00C26314"/>
    <w:rsid w:val="00C47EF2"/>
    <w:rsid w:val="00C72DAD"/>
    <w:rsid w:val="00CD10E9"/>
    <w:rsid w:val="00DC17F6"/>
    <w:rsid w:val="00DD0098"/>
    <w:rsid w:val="00ED69B9"/>
    <w:rsid w:val="00F7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01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9</Pages>
  <Words>1832</Words>
  <Characters>10448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№2-131</cp:lastModifiedBy>
  <cp:revision>11</cp:revision>
  <cp:lastPrinted>2016-01-25T10:28:00Z</cp:lastPrinted>
  <dcterms:created xsi:type="dcterms:W3CDTF">2014-11-11T06:43:00Z</dcterms:created>
  <dcterms:modified xsi:type="dcterms:W3CDTF">2018-10-12T12:19:00Z</dcterms:modified>
</cp:coreProperties>
</file>