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DF" w:rsidRPr="00AC0915" w:rsidRDefault="00AE7FDF" w:rsidP="00FC4491">
      <w:pPr>
        <w:jc w:val="center"/>
        <w:rPr>
          <w:rFonts w:ascii="Times New Roman" w:hAnsi="Times New Roman"/>
          <w:b/>
          <w:sz w:val="24"/>
        </w:rPr>
      </w:pPr>
      <w:r w:rsidRPr="00AC0915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606.75pt">
            <v:imagedata r:id="rId4" o:title=""/>
          </v:shape>
        </w:pict>
      </w:r>
    </w:p>
    <w:p w:rsidR="00AE7FDF" w:rsidRDefault="00AE7FDF" w:rsidP="00FC449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1.Планируемые результаты освоения учебного предмета</w:t>
      </w:r>
    </w:p>
    <w:p w:rsidR="00AE7FDF" w:rsidRDefault="00AE7FDF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color w:val="000000"/>
          <w:sz w:val="24"/>
        </w:rPr>
        <w:t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AE7FDF" w:rsidRDefault="00AE7FD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</w:rPr>
        <w:t>Личностными </w:t>
      </w:r>
      <w:r>
        <w:rPr>
          <w:rFonts w:ascii="Times New Roman" w:hAnsi="Times New Roman"/>
          <w:color w:val="000000"/>
          <w:sz w:val="24"/>
        </w:rPr>
        <w:t>результатами обучения в начальной школе являются: осознание значимости чтения для своего дальнейшего развития и успешного обучения, формирование  потребности в систематическом чтении как средстве познания мира и самого себя, знакомство с культурно – историческим наследием  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b/>
          <w:sz w:val="24"/>
        </w:rPr>
        <w:t xml:space="preserve">   Метапредметными</w:t>
      </w:r>
      <w:r>
        <w:rPr>
          <w:rFonts w:cs="Calibri"/>
          <w:sz w:val="24"/>
        </w:rPr>
        <w:t> 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Основная метапредметная 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 библиотекой, ориентируясь на собственные предпочтения и в зависимости от поставленной учебной задачи.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В рамках данного предмета решаются разноплановые предметные задачи: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-духовно-нравственные;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-духовно-эстетические;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-литературоведческие;</w:t>
      </w:r>
    </w:p>
    <w:p w:rsidR="00AE7FDF" w:rsidRDefault="00AE7FDF">
      <w:pPr>
        <w:spacing w:before="100" w:after="100"/>
        <w:jc w:val="both"/>
        <w:rPr>
          <w:rFonts w:cs="Calibri"/>
          <w:sz w:val="24"/>
        </w:rPr>
      </w:pPr>
      <w:r>
        <w:rPr>
          <w:rFonts w:cs="Calibri"/>
          <w:sz w:val="24"/>
        </w:rPr>
        <w:t>-библиографические.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 «Виды речевой и читательской деятельности»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научатся: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читать правильно и выразительно целыми словами вслух, учитывая индивидуальный темп чтения;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рассказывать о любимом литературном герое;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выявлять авторское отношение к герою;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характеризовать героев произведений; сравнивать характеры героев разных произведений;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читать наизусть 6–8 стихотворений разных авторов (по выбору);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ориентироваться в книге по ее элементам (автор, название, страница «Содержание», иллюстрации).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составлять тематический, жанровый и монографический сборники произведений.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делать самостоятельный выбор книги и определять содержание книги по ее элементам;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sz w:val="14"/>
        </w:rPr>
      </w:pP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самостоятельно читать выбранные книги;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высказывать оценочные суждения о героях прочитанных произведений;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самостоятельно работать со словарями.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  <w:t>Раздел «Литературоведческая пропедевтика»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научатся: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различать сказку о животных, басню, волшебную сказку, бытовую сказку;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повтор).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получат возможность научиться: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понимать развитие сказки о животных во времени и помещать изучаемые сказки на простейшую ленту времени;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обнаруживать «бродячие» сюжеты («бродячие сказочные истории») в сказках разных народов мира.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  <w:t>Раздел «Элементы творческой деятельности учащихся»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научатся: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принимать участие в инсценировке (разыгрывании по ролям) крупных диалоговых фрагментов литературных текстов.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в процессе самостоятельной, парной, групповой и коллективной работы получат возможность научиться: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читать вслух стихотворный и прозаический тексты на основе передачи их художественных особенностей, выражениясобственного отношения и в соответствии с выработанными критериями выразительного чтения;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Ожидаемые результаты формирования УУД к концу 3-го года обучения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В области познавательных общих учебных действий обучающиеся научатся: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Обучающиеся получат возможность научиться: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освоить алгоритм составления сборников: монографических, жанровых и тематических (сами термины – определения сборников не используются).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В области коммуникативных учебных действий </w:t>
      </w:r>
      <w:r>
        <w:rPr>
          <w:rFonts w:ascii="Times New Roman" w:hAnsi="Times New Roman"/>
        </w:rPr>
        <w:t>обучающиеся научатся: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а) в рамках коммуникации как сотрудничества: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</w:rPr>
        <w:t>б) в рамках коммуникации как взаимодействия: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находить в тексте подтверждение высказанным героями точкам зрения.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 xml:space="preserve">В области регулятивных учебных действий </w:t>
      </w:r>
      <w:r>
        <w:rPr>
          <w:rFonts w:ascii="Times New Roman" w:hAnsi="Times New Roman"/>
        </w:rPr>
        <w:t>обучающиеся научатся: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• осуществлять самоконтроль и контроль за ходом выполнения работы и полученного результата</w:t>
      </w:r>
    </w:p>
    <w:p w:rsidR="00AE7FDF" w:rsidRDefault="00AE7FDF">
      <w:pPr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                    Содержание учебного предмета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Программа 3 класса знакомит школьников с такими древними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Основной литературой для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Раздел «Виды речевой и читательской деятельности»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полилога обсуждаемый аспект.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Дальнейшее формирование умений участвовать в процессе предметной переписки с научным клубом младшего школьника «Ключ и заря».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Основные виды учебной деятельности обучающихся: </w:t>
      </w:r>
      <w:r>
        <w:rPr>
          <w:rFonts w:ascii="Times New Roman" w:hAnsi="Times New Roman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Формирование библиографической культуры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Раздел «Литературоведческая пропедевтика»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Устное народное творчество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Сказка о животных. 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Особенность «просто древних сказок»: начинает цениться ум и хитрость героя (а не его физическое превосходство).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о «бродячих» сюжетах (сказочных историях).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Жанр пословицы. </w:t>
      </w:r>
      <w:r>
        <w:rPr>
          <w:rFonts w:ascii="Times New Roman" w:hAnsi="Times New Roman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Авторское творчество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Жанр басни</w:t>
      </w:r>
      <w:r>
        <w:rPr>
          <w:rFonts w:ascii="Times New Roman" w:hAnsi="Times New Roman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Жанр бытовой сказки</w:t>
      </w:r>
      <w:r>
        <w:rPr>
          <w:rFonts w:ascii="Times New Roman" w:hAnsi="Times New Roman"/>
        </w:rPr>
        <w:t>. Обобщенность характеров, наличие социального конфликта и морали. Связь с жанром басни.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представлений о </w:t>
      </w:r>
      <w:r>
        <w:rPr>
          <w:rFonts w:ascii="Times New Roman" w:hAnsi="Times New Roman"/>
          <w:i/>
        </w:rPr>
        <w:t>жанре рассказа</w:t>
      </w:r>
      <w:r>
        <w:rPr>
          <w:rFonts w:ascii="Times New Roman" w:hAnsi="Times New Roman"/>
        </w:rPr>
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представлений о различии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Поэзия</w:t>
      </w:r>
      <w:r>
        <w:rPr>
          <w:rFonts w:ascii="Times New Roman" w:hAnsi="Times New Roman"/>
        </w:rPr>
        <w:t>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Лента времени</w:t>
      </w:r>
      <w:r>
        <w:rPr>
          <w:rFonts w:ascii="Times New Roman" w:hAnsi="Times New Roman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Основные виды учебной деятельности обучающихся:</w:t>
      </w:r>
      <w:r>
        <w:rPr>
          <w:rFonts w:ascii="Times New Roman" w:hAnsi="Times New Roman"/>
        </w:rPr>
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Раздел «Элементы творческой деятельности»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Участие в инсценировках (разыгрывании по ролям) крупных диалоговых фрагментов литературных текстов.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Основные виды учебной деятельности обучающихся: </w:t>
      </w:r>
      <w:r>
        <w:rPr>
          <w:rFonts w:ascii="Times New Roman" w:hAnsi="Times New Roman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Раздел «Круг чтения»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Сказки народов мира о животных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Африканские сказки: «Гиена и черепаха», «Нарядный бурундук»;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бирманская сказка «Отчего цикада потеряла свои рожки»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бурятская сказка «Снег и заяц»;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венгерская сказка «Два жадных медвежонка»;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индийские сказки: «О собаке, кошке и обезьяне», «Золотая рыба», «О радже и птичке»*, «Хитрый шакал»;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корейская сказка «Как барсук и куница судились»;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кубинская сказка «Черепаха, кролик и удав-маха»;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шведская сказка «По заслугам и расчет»*;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хакасская сказка «Как птицы царя выбирали»;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сказка индейцев Северной Америки «Откуда пошли болезни и лекарства».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Пословицы и поговорки из сборника В. Даля.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Русская бытовая сказка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«Каша из топора», «Волшебный кафтан», «Солдатская шинель».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Авторская литература народов мира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Эзоп: «Ворон и лисица», «Лисица и виноград», «Рыбак и рыбешка», «Соловей и ястреб», «Отец и сыновья», «Быки и лев»;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Ж. Лафонтен «Волк и журавль»*;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Л. Муур «Крошка Енот и тот, кто сидит в пруду»*;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японские хокку: Басё, Бусон, Дзесо, Ранран.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Классики русской литературы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Поэзия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А. Пушкин: «Зимнее утро», «Вот север, тучи нагоняя…», «Опрятней модного паркета…», «Сказка о царе С алтане»*, «Цветок»;</w:t>
      </w:r>
    </w:p>
    <w:p w:rsidR="00AE7FDF" w:rsidRDefault="00AE7FDF">
      <w:pPr>
        <w:spacing w:after="160" w:line="259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 Крылов: «Волк и журавль»*, «Квартет», «Лебедь, рак и щука», «Ворона и лисица», «Лиса и виноград», «Ворона в павлиньих перьях»*;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Н. Некрасов «На Волге» («Детство Валежникова»);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Бунин «Листопад»;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К. Бальмонт «Гномы»;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Есенин «Нивы сжаты, рощи голы…»;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В. Маяковский «Тучкины штучки».</w:t>
      </w:r>
    </w:p>
    <w:p w:rsidR="00AE7FDF" w:rsidRDefault="00AE7FDF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Проза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А. Куприн «Слон»;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К. Паустовский «Заячьи лапы», «Стальное колечко»*, «Растрепанный воробей»;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Н. Гарин-Михайловский «Детство Темы».</w:t>
      </w:r>
    </w:p>
    <w:p w:rsidR="00AE7FDF" w:rsidRDefault="00AE7FDF">
      <w:pPr>
        <w:spacing w:after="160" w:line="259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Классики советской и русской детской литературы</w:t>
      </w:r>
    </w:p>
    <w:p w:rsidR="00AE7FDF" w:rsidRDefault="00AE7FDF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Поэзия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В. Берестов: «Большой мороз», «Плащ», «Первый листопад»*, «Урок листопада»*, «Отражение»*;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Н. Матвеева: «Картофельные олени», «Гуси на снегу»;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В. Шефнер «Середина марта»;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Козлов: «Июль», «Мимо белого облака луны», «Сентябрь»;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Д. Дмитриев «Встреча»;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М. Бородицкая «На контрольной»;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Э. Мошковская: «Где тихий-тихий пруд», «Вода в колодце», «Мотылек»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, «Осенняя вода»*, «Нужен он…»*, «Когда я уезжаю»*;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Ю. Мориц «Жора Кошкин».</w:t>
      </w:r>
    </w:p>
    <w:p w:rsidR="00AE7FDF" w:rsidRDefault="00AE7FDF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Проза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А. Гайдар «Чук и Гек»;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Л. Пантелеев «Честное слово»;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Б. Житков «Как я ловил человечков»;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Саша Черный «Дневник фокса Микки»;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Н. Тэффи «Преступник»;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Н. Носов «Мишкина каша»*;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Б. Заходер «История гусеницы»;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В. Драгунский: «Ровно 25 кило», «Кот в сапогах»*;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Ю. Коваль: «Березовый пирожок», «Вода с закрытыми глазами», «Под соснами»*;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Козлов: «Как оттенить тишину», «Разрешите с вами посумерничать», «Если меня совсем нет», «Звуки и голоса»*;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К. Чуковский «От двух до пяти»;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Л. Каминский «Сочинение»;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И. Пивоварова «Сочинение».</w:t>
      </w:r>
    </w:p>
    <w:p w:rsidR="00AE7FDF" w:rsidRDefault="00AE7FDF">
      <w:pPr>
        <w:spacing w:after="160" w:line="259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Современная детская литература на рубеже XX — XXI веков</w:t>
      </w:r>
    </w:p>
    <w:p w:rsidR="00AE7FDF" w:rsidRDefault="00AE7FDF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Поэзия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В. Лунин: «Идем в лучах зари»*, «Ливень»*;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Д. Дмитриев «Встреча»*;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Л. Яковлев «Для Лены»;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М. Яснов: «Подходящий угол»; «Гусеница — бабочке»; «Мы и птицы»*;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Г. Остер «Вредные советы»;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Л. Яхнин «Лесные жуки».</w:t>
      </w:r>
    </w:p>
    <w:p w:rsidR="00AE7FDF" w:rsidRDefault="00AE7FDF">
      <w:pPr>
        <w:spacing w:after="160" w:line="259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Проза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Тим. Собакин: «Игра в птиц», «Самая большая драгоценность»*;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Маша Вайсман: «Лучший друг медуз», «Приставочка моя любименькая»*;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Т. Пономарева: «Прогноз погоды», «Лето в чайнике», «Автобус», «В шкафу», «Помощь»;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О. Кургузов «Мальчик-папа»*;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С. Махотин «Самый маленький»*;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А. Иванов «Как Хома картины собирал»*.</w:t>
      </w:r>
    </w:p>
    <w:p w:rsidR="00AE7FDF" w:rsidRDefault="00AE7FDF">
      <w:pPr>
        <w:ind w:left="720" w:firstLine="709"/>
        <w:jc w:val="both"/>
        <w:rPr>
          <w:rFonts w:ascii="Times New Roman" w:hAnsi="Times New Roman"/>
          <w:sz w:val="24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</w:rPr>
        <w:t>Календарно- тематическое планирование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563"/>
        <w:gridCol w:w="2004"/>
        <w:gridCol w:w="701"/>
        <w:gridCol w:w="1941"/>
        <w:gridCol w:w="2390"/>
        <w:gridCol w:w="3351"/>
        <w:gridCol w:w="2439"/>
        <w:gridCol w:w="696"/>
        <w:gridCol w:w="699"/>
      </w:tblGrid>
      <w:tr w:rsidR="00AE7FDF" w:rsidRPr="0049461D">
        <w:trPr>
          <w:trHeight w:val="23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№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Тема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Кол-во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Основные элементы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содержания урока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Планируемые результаты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</w:tc>
      </w:tr>
      <w:tr w:rsidR="00AE7FDF" w:rsidRPr="0049461D">
        <w:trPr>
          <w:trHeight w:val="23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jc w:val="center"/>
              <w:rPr>
                <w:rFonts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jc w:val="center"/>
              <w:rPr>
                <w:rFonts w:cs="Calibri"/>
              </w:rPr>
            </w:pPr>
          </w:p>
        </w:tc>
      </w:tr>
      <w:tr w:rsidR="00AE7FDF" w:rsidRPr="0049461D">
        <w:trPr>
          <w:trHeight w:val="29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after="200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Предметные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b/>
                <w:sz w:val="18"/>
              </w:rPr>
              <w:t>Метапредметные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b/>
                <w:sz w:val="20"/>
              </w:rPr>
              <w:t>Личностные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С. Козлов «Июль». Иллюстрация Александра Герасимова «После дождя». </w:t>
            </w:r>
          </w:p>
          <w:p w:rsidR="00AE7FDF" w:rsidRPr="0049461D" w:rsidRDefault="00AE7FDF">
            <w:pPr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Произведения о природе.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проимеры художественной выразительности (олицетворение);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картиной;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словарём.</w:t>
            </w:r>
          </w:p>
          <w:p w:rsidR="00AE7FDF" w:rsidRPr="0049461D" w:rsidRDefault="00AE7FD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парте;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Ю. Коваль «Березовый пирожок».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Иллюстрация Марка Шагала «Окно в сад».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Восприятие и понимание эмоционально-нравственных переживаний героя.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давать характеристику герою- рассказчику;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_высказывать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картиной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парте;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В. Маяковский «Тучкины штучки». С. Козлов «Мимо белого…»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сравнения;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предложения, используя приём сравнения.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подтверждение высказанным героями точкам зрения;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В. Берестов «Первый листопад» В. Лунин «Идем в лучах зари»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произведениями других видов искусства – живописными 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(а не тематическое сходство).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работать с толковым словарем; высказывать свое мнение; анализировать средства художественной выразительности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jc w:val="both"/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С. Есенин «Нивы сжаты, рощи голы…».</w:t>
            </w:r>
          </w:p>
          <w:p w:rsidR="00AE7FDF" w:rsidRPr="0049461D" w:rsidRDefault="00AE7FDF">
            <w:pPr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Произведения выда-ющихся представителей русской литературы. Связь произведений литературы 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 произведениями других видов искусства – живописными 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сравнения;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предложения, используя приём сравнения.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подтверждение высказанным героями точкам зрения;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Сравнение. А. Пушкин «Вот ветер, тучи нагоняя…», «Опрятней модного паркета…»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средства художественной выразительности;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картиной.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                                                       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подтверждение высказанным героями точкам зрения;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Олицетворение. Хокку Дзёсо 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 Басё.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Вадим Шефнер «Середина марта»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Произведения зарубежной литературы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видеть прекрасное в простом;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два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олицетворения в хокку;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-устно выражать своё отношение к содержанию прочитанного;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Контраст. Хокку Басё.Иллюстрация Игоря Грабаря «Мартовский снег». Новелла Матвеева «Гуси на снегу». Поэтическая тайна хокку Ёса Бусон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и выделять общее в произведениях разных поэтов, которые жили в разные времена и в разных странах;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и анализировать средства художественной выразительности;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иллюстрации.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В. Лунин «Ливень»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В.Берестов «Отражение»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Связь произведений литературы с произведениями других видов искусства –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понятия «звукопись» 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«контраст».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и выделять общее в произведениях разных поэтов, которые жили в разные времена и в разных странах; находить и анализировать средства художественной выразительности; анализировать иллюстрации.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Иметь представление о единстве понятий «красота» и «любовь»;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Литературные повторы. Эмма Мошковская «Где тихий-тихий пруд…» /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Иллюстрация Василия Поленова «Заросший пруд»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понятие «повтор».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Иметь представление о том, 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делить произведение на смысловые части; отвечать на вопросы строчками из текста; рабо-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тать с толковым словарем; рабо-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тать с иллюстрацией; находить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 тексте повторы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Наблюдения поэта. С. Козлов «Сентябрь». С. Козлов «Как оттенить тишину»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ind w:right="-108"/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наблюдения поэта;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и называть средства художественной выразительности;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героев.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ind w:right="-108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pPr>
              <w:ind w:right="-108"/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поиск необходимой информации для выполнения учебных заданий с использованием учебной литературы;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 .Бересатов «Урок листопада»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наблюдения поэта; работать с толковым словарем; находить в тексте и называть средства художественной выразительности; анализировать поступки героев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24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Звуковые впечатления. И. Бунин «Листопад»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делить текст на части; находить и объяснять сравнения; работать с толковым словарем; читать по цепочке; объяснять, как последняя часть текста связана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 с первой; передавать при чтении атмосферу красоты и тишины осеннего леса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Записная книжка Кости Погодина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Восприятие и понимание эмоционально-нравственных переживаний героя.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Герой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автора;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строчками из текста;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сочинять и записывать историю про какие-нибудь предметы;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выполнять записи в записной книжке.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запись (фиксацию) выборочной информации об окружающем мире 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 Пушкин «Зимнее утро»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выда-ющихся представителей русской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героя-рассказчика;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количество строф в стихотворении;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выразительно;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чувства героя;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контрасты;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отвечать на вопросы.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Иванов «Как Хома картины собирал»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Иванов «Как Хома картины собирал»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b/>
                <w:color w:val="000000"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анализировать наблюдения поэта; работать с толковым словарем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В. Берестов «Большой мороз»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Различение жанров произведений.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-оценивать сравнения, которые придумал поэт;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наизусть стихотворения.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словами из стихотворения;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видеть необычное в обычном.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В. Берестов «Плащ».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Иллюстрации Винсента Ван Гога «Ботинки», «Отдых после работы»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искусств: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-оценивать сравнения, которые придумал поэт;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наизусть стихотворения.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словами из стихотворения;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видеть необычное в обычном.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С. Козлов «Разрешите с вами посумерничать»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Герой произведения. 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характеры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Ю. Коваль «Вода с закрытыми глазами».Иллюстрация Василия Поленова «Заросший пруд». </w:t>
            </w:r>
            <w:r>
              <w:rPr>
                <w:rFonts w:ascii="Times New Roman" w:hAnsi="Times New Roman"/>
                <w:sz w:val="18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искусств: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понимать содержание прочитанного;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интерпретировать литературный текст, живописное и музыкальное произведения, (выражать свои мысли и чувства по поводу увиденного, прочитанного и услышанного);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Настроение героя. Хокку Ранран. Обобщение по теме: «Учимся наблюдать и копим впечатления»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Различение жанров произведений. Восприятие и понимание эмоционально- 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выделять средства художественной выразительности, используя для создания яркого поэтического образа: художественные приёмы.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находить в тексте подтверждение высказанным героями точкам зрения.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Сказка индейцев Северной Америки «Откуда пошли болезни и лекарства»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Сказки разных народов мира.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по ролям;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отвечать на вопросы.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Африканская сказка «Гиена и черепаха»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Сходство и различие авторской и народной сказки. Произведения устного народного творчества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, чему учит сказочная история;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по ролям.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</w:rPr>
              <w:t>пересказывать текст.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Алтайская сказка «Нарядный бурундук»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Герой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-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, чему учит сказочная история;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по ролям.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18"/>
              </w:rPr>
              <w:t>пересказывать текст.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Самые древние сказочные истории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библиотекой;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выбирать нужные книги;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сборник сказок о животных;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общую тему предложенных произведений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Бирманская сказка «Отчего цикада потеряла свои рожки»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особенности самых древних сказочных сюжетов (историй) – их этиологический характер </w:t>
            </w:r>
            <w:r>
              <w:rPr>
                <w:rFonts w:ascii="Times New Roman" w:hAnsi="Times New Roman"/>
                <w:sz w:val="18"/>
              </w:rPr>
              <w:br/>
              <w:t>(объяснение причин взаимоотношений между животными и особенностей их внешнего вида).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простейшей ленте времени: самая древняя сказочная история, просто древняя и менее древняя сказочная история.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пользоваться библиотекой; выбирать нужные книги; составлять сборник сказок о животных, определять общую тему предложенных произведений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Венгерская сказка «Два жадных медвежонка»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Высказывание оценочных суждений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толковым словарем; анализировать поведение героев сказки; определять идею сказки; работать с фразеологическим словарем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Корейская сказка «Как барсук и куница судились»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предположить концовку сказки;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фразеологическим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характеры героев;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содержание двух разных сказок.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Индийская сказка «О собаке, кошке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 обезьяне»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сказочные истории про содержанию;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героев сказок по характеру;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построение сказочных историй.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Бродячие сказочные истории в сказках о животных. Бродячие волшебные истории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и сравнивать разные сказки.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числе средства и инструменты ИКТ;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развитие этических чувств — стыда, вины, совести как регуляторов морального поведения;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Индийская сказка «Золотая рыбка». Чем похожи бродячие сказочные истории?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Восприятие и понимание эмоционально-нравственных переживаний героя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,чем похожи бродячие сказочные истории;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ориентироваться на странице содержание.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Кубинская сказка «Черепаха, кролик и удав-маха»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сравнивать построение и содержание разных сказочных историй.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Д. Дмитртев «Встреча»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Pr="0049461D" w:rsidRDefault="00AE7FD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Индийская сказка «Хитрый шакал»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Высказывание оценочных суждений.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самые главные слова;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построение сказочной истории;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давать характеристику героям произведения;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определять время создания сказки.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Сборник «Сказки народов мира»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сборник избранных произведений;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библиотекой.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тексты двух разных сказок;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вид сказки;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на ленте времени;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доказывать свой ответ.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Бурятская сказка «Снег и заяц».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Хакасская сказка «Как птицы царя выбирали»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сборник избранных произведений;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библиотекой.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тексты двух разных сказок;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вид сказки;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на ленте времени;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доказывать свой ответ.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Шведская сказка «По заслугам расчет»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понятие «лента времени»; 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о развитии сказки о животных 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 времени.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тексты двух разных сказок; определять вид сказки (сказка о животных, волшебные сказки); ориентироваться по ленте времени; доказывать свой ответ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  <w:p w:rsidR="00AE7FDF" w:rsidRPr="0049461D" w:rsidRDefault="00AE7FDF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«Постигаем секреты сравнения»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зарубежной литературы.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Фантазия. Новелла Матвеева «Картофельные олени»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доказывать на примере стихотворения, что в основе фантазии могут быть такие приёмы, как сравнение и олицетворение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М. Яснов «Мы и птицы».  Э Мошковская «Мотылек»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их переживаний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внутренний мир героя-рассказчика.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43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Саша Черный «Дневник Фокса Микки». Отрывок «О Зине, о еде, о корове и т. п.»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о детях. Герои произведения. Восприятие и понимание их переживаний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и объяснять название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-определять от какого лица идёт повествование;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отвечать на вопросы строками из текста;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внутренний мир героя-рассказчика.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Саша Черный «Дневник Фокса Микки». Отрывок «Осенний кавардак»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произведения;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подтверждения того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, что в доме кавардак;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приводить примеры из текста;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фантазии  героя-рассказчика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Саша Черный «Дневник Фокса Микки». Отрывок «Я один»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и Фразеологическим словарями;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строчками из произведения;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46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Очередное заседание клуба «Почему люди фантазируют».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Т. Пономарева «Автобус»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количество действующих лиц в произведении;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 жанр произведения.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С. Козлов «Звуки и голоса»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теста целыми словами. Осмысление цели чтения.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понятия «небылица», «сказка», «рассказ»; чем отлича-ются литературные жанры.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определять количество действующих лиц в произведении; анализировать характер героев;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определять жанр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48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Т. Пономарева </w:t>
            </w:r>
            <w:r>
              <w:rPr>
                <w:rFonts w:ascii="Times New Roman" w:hAnsi="Times New Roman"/>
                <w:sz w:val="18"/>
              </w:rPr>
              <w:br/>
              <w:t xml:space="preserve">«В шкафу». </w:t>
            </w:r>
            <w:r>
              <w:rPr>
                <w:rFonts w:ascii="Times New Roman" w:hAnsi="Times New Roman"/>
                <w:sz w:val="18"/>
              </w:rPr>
              <w:br/>
              <w:t xml:space="preserve">Э. Мошковская «Вода в колодце».Поход в Музейный дом. Иллюстрация Павла Филонова «Нарвские ворота»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Высказывание оценочных суждений.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работать с иллюстрациями;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цель и идею тек ста;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героев4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своё мнение выдержками из текста;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сравнивать героев рассказов 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Т. Понамарёвой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 xml:space="preserve"> «В шкафу» и «Автобус».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Герой-выдумщик. Б. Житков «Как я ловил человечков»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Произведения классиков детской литературы. Произведения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 детях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название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позиции автора и героя стихотворения;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Толковым словарём для выяснения значения слов.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-различать понятия «фантазёр», «выдумщик», «обманщик»;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черты характера главного героя.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Изобретательность главного героя. Б. Житков «Как я ловил человечков»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Высказывание оценочных суждений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название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позиции автора и героя стихотворения;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Толковым словарём для выяснения значения слов.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-различать понятия «фантазёр», «выдумщик», «обманщик»;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черты характера главного героя.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самоконтроль и контроль за ходом выполнения работы и полученного результата.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О. Кургузов «Мальчик-папа»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Высказывание оценочных суждений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понятия «наблюдательность», «изобретательность».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различать понятия «фантазер», «выдумщик» и «обманщик»; подтверждать ответы строчками из произведения; анализировать черты характера главного героя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</w:rPr>
            </w:pP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Тим Собакин «Игра в птиц»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События, составляющие основу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по ролям;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самые главные слова;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своё мнение строчками из текста;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жанр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автора.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53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К. Бальмонт «Гномы». Поход в Музейный дом. </w:t>
            </w:r>
          </w:p>
          <w:p w:rsidR="00AE7FDF" w:rsidRPr="0049461D" w:rsidRDefault="00AE7FDF">
            <w:pPr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Произведения выда-ющихся представителей русской литературы.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героя-рассказчика.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54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Иллюстрация Василия Кандинского «Двое на лошади».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героя-рассказчика.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55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«Пытаемся понять, почему люди фантазируют»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произведений, принадлежащих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анализировать характер героя-рассказчика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Общеучебные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Pr="0049461D" w:rsidRDefault="00AE7FDF">
            <w:pPr>
              <w:tabs>
                <w:tab w:val="left" w:pos="1932"/>
              </w:tabs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Т. Пономарева «Прогноз погоды», «Лето в чайнике». Поход в Музейный дом. Иллюстрация Архипа Куинджи «Лунная ночь на Днепре». </w:t>
            </w:r>
          </w:p>
          <w:p w:rsidR="00AE7FDF" w:rsidRPr="0049461D" w:rsidRDefault="00AE7FDF">
            <w:pPr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их переживаний. 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толковым словарем; анализировать героев 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Т. Пономаревой; определять жанр произведения; находить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 тексте самое главное предложение; ориентироваться в тексте; объяснять название произведения; работать с иллюстрацией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57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Маша Вайсман «Лучший друг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медуз»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жанр произведений;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-находить в тексте самое главное предложение;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-ориентироваться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произведения.</w:t>
            </w:r>
          </w:p>
          <w:p w:rsidR="00AE7FDF" w:rsidRPr="0049461D" w:rsidRDefault="00AE7FD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Э. Мошковская Когда я уезжаю. В. Драгунский «Кот в сапогах»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характер героя-рассказчика; анализировать характер главного героя; обосновывать свое мнение; объяснять название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Куприн «Слон»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Произведения классиков детской литературы. Произведения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 детях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ответы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-Наблюдать за поведением главных героев рассказа;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 чувства героев.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Куприн «Слон»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ответы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-Наблюдать за поведением главных героев рассказа;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 чувства героев.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Куприн «Слон»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ответы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поступки героев;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-Наблюдать за поведением главных героев рассказа;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 чувства героев.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 Паустовский «Заячьи лапы»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Герои произведения. Восприятие и понимание их переживаний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-внимательно и осознанно читать произведение;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две истории спасения в рассказе «Слон» и в рассказе «Заячьи лапы».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К. Паустовский «Заячьи лапы»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названия с темой текста, мысль текста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-внимательно и осознанно читать произведение;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две истории спасения в рассказе «Слон» и в рассказе «Заячьи лапы».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С. Козлов «Если меня совсем нет». Иллюстрация Огюста Ренуара «Портрет Жанны Самари».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Герои произведения.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Восприятие и понимание их переживаний.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-определять настроение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по ролям;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жанр произведения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доказывать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Тим Собакин «Самая большая драгоценность»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Восприятие и понимание их переживаний. Связь произведений литературы с произведениями других видов искусств: с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понятие «диалог».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определять настроение произведения; читать по ролям; определять жанр произведения; подбирать новые названия сказки; доказывать свое мнение; работать с иллюстрацией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Обобщение по теме: «Учимся любить».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Заседания для членов клуба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о детях и для детей. Восприятие и понимание их переживаний. Герои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изученные произведения раздела.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пользоваться библиотекой; выбирать необходимые книги; ориентироваться на странице «Содержание»; составлять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67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Жанр басни. Эзоп «Рыбак и рыбешка», «Соловей и ястреб».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Различие жанров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литературных произведений.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основного содержания басни.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-пользоваться Этимологическим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басню и сказку;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вывод в басне;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события в басне.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68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Двучленная структура басни. Эзоп «Отец и сыновья», «Быки и лев»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Восприятие на слух художественного произведения.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тему басни;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две части в басне;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подбирать пословицы к литературному произведению;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две басни;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общую мысль.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воспринимать предложения и оценку учителей, товарищей, родителей и других людей.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корпусе учебных словарей, быстро находить нужную словарную статью.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Лента времени литературных произведений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Различие жанров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литературных произведений.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размещать литературные произведения на ленте времени.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свободно ориентироваться в учебной книге: уметь читать язык условных обозначений;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специально выделенных разделах нужную информацию;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Ж. Лафонтен «Волк и журавль» «Ворона в павлиньих перьях»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а также путем помещения авторских литературных и живописных произведений на ленту времени.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размещать литературные произведения на ленте времени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познаватель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Самостоятельная жизнь басенной морали: сходство с пословицей. Эзоп «Ворон и Лисица». И. Крылов «Ворона и лисица»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подбирать пословицы для иллюстрации сказочных и басенных сюжетов.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- сравнивать две басни;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72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 Эзоп «Лисица и виноград». И. Крылов «Лисица и виноград». Иллюстрация В. Серова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Сходство двух текстов не на уровне сюжета, а на уровне главной мысли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-использовать пословицу «к слову», «к случаю»,: для характеристики сложившейся или обсуждаемой ситуации;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подбирать пословицы для иллюстрации сказочных и басенных сюжетов.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- сравнивать две басни;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И. Крылов «Квартет». Иллюстрация В. Серова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названия с темой текста, мысль текста. Басни.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басни;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-работать с Толковым словарём;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подбирать пословицы к басне.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И. Крылов «Лебедь, Щука и Рак»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Различать, что героями басни становятся животные, а мораль басни обращена к людям.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басни Крылова;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и объяснять значение морали в басне;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располагать басни на ленте времени.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И. Крылов «Волк и журавль»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>, что героями басни становятся животные, а мораль басни обращена к людям.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сравнивать басни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И. Крылова; находить и объяснять значение морали в басне; располагать басни на ленте времени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Индийская сказка « О радже и птичке2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изученные произведения раздела; басни современных авторов.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«Набираемся житейской мудрости»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Различение жанров литературных произведений. Построение небольшого монологического высказывания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изученные произведения раздела; басни современных авторов.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пользоваться библиотекой; выбирать книги для чтения; располагать литературные произведения на ленте времени; подбирать пословицы к литературным произведениям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Л. Каминский «Сочинение "Как я помогаю маме"»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о детях. Герои произведения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объяснять значения слова; выделять секреты смешного в произведении; указывать, над чем смеется автор; ориентироваться в тексте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 xml:space="preserve">И. Пивоварова «Сочинение». Отрывок из книги </w:t>
            </w:r>
            <w:r>
              <w:rPr>
                <w:rFonts w:ascii="Times New Roman" w:hAnsi="Times New Roman"/>
                <w:sz w:val="18"/>
              </w:rPr>
              <w:br/>
              <w:t xml:space="preserve">«О чем думает моя голова. Рассказы Люси Синицыной, ученицы </w:t>
            </w:r>
            <w:r>
              <w:rPr>
                <w:rFonts w:ascii="Times New Roman" w:hAnsi="Times New Roman"/>
                <w:sz w:val="18"/>
              </w:rPr>
              <w:br/>
              <w:t>3-го класса»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строчки в тексте, которые вызывают смех;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перечитывать смешные фрагменты </w:t>
            </w:r>
          </w:p>
          <w:p w:rsidR="00AE7FDF" w:rsidRPr="0049461D" w:rsidRDefault="00AE7FDF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текстом: выделять в нем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М. Бородицкая «На контрольной».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произведение и характер героя стихотворения;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читать наизусть.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81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Л. Яковлев «Для Лены». М. Яснов «Подходящий угол»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Передача при помощи интонации своего отношения к персонажам.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разглядывать секрет смешного в литературном произведении;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поведение и характер героя стихотворения.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в общении и взаимодействии.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Тэффи «Преступник»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Различение жанров произведений.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контраст;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поведение и характер героя.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в общении и взаимодействии.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83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Тэффи «Преступник»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Различение жанров произведений.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контраст;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поведение и характер героя.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в общении и взаимодействии.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84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Н.Носов «Мишкина каша»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Осмысление цели чтения. Различение жанров произведений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поведение и характер героя; находить в тексте самые смешные строчки; объяснять название текста; сопоставлять название произведения с последним абзацем текста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85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К. Чуковский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«От двух до пяти»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выделять черты детской наблюдательности в литературных произведениях;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-анализировать причину смешного.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Г. Остер «Вредные советы».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Т. Пономарева «Помощь»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отвечать на вопросы по тексту;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с чьей точки зрения автор даёт такие советы;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определять жанр произведения.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87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В. Драгунский «Ровно 25 кило»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поведение и характеры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-понимать секрет смешного в литературном произведении.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-открывать секреты смешного;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композицию сказки и рассказа ( на уровне наблюдений).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кто является сказочным героем;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В. Драгунский «Ровно 25 кило»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поведение и характеры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-понимать секрет смешного в литературном произведении.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-открывать секреты смешного;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композицию сказки и рассказа ( на уровне наблюдений).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кто является сказочным героем;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М.Вайсман «Приставочка моя любименькая»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Современные юмористические произведения для детей. Связь названия с темой текста, мысль текста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объяснять название произведения; ориентироваться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 тексте; находить ответы на вопросы в тексте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</w:rPr>
              <w:t>-нравственно-этическое оценивание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«Продолжаем разгадывать секреты смешного»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Эмоционально-нравственное переживание  героев и автора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поведение и характеры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-понимать секрет смешного в литературном произведении.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-открывать секреты смешного;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композицию сказки и рассказа ( на уровне наблюдений).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кто является сказочным героем;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91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Что характерно для сказочного героя. Б. Заходер «История гусеницы»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Построение небольшого монологического высказывания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поведение и характеры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-понимать секрет смешного в литературном произведении.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-открывать секреты смешного;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различать композицию сказки и рассказа ( на уровне наблюдений).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кто является сказочным героем;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сказки русские народные и современные авторские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92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Б. Заходер «История гусеницы». Юнна Мориц «Жора Кошкин»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Восприятие и понимание их переживаний.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определять тему каждой смысловой части;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-указывать главную мысль литературного произведения;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- сравнивать между собой строчки, выделенные одинаково. 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 xml:space="preserve">- договариваться и приходить к общему решению в совместной деятельности, в том числе в ситуации столкновения интересов.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эмпатия как понимание чувств других людей и сопереживание им.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Б. Заходер «История гусеницы». </w:t>
            </w:r>
            <w:r>
              <w:rPr>
                <w:rFonts w:ascii="Times New Roman" w:hAnsi="Times New Roman"/>
                <w:sz w:val="18"/>
              </w:rPr>
              <w:br/>
              <w:t>Л. Яхнин «Лесные жуки»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героя;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-работать с деформированным текстом;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придумывать название каждой части текста.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проводить сравнение, сериацию и классификацию по заданным критериям.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Б. Заходер «История гусеницы»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план;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 по плану;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шуточные стихотворения.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проводить сравнение, сериацию и классификацию по заданным критериям.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95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Б. Заходер «История гусеницы»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 для детей.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составлять план;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 по плану;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анализировать шуточные стихотворения.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проводить сравнение, сериацию и классификацию по заданным критериям.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С.Махотин «Самый маленький»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97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Л.Муур «Крошка Енот»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составлять план; пересказывать текст по плану; анализировать шуточные стихотворения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анализировать шуточные стихотворения; определять тип текста; проводить исследование, является ли герой произведения сказочным героем; работать с иллюстрацией; следить за чтением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98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М. Яснов «Гусеница – бабочке».</w:t>
            </w:r>
          </w:p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Иллюстрация Станислава Жуковского «Плотина». </w:t>
            </w:r>
          </w:p>
          <w:p w:rsidR="00AE7FDF" w:rsidRPr="0049461D" w:rsidRDefault="00AE7FDF">
            <w:pPr>
              <w:spacing w:line="264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шуточные стихотворения;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тип текста;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проводить исследования сказочным героем;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следить за чтением учителя.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учебно-познавательный интерес к новому учебному материалу и способам решения новой задачи;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Гарин-Михайловский «Детство 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Различать жанры произведений.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слова автора;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определять, какие чувства испытывает герой в различных ситуациях.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Гарин-Михайловский «Детство 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Различать жанры произведений.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слова автора;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определять, какие чувства испытывает герой в различных ситуациях.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Гарин-Михайловский «Детство 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Различать жанры произведений.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слова автора;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определять, какие чувства испытывает герой в различных ситуациях.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102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Н. Гарин-Михайловский «Детство 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Различать жанры произведений.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делить текст на смысловые части;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слова автора;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определять, какие чувства испытывает герой в различных ситуациях.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задавать вопросы.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Л. Пантелеев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«Честное слово»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Л. Пантелеев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«Честное слово»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Произведения о детях. Герои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Л. Пантелеев 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«Честное слово».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 xml:space="preserve">Иллюстрация Огюста Ренуара «Девочка с лейкой».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Связь произведений литературы с произведениями других видов искусства – живописными и музыкальными произведениями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Н. Некрасов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«На Волге»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отношение героя к природе;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находить в тексте сравнения;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Н. Некрасов «На Волге».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 xml:space="preserve">Иллюстрация Арсения Мещерского «У лесного озера».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литературное и музыкальное произведения по содержанию.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подведение под понятие на основе распознавания объектов, выделения существенных признаков и их синтеза.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А.Пушкин Сказка о царе Салтане…»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109</w:t>
            </w: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jc w:val="both"/>
            </w:pPr>
            <w:r>
              <w:rPr>
                <w:rFonts w:ascii="Times New Roman" w:hAnsi="Times New Roman"/>
                <w:sz w:val="18"/>
              </w:rPr>
              <w:t>А.Пушкин Сказка о царе Салтане…»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Чтение вслух доступного текста целыми словами. Осмысление цели чтения. Связь произведений литературы с произведениями других видов искусства – с живописными 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сравнивать литературное, художественное и музыкальное произведения по содержанию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  <w:u w:val="single"/>
              </w:rPr>
              <w:t>Общеучебные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формирование познавательной цели;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-поиск и выделение информации;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-смысловое чтение,пересказ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«Как рождается герой»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Умение задавать вопросы по содержанию прочитанного. Устное изложение текста 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, что в сказке поведение героя подчиняется определенным правилам, сказочной традиции, </w:t>
            </w:r>
            <w:r>
              <w:rPr>
                <w:rFonts w:ascii="Times New Roman" w:hAnsi="Times New Roman"/>
                <w:sz w:val="18"/>
              </w:rPr>
              <w:br/>
              <w:t>а в рассказе оно зависит от его внутреннего мира; изученные произведения раздела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Поход в Музейный дом. Иллюстрация Бориса Кустодиева «Масленица».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иллюстрацией;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сравнивать литературное и музыкальное произведения о народных праздниках.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112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Ю. Коваль «Под соснами»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сравнивать художественные и музыкальные произведения о народных праздниках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контроль, коррекция;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-волевая саморегуляция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113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 Паустовский «Растрепанный воробей»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и поведение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внешний облик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главное чудо в рассказе.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устанавливать причинно-следственные связи в изучаемом круге явлений.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114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 Паустовский «Растрепанный воробей»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и поведение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внешний облик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главное чудо в рассказе.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устанавливать причинно-следственные связи в изучаемом круге явлений.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 Паустовский «Растрепанный воробей»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и поведение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внешний облик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главное чудо в рассказе.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устанавливать причинно-следственные связи в изучаемом круге явлений.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 Паустовский «Растрепанный воробей».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Приёмы смешного в литературных произведениях. Развитие сюжета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характер и поведение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внешний облик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определять главное чудо в рассказе.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устанавливать причинно-следственные связи в изучаемом круге явлений.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Иллюстрации Владимира Боровиковского, Зинаиды Серебряковой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работать с иллюстрациями;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раскрывать внутренний мир героев живущих в разные столетия.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устанавливать причинно-следственные связи в изучаемом круге явлений.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118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А. Пушкин «Цветок»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Восприятие внутреннего мира героя стихотворения.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героя-рассказчика;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ориентироваться в тексте;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характеризовать чувства людей, живших в прошлых веках.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рассуждения в форме связи простых суждений об объекте, его строении, свойствах и связях;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использовать речь для регуляции своего действия.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119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 Гек» (отрывок «Телеграмма»)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содержание двух рассказов о семье;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характеры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120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 Гек» (отрывок «Телеграмма»)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содержания литературного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пользоваться Толковым словарём;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 содержание двух рассказов о семье;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-сравнивать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 характеры героев произведения;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121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  <w:r>
              <w:rPr>
                <w:rFonts w:ascii="Times New Roman" w:hAnsi="Times New Roman"/>
                <w:sz w:val="18"/>
              </w:rPr>
              <w:br/>
              <w:t>и Гек» (отрывок «Дорога к отцу»)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Участие в диалоге о прочитанном.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-высказывать своё мнение о прочитанном;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объяснять название рассказа.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122</w:t>
            </w:r>
          </w:p>
          <w:p w:rsidR="00AE7FDF" w:rsidRPr="0049461D" w:rsidRDefault="00AE7FD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  <w:r>
              <w:rPr>
                <w:rFonts w:ascii="Times New Roman" w:hAnsi="Times New Roman"/>
                <w:sz w:val="18"/>
              </w:rPr>
              <w:br/>
              <w:t>и Гек» (отрывок «Вот и приехали»)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 от третьего лица;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строчками из текста.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  <w:r>
              <w:rPr>
                <w:rFonts w:ascii="Times New Roman" w:hAnsi="Times New Roman"/>
                <w:sz w:val="18"/>
              </w:rPr>
              <w:br/>
              <w:t>и Гек» (отрывок «Одни в лесной сторожке»)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 от третьего лица;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строчками из текста.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и Гек» (отрывок «Одни в лесной сторожке»)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Умение задавать вопросы по содержанию прочитанного.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пересказывать текст от третьего лица;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подтверждать ответы строчками из текста.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  <w:r>
              <w:rPr>
                <w:rFonts w:ascii="Times New Roman" w:hAnsi="Times New Roman"/>
                <w:sz w:val="18"/>
              </w:rPr>
              <w:br/>
              <w:t>и Гек» (отрывок «Вот оно – счастье!»)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 о прочитанном;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рассказа.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А. Гайдар «Чук </w:t>
            </w:r>
          </w:p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 xml:space="preserve">и Гек» Иллюстрация Константина Юона «Весенний солнечный день.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Связь произведений литературы с произведениями других видов искусства – с живописными и музыкальными произведениями.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 о прочитанном;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рассказа.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К.Паустовский «Стальное колечко»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Связь произведений литературы с произведениями других видов искусства – </w:t>
            </w:r>
            <w:r>
              <w:rPr>
                <w:rFonts w:ascii="Times New Roman" w:hAnsi="Times New Roman"/>
                <w:sz w:val="18"/>
              </w:rPr>
              <w:br/>
              <w:t xml:space="preserve">живописными </w:t>
            </w:r>
            <w:r>
              <w:rPr>
                <w:rFonts w:ascii="Times New Roman" w:hAnsi="Times New Roman"/>
                <w:sz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К.Паустовский «Стальное колечко»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Связь произведений литературы с произведениями других видов искусства – </w:t>
            </w:r>
            <w:r>
              <w:rPr>
                <w:rFonts w:ascii="Times New Roman" w:hAnsi="Times New Roman"/>
                <w:sz w:val="18"/>
              </w:rPr>
              <w:br/>
              <w:t xml:space="preserve">живописными </w:t>
            </w:r>
            <w:r>
              <w:rPr>
                <w:rFonts w:ascii="Times New Roman" w:hAnsi="Times New Roman"/>
                <w:sz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Хрестоматия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К.Паустовский «Стальное колечко»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Связь произведений литературы с произведениями других видов искусства – </w:t>
            </w:r>
            <w:r>
              <w:rPr>
                <w:rFonts w:ascii="Times New Roman" w:hAnsi="Times New Roman"/>
                <w:sz w:val="18"/>
              </w:rPr>
              <w:br/>
              <w:t xml:space="preserve">живописными </w:t>
            </w:r>
            <w:r>
              <w:rPr>
                <w:rFonts w:ascii="Times New Roman" w:hAnsi="Times New Roman"/>
                <w:sz w:val="18"/>
              </w:rPr>
              <w:br/>
              <w:t>и музыкальными произведениями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иллюстрацией; делить текст на смысловые части; озаглавливать части; сравнивать художественные и музыкальные произведения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Pr="0049461D" w:rsidRDefault="00AE7FDF">
            <w:pPr>
              <w:tabs>
                <w:tab w:val="left" w:pos="1932"/>
              </w:tabs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 о прочитанном;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рассказа.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Обобщение по теме: «Сравниваем прошлое и настоящее»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Умение задавать вопросы по содержанию прочитанного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высказывать своё мнение о прочитанном;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анализировать внутренний мир героев;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объяснять название рассказа.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осуществлять анализ объектов с выделением существенных и несущественных признаков.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задавать вопросы;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чувство прекрасного и эстетические чувства на основе знакомства с мировой и отечественной художественной культурой.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Внеклассное чтение «моя любимая книга»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Умение задавать вопросы по содержанию прочитанного. Устное изложение текста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pacing w:val="30"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изученные произведения раздела.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Иметь представление о том, что сходство и близость произведений, принадлежащих к разным видам искусства, – это сходство и близость мировосприятия их авторов (а не тематическое сходство)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 УУД: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постановка вопросов;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полно и точно выражать свои мысли;</w:t>
            </w:r>
          </w:p>
          <w:p w:rsidR="00AE7FDF" w:rsidRDefault="00AE7FDF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-управлять действиями партнёра</w:t>
            </w:r>
          </w:p>
          <w:p w:rsidR="00AE7FDF" w:rsidRPr="0049461D" w:rsidRDefault="00AE7FDF"/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-нравственно-этическое оценивание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Итоговое заседание клуба «Ключ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 заря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писать письмо в клуб «Ключ и заря».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sz w:val="18"/>
              </w:rPr>
              <w:t>134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Итоговое заседание клуба «Ключ </w:t>
            </w:r>
          </w:p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 заря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Учащиеся научатся: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писать письмо в клуб «Ключ и заря».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Регулятивные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принимать и сохранять учебную задачу;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Познавательные УУД: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 строить сообщения в устной и письменной форме;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-основам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текстов).</w:t>
            </w:r>
          </w:p>
          <w:p w:rsidR="00AE7FDF" w:rsidRDefault="00AE7FDF">
            <w:pPr>
              <w:rPr>
                <w:rFonts w:ascii="Times New Roman" w:hAnsi="Times New Roman"/>
                <w:b/>
                <w:color w:val="000000"/>
                <w:sz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Коммуникативные УУД: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18"/>
              </w:rPr>
              <w:t>- формулировать собственное мнение и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- 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AE7FDF" w:rsidRPr="0049461D" w:rsidRDefault="00AE7FDF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</w:rPr>
              <w:t>Закрепление пройденного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 xml:space="preserve">Коммуникативные УУД; учитывает разные мнения и интересы и обосновывает собственную позицию.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  <w:tr w:rsidR="00AE7FDF" w:rsidRPr="0049461D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b/>
              </w:rPr>
              <w:t>Подведение итогов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pPr>
              <w:spacing w:line="264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Понимание основного содержания услышанного произведения.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Научиться сравнивать характеры героев различных произведений; работать с иллюстрацией в книге и определять ее роль в раскрытии содержания произведения.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Познавательные УУД; сравнивает и группирует предметы, их образы по заданным основаниям;  </w:t>
            </w:r>
          </w:p>
          <w:p w:rsidR="00AE7FDF" w:rsidRDefault="00AE7FDF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Регулятивные УУД; учится высказывать свое предположение (версию), пробует предлагать способ его проверки;</w:t>
            </w:r>
          </w:p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Коммуникативные УУД; учитывает разные мнения и интересы и обосновывает собственную позицию.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Pr="0049461D" w:rsidRDefault="00AE7FDF">
            <w:r>
              <w:rPr>
                <w:rFonts w:ascii="Times New Roman" w:hAnsi="Times New Roman"/>
                <w:color w:val="000000"/>
                <w:sz w:val="20"/>
              </w:rPr>
              <w:t>Учебно – познавательный интерес к новым общим способам решения задач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7FDF" w:rsidRDefault="00AE7FDF">
            <w:pPr>
              <w:rPr>
                <w:rFonts w:cs="Calibri"/>
              </w:rPr>
            </w:pPr>
          </w:p>
        </w:tc>
      </w:tr>
    </w:tbl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p w:rsidR="00AE7FDF" w:rsidRDefault="00AE7FDF">
      <w:pPr>
        <w:spacing w:after="160" w:line="259" w:lineRule="auto"/>
        <w:rPr>
          <w:rFonts w:ascii="Times New Roman" w:hAnsi="Times New Roman"/>
        </w:rPr>
      </w:pPr>
    </w:p>
    <w:sectPr w:rsidR="00AE7FDF" w:rsidSect="00FC449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56"/>
    <w:rsid w:val="00370EB0"/>
    <w:rsid w:val="0049461D"/>
    <w:rsid w:val="008C2B56"/>
    <w:rsid w:val="00AC0915"/>
    <w:rsid w:val="00AE7FDF"/>
    <w:rsid w:val="00C168FF"/>
    <w:rsid w:val="00D30AA7"/>
    <w:rsid w:val="00DF00A3"/>
    <w:rsid w:val="00FC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B0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86</Pages>
  <Words>24691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2018-10-17T11:24:00Z</dcterms:modified>
</cp:coreProperties>
</file>