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0742F" w:rsidRPr="00EF56D4" w:rsidRDefault="0060742F" w:rsidP="00F50F03">
      <w:pPr>
        <w:spacing w:line="360" w:lineRule="auto"/>
        <w:ind w:right="-172" w:hanging="142"/>
        <w:jc w:val="center"/>
        <w:rPr>
          <w:rFonts w:ascii="Times New Roman" w:hAnsi="Times New Roman"/>
          <w:b/>
          <w:sz w:val="24"/>
        </w:rPr>
      </w:pPr>
      <w:r w:rsidRPr="00EF56D4">
        <w:rPr>
          <w:rFonts w:ascii="Times New Roman" w:hAnsi="Times New Roman"/>
          <w:b/>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10.25pt;height:512.25pt">
            <v:imagedata r:id="rId5" o:title=""/>
          </v:shape>
        </w:pict>
      </w:r>
    </w:p>
    <w:p w:rsidR="0060742F" w:rsidRDefault="0060742F" w:rsidP="00F50F03">
      <w:pPr>
        <w:spacing w:line="360" w:lineRule="auto"/>
        <w:ind w:right="-172" w:hanging="142"/>
        <w:jc w:val="center"/>
        <w:rPr>
          <w:rFonts w:ascii="Times New Roman" w:hAnsi="Times New Roman"/>
          <w:sz w:val="24"/>
        </w:rPr>
      </w:pPr>
      <w:r>
        <w:rPr>
          <w:rFonts w:ascii="Times New Roman" w:hAnsi="Times New Roman"/>
          <w:b/>
          <w:sz w:val="24"/>
        </w:rPr>
        <w:t xml:space="preserve">1.Планируемые </w:t>
      </w:r>
      <w:r>
        <w:rPr>
          <w:rFonts w:ascii="Times New Roman" w:hAnsi="Times New Roman"/>
          <w:b/>
          <w:color w:val="000000"/>
          <w:sz w:val="24"/>
        </w:rPr>
        <w:t>результаты освоения учебного предмета</w:t>
      </w:r>
    </w:p>
    <w:p w:rsidR="0060742F" w:rsidRDefault="0060742F">
      <w:pPr>
        <w:spacing w:line="360" w:lineRule="auto"/>
        <w:ind w:right="-172" w:hanging="142"/>
        <w:jc w:val="both"/>
        <w:rPr>
          <w:rFonts w:ascii="Times New Roman" w:hAnsi="Times New Roman"/>
          <w:sz w:val="24"/>
        </w:rPr>
      </w:pPr>
      <w:r>
        <w:rPr>
          <w:rFonts w:ascii="Times New Roman" w:hAnsi="Times New Roman"/>
          <w:b/>
          <w:sz w:val="24"/>
        </w:rPr>
        <w:t>Личностными результатами</w:t>
      </w:r>
      <w:r>
        <w:rPr>
          <w:rFonts w:ascii="Times New Roman" w:hAnsi="Times New Roman"/>
          <w:sz w:val="24"/>
        </w:rPr>
        <w:t xml:space="preserve"> изучения предмета «Литературное чтение на родном языке» являются следующие умения и качества:</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Эмоциональность; умение осознавать и определять (называть) свои эмоции;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умение осознавать и определять эмоции других людей; сочувствовать другим людям, сопереживать;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чувство прекрасного – умение чувствовать красоту и выразительность речи, стремиться к совершенствованию собственной речи;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любовь и уважение к Отечеству, его языку, культуре;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интерес к чтению, к ведению диалога с автором текста; потребность в чтении;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интерес к письму, к созданию собственных текстов, к письменной форме общения;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интерес к изучению языка;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осознание ответственности за произнесённое и написанное слово.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Средством достижения этих результатов служат тексты учебников, вопросы и задания к ним, проблемно-диалогическая технология, технология продуктивного чтения</w:t>
      </w:r>
    </w:p>
    <w:p w:rsidR="0060742F" w:rsidRDefault="0060742F">
      <w:pPr>
        <w:spacing w:line="360" w:lineRule="auto"/>
        <w:ind w:right="-172" w:hanging="142"/>
        <w:jc w:val="both"/>
        <w:rPr>
          <w:rFonts w:ascii="Times New Roman" w:hAnsi="Times New Roman"/>
          <w:sz w:val="24"/>
        </w:rPr>
      </w:pPr>
      <w:r>
        <w:rPr>
          <w:rFonts w:ascii="Times New Roman" w:hAnsi="Times New Roman"/>
          <w:b/>
          <w:sz w:val="24"/>
        </w:rPr>
        <w:t>Метапредметными результатами</w:t>
      </w:r>
      <w:r>
        <w:rPr>
          <w:rFonts w:ascii="Times New Roman" w:hAnsi="Times New Roman"/>
          <w:sz w:val="24"/>
        </w:rPr>
        <w:t xml:space="preserve"> изучения курса является формирование универсальных учебных действий (УУД).</w:t>
      </w:r>
    </w:p>
    <w:p w:rsidR="0060742F" w:rsidRDefault="0060742F">
      <w:pPr>
        <w:spacing w:line="360" w:lineRule="auto"/>
        <w:ind w:right="-172" w:hanging="142"/>
        <w:jc w:val="both"/>
        <w:rPr>
          <w:rFonts w:ascii="Times New Roman" w:hAnsi="Times New Roman"/>
          <w:i/>
          <w:sz w:val="24"/>
        </w:rPr>
      </w:pPr>
      <w:r>
        <w:rPr>
          <w:rFonts w:ascii="Times New Roman" w:hAnsi="Times New Roman"/>
          <w:i/>
          <w:sz w:val="24"/>
        </w:rPr>
        <w:t>Регулятивные УУД:</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Самостоятельно формулировать тему и цели урока;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Составлять план решения учебной проблемы совместно с учителем;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Работать по плану, сверяя свои действия с целью, корректировать свою деятельность; в диалоге с учителем вырабатывать критерии оценки и определять степень успешности своей работы и работы других в соответствии с этими критериями.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Средством формирования регулятивных УУД служит технология продуктивного чтения и технология оценивания образовательных достижений (учебных успехов).</w:t>
      </w:r>
    </w:p>
    <w:p w:rsidR="0060742F" w:rsidRDefault="0060742F">
      <w:pPr>
        <w:spacing w:line="360" w:lineRule="auto"/>
        <w:ind w:right="-172" w:hanging="142"/>
        <w:jc w:val="both"/>
        <w:rPr>
          <w:rFonts w:ascii="Times New Roman" w:hAnsi="Times New Roman"/>
          <w:i/>
          <w:sz w:val="24"/>
        </w:rPr>
      </w:pPr>
      <w:r>
        <w:rPr>
          <w:rFonts w:ascii="Times New Roman" w:hAnsi="Times New Roman"/>
          <w:i/>
          <w:sz w:val="24"/>
        </w:rPr>
        <w:t xml:space="preserve">Познавательные УУД: </w:t>
      </w:r>
      <w:r>
        <w:rPr>
          <w:rFonts w:ascii="Times New Roman" w:hAnsi="Times New Roman"/>
          <w:sz w:val="24"/>
        </w:rPr>
        <w:t xml:space="preserve">вычитывать все виды текстовой информации: фрактальную, подтекстовую, концептуальную; пользоваться разными видами чтения: изучающим, просмотровым, ознакомительным; извлекать информацию, представленную в разных формах (сплошной текст; не сплошной текст – иллюстрация, таблица, схема);  пользоваться словарями, справочниками; осуществлять анализ и синтез; устанавливать причинно-следственные связи; строить рассуждения;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Средством развития познавательных УУД служат тексты учебника и его методический аппарат; технология продуктивного чтения.</w:t>
      </w:r>
    </w:p>
    <w:p w:rsidR="0060742F" w:rsidRDefault="0060742F">
      <w:pPr>
        <w:spacing w:line="360" w:lineRule="auto"/>
        <w:ind w:right="-172" w:hanging="142"/>
        <w:jc w:val="both"/>
        <w:rPr>
          <w:rFonts w:ascii="Times New Roman" w:hAnsi="Times New Roman"/>
          <w:i/>
          <w:sz w:val="24"/>
        </w:rPr>
      </w:pPr>
      <w:r>
        <w:rPr>
          <w:rFonts w:ascii="Times New Roman" w:hAnsi="Times New Roman"/>
          <w:i/>
          <w:sz w:val="24"/>
        </w:rPr>
        <w:t xml:space="preserve">Коммуникативные УУД: </w:t>
      </w:r>
      <w:r>
        <w:rPr>
          <w:rFonts w:ascii="Times New Roman" w:hAnsi="Times New Roman"/>
          <w:sz w:val="24"/>
        </w:rPr>
        <w:t xml:space="preserve">оформлять свои мысли в устной и письменной форме с учётом речевой ситуации; адекватно использовать речевые средства для решения различных коммуникативных задач; владеть монологической и диалогической формами речи, высказывать и обосновывать свою точку зрения; слушать и слышать других, пытаться принимать иную точку зрения, быть готовым корректировать свою точку зрения; договариваться и приходить к общему решению в совместной деятельности; задавать вопросы. </w:t>
      </w:r>
    </w:p>
    <w:p w:rsidR="0060742F" w:rsidRDefault="0060742F">
      <w:pPr>
        <w:spacing w:line="360" w:lineRule="auto"/>
        <w:ind w:right="-172" w:hanging="142"/>
        <w:jc w:val="both"/>
        <w:rPr>
          <w:rFonts w:ascii="Times New Roman" w:hAnsi="Times New Roman"/>
          <w:sz w:val="24"/>
        </w:rPr>
      </w:pPr>
      <w:r>
        <w:rPr>
          <w:rFonts w:ascii="Times New Roman" w:hAnsi="Times New Roman"/>
          <w:b/>
          <w:sz w:val="24"/>
        </w:rPr>
        <w:t>Предметными результатами</w:t>
      </w:r>
      <w:r>
        <w:rPr>
          <w:rFonts w:ascii="Times New Roman" w:hAnsi="Times New Roman"/>
          <w:sz w:val="24"/>
        </w:rPr>
        <w:t xml:space="preserve"> изучения курса «Литературное чтение на родном языке» является сформированность следующих умений: произносить звуки речи в соответствии с нормами языка; находить и исправлять ошибки в словах с изученными орфограммами; пользоваться словарём;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читать тексты учебника, художественные и учебно-научные, владеть правильным типом читательской деятельности: самостоятельно осмысливать текст до чтения, во время чтения и после чтения, делить текст на части, составлять план, пересказывать текст по плану; </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воспринимать на слух высказывания, выделять на слух тему текста, ключевые слова; создавать связные устные высказывания на грамматическую и иную тему.</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b/>
          <w:color w:val="000000"/>
          <w:sz w:val="24"/>
        </w:rPr>
        <w:t xml:space="preserve">  2. Содержание учебного предмета </w:t>
      </w:r>
    </w:p>
    <w:p w:rsidR="0060742F" w:rsidRDefault="0060742F">
      <w:pPr>
        <w:spacing w:line="360" w:lineRule="auto"/>
        <w:ind w:right="-172"/>
        <w:jc w:val="both"/>
        <w:rPr>
          <w:rFonts w:ascii="Times New Roman" w:hAnsi="Times New Roman"/>
          <w:b/>
          <w:sz w:val="24"/>
          <w:shd w:val="clear" w:color="auto" w:fill="FFFFFF"/>
        </w:rPr>
      </w:pPr>
      <w:r>
        <w:rPr>
          <w:rFonts w:ascii="Times New Roman" w:hAnsi="Times New Roman"/>
          <w:b/>
          <w:sz w:val="24"/>
          <w:shd w:val="clear" w:color="auto" w:fill="FFFFFF"/>
        </w:rPr>
        <w:t xml:space="preserve">Повторение </w:t>
      </w:r>
    </w:p>
    <w:p w:rsidR="0060742F" w:rsidRDefault="0060742F">
      <w:pPr>
        <w:spacing w:line="360" w:lineRule="auto"/>
        <w:ind w:right="-172" w:hanging="142"/>
        <w:jc w:val="both"/>
        <w:rPr>
          <w:rFonts w:ascii="Times New Roman" w:hAnsi="Times New Roman"/>
          <w:sz w:val="24"/>
          <w:shd w:val="clear" w:color="auto" w:fill="FFFFFF"/>
        </w:rPr>
      </w:pPr>
      <w:r>
        <w:rPr>
          <w:rFonts w:ascii="Times New Roman" w:hAnsi="Times New Roman"/>
          <w:color w:val="000000"/>
          <w:sz w:val="24"/>
          <w:shd w:val="clear" w:color="auto" w:fill="FFFFFF"/>
        </w:rPr>
        <w:t>Чем мы будем заниматься на уроках татарского языка.</w:t>
      </w:r>
      <w:r>
        <w:rPr>
          <w:rFonts w:ascii="Times New Roman" w:hAnsi="Times New Roman"/>
          <w:sz w:val="24"/>
          <w:shd w:val="clear" w:color="auto" w:fill="FFFFFF"/>
        </w:rPr>
        <w:t xml:space="preserve"> Звуки и буквы. Названия предметов. </w:t>
      </w:r>
      <w:r>
        <w:rPr>
          <w:rFonts w:ascii="Times New Roman" w:hAnsi="Times New Roman"/>
          <w:color w:val="000000"/>
          <w:sz w:val="24"/>
          <w:shd w:val="clear" w:color="auto" w:fill="FFFFFF"/>
        </w:rPr>
        <w:t>Орфография. Большая буква в именах, отчествах, фамилиях людей, кличках животных, географических названиях.</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sz w:val="24"/>
        </w:rPr>
        <w:t>Предложение.</w:t>
      </w:r>
      <w:r>
        <w:rPr>
          <w:rFonts w:ascii="Times New Roman" w:hAnsi="Times New Roman"/>
          <w:color w:val="000000"/>
          <w:sz w:val="24"/>
        </w:rPr>
        <w:t xml:space="preserve"> Признаки предложения (предложение состоит из слов, выражает законченную мысль, произносится с повествовательной, вопросительной  или восклицательной интонацией;  слова в предложении связаны по смыслу).  Умение членить сплошной текст на предложения (определять границы предложений на основе смысла и интонации, оформлять предложение на   письме). Конструирование предложений из  слов, наблюдение за порядком слов в предложениях.</w:t>
      </w:r>
    </w:p>
    <w:p w:rsidR="0060742F" w:rsidRDefault="0060742F">
      <w:pPr>
        <w:spacing w:line="360" w:lineRule="auto"/>
        <w:ind w:right="-172" w:hanging="142"/>
        <w:jc w:val="both"/>
        <w:rPr>
          <w:rFonts w:ascii="Times New Roman" w:hAnsi="Times New Roman"/>
          <w:b/>
          <w:sz w:val="24"/>
          <w:shd w:val="clear" w:color="auto" w:fill="FFFFFF"/>
        </w:rPr>
      </w:pPr>
      <w:r>
        <w:rPr>
          <w:rFonts w:ascii="Times New Roman" w:hAnsi="Times New Roman"/>
          <w:b/>
          <w:sz w:val="24"/>
          <w:shd w:val="clear" w:color="auto" w:fill="FFFFFF"/>
        </w:rPr>
        <w:t>Звуки и буквы.</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sz w:val="24"/>
        </w:rPr>
        <w:t xml:space="preserve">Алфавит. </w:t>
      </w:r>
      <w:r>
        <w:rPr>
          <w:rFonts w:ascii="Times New Roman" w:hAnsi="Times New Roman"/>
          <w:color w:val="000000"/>
          <w:sz w:val="24"/>
        </w:rPr>
        <w:t>Знание букв в алфавитном порядке, умение правильно называть буквы. Практическая значимость знания алфавита.</w:t>
      </w:r>
    </w:p>
    <w:p w:rsidR="0060742F" w:rsidRDefault="0060742F">
      <w:pPr>
        <w:spacing w:line="360" w:lineRule="auto"/>
        <w:ind w:right="-172" w:hanging="142"/>
        <w:jc w:val="both"/>
        <w:rPr>
          <w:rFonts w:ascii="Times New Roman" w:hAnsi="Times New Roman"/>
          <w:sz w:val="24"/>
          <w:shd w:val="clear" w:color="auto" w:fill="FFFFFF"/>
        </w:rPr>
      </w:pPr>
      <w:r>
        <w:rPr>
          <w:rFonts w:ascii="Times New Roman" w:hAnsi="Times New Roman"/>
          <w:sz w:val="24"/>
          <w:shd w:val="clear" w:color="auto" w:fill="FFFFFF"/>
        </w:rPr>
        <w:t>Гласные буквы. Согласные буквы.  Ударение.</w:t>
      </w:r>
      <w:r>
        <w:rPr>
          <w:rFonts w:ascii="Times New Roman" w:hAnsi="Times New Roman"/>
          <w:b/>
          <w:color w:val="000000"/>
          <w:sz w:val="24"/>
          <w:shd w:val="clear" w:color="auto" w:fill="FFFFFF"/>
        </w:rPr>
        <w:t xml:space="preserve"> </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b/>
          <w:color w:val="000000"/>
          <w:sz w:val="24"/>
        </w:rPr>
        <w:t>Развитие речи</w:t>
      </w:r>
      <w:r>
        <w:rPr>
          <w:rFonts w:ascii="Times New Roman" w:hAnsi="Times New Roman"/>
          <w:color w:val="000000"/>
          <w:sz w:val="24"/>
        </w:rPr>
        <w:t xml:space="preserve"> осуществляется на каждом уроке татарского языка при   изучении   программного   материала и ведётся в нескольких направлениях:</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1) обогащение словарного запаса детей (уточнение и разъяснение лексического значения слов);</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2) развитие грамматического строя речи (анализ и конструирование предложений, словосочетаний); </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3) развитие связной устной речи (ответы на вопросы, составление предложений и небольших текстов), письменной речи (составление и запись предложений, небольших текстов из 5–6 предложений)</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4) обучение правильному произношению слов, ударению, интонированию.</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b/>
          <w:color w:val="000000"/>
          <w:sz w:val="24"/>
        </w:rPr>
        <w:t xml:space="preserve">Каллиграфия. </w:t>
      </w:r>
      <w:r>
        <w:rPr>
          <w:rFonts w:ascii="Times New Roman" w:hAnsi="Times New Roman"/>
          <w:color w:val="000000"/>
          <w:sz w:val="24"/>
        </w:rPr>
        <w:t xml:space="preserve"> Закрепление навыка начертания букв и соединений, гигиенических навыков письма. Совершенствование навыка письма в одну линейку. </w:t>
      </w:r>
      <w:r>
        <w:rPr>
          <w:rFonts w:ascii="Times New Roman" w:hAnsi="Times New Roman"/>
          <w:sz w:val="24"/>
        </w:rPr>
        <w:t xml:space="preserve">Работа над каллиграфией и упражнения в связной речи проводятся в процессе изучения всего программного материала по татарскому языку. </w:t>
      </w:r>
    </w:p>
    <w:p w:rsidR="0060742F" w:rsidRDefault="0060742F">
      <w:pPr>
        <w:spacing w:line="360" w:lineRule="auto"/>
        <w:ind w:right="-172" w:hanging="142"/>
        <w:jc w:val="both"/>
        <w:rPr>
          <w:rFonts w:ascii="Times New Roman" w:hAnsi="Times New Roman"/>
          <w:sz w:val="24"/>
        </w:rPr>
      </w:pPr>
      <w:r>
        <w:rPr>
          <w:rFonts w:ascii="Times New Roman" w:hAnsi="Times New Roman"/>
          <w:b/>
          <w:sz w:val="24"/>
        </w:rPr>
        <w:t>Способы проверки знаний</w:t>
      </w:r>
      <w:r>
        <w:rPr>
          <w:rFonts w:ascii="Times New Roman" w:hAnsi="Times New Roman"/>
          <w:sz w:val="24"/>
        </w:rPr>
        <w:t xml:space="preserve">: контроль за уровнем достижений учащихся по татарскому языку проводится в форме письменных работ: диктантов (35 -50 слов), словарных диктантов (5 - 7 слов), грамматических заданий, контрольных списываний, изложений (30 - 35слов), а также в форме устного опроса. </w:t>
      </w:r>
    </w:p>
    <w:p w:rsidR="0060742F" w:rsidRDefault="0060742F">
      <w:pPr>
        <w:spacing w:line="360" w:lineRule="auto"/>
        <w:ind w:right="-172" w:hanging="142"/>
        <w:jc w:val="both"/>
        <w:rPr>
          <w:rFonts w:ascii="Times New Roman" w:hAnsi="Times New Roman"/>
          <w:b/>
          <w:sz w:val="24"/>
          <w:shd w:val="clear" w:color="auto" w:fill="FFFFFF"/>
        </w:rPr>
      </w:pPr>
      <w:r>
        <w:rPr>
          <w:rFonts w:ascii="Times New Roman" w:hAnsi="Times New Roman"/>
          <w:b/>
          <w:sz w:val="24"/>
          <w:shd w:val="clear" w:color="auto" w:fill="FFFFFF"/>
        </w:rPr>
        <w:t xml:space="preserve">Чтение. </w:t>
      </w:r>
    </w:p>
    <w:p w:rsidR="0060742F" w:rsidRDefault="0060742F">
      <w:pPr>
        <w:spacing w:line="360" w:lineRule="auto"/>
        <w:ind w:right="-172" w:hanging="142"/>
        <w:jc w:val="both"/>
        <w:rPr>
          <w:rFonts w:ascii="Times New Roman" w:hAnsi="Times New Roman"/>
          <w:sz w:val="24"/>
          <w:shd w:val="clear" w:color="auto" w:fill="FFFFFF"/>
        </w:rPr>
      </w:pPr>
      <w:r>
        <w:rPr>
          <w:rFonts w:ascii="Times New Roman" w:hAnsi="Times New Roman"/>
          <w:sz w:val="24"/>
          <w:shd w:val="clear" w:color="auto" w:fill="FFFFFF"/>
        </w:rPr>
        <w:t>«Балалар, әйдәгез мәктәпкә!”, “Күремсез, дусларым, көз килде тышта!”, “Әткәй, әнкәй, туганнарым”, “Ак чәчәкләр ява”,</w:t>
      </w:r>
    </w:p>
    <w:p w:rsidR="0060742F" w:rsidRDefault="0060742F">
      <w:pPr>
        <w:spacing w:line="360" w:lineRule="auto"/>
        <w:ind w:right="-172" w:hanging="142"/>
        <w:jc w:val="both"/>
        <w:rPr>
          <w:rFonts w:ascii="Times New Roman" w:hAnsi="Times New Roman"/>
          <w:sz w:val="24"/>
          <w:shd w:val="clear" w:color="auto" w:fill="FFFFFF"/>
        </w:rPr>
      </w:pPr>
      <w:r>
        <w:rPr>
          <w:rFonts w:ascii="Times New Roman" w:hAnsi="Times New Roman"/>
          <w:sz w:val="24"/>
          <w:shd w:val="clear" w:color="auto" w:fill="FFFFFF"/>
        </w:rPr>
        <w:t>“Үзе яхшының эше дә яхшы”, “Туган җир, туган ил”, “Яз җыры”, “Борын-борын заманда”, “Саумы, җәй!”</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Формирование осознанного чтения про себя. Осознанное, правильное, выразительное чтение целыми словами с соблюдением соответствующей интонации, тона, темпа и громкости речи. </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Развитие умения осмысливать заглавие произведения, его связь с содержанием произведения, главной мыслью. Обучение пониманию скрытого смысла заголовка, придумыванию вариантов заглавий, выбору наиболее подходящего заглавия.</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  Обучение прогнозированию содержания текста на основе заглавия, иллюстрации и ключевых слов. </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Развитие умения находить ключевые слова в тексте.</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  Обучение ответам на вопросы учителя к тексту произведения, нахождению в тексте предложений, которые подтверждали бы высказанную мысль. Обучение ответам на предварительные вопросы к тексту, поставленные учителем перед чтением.</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  Обучение самостоятельному формулированию вопросов к тексту по ходу чтения.</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  Развитие умений делить текст на части, самостоятельно озаглавливать части.</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  Развитие умения формулировать основную мысль текста (частей текста), соотносить основную мысль и заглавие текста.</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Обучение: – подробному пересказу небольших произведений или отдельных эпизодов с соблюдением логики изложения;</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                    – выборочному пересказу текстов в форме рассказа о сказочном герое.</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Выражение своего отношения к героям, событиям, языку произведения. Развитие умения аргументировать свою точку зрения.</w:t>
      </w:r>
    </w:p>
    <w:p w:rsidR="0060742F" w:rsidRDefault="0060742F">
      <w:pPr>
        <w:spacing w:line="360" w:lineRule="auto"/>
        <w:ind w:right="-172" w:hanging="142"/>
        <w:jc w:val="both"/>
        <w:rPr>
          <w:rFonts w:ascii="Times New Roman" w:hAnsi="Times New Roman"/>
          <w:color w:val="000000"/>
          <w:sz w:val="24"/>
        </w:rPr>
      </w:pPr>
      <w:r>
        <w:rPr>
          <w:rFonts w:ascii="Times New Roman" w:hAnsi="Times New Roman"/>
          <w:color w:val="000000"/>
          <w:sz w:val="24"/>
        </w:rPr>
        <w:t xml:space="preserve">  Высказывание своего отношения к прочитанному.</w:t>
      </w:r>
    </w:p>
    <w:p w:rsidR="0060742F" w:rsidRDefault="0060742F">
      <w:pPr>
        <w:spacing w:line="360" w:lineRule="auto"/>
        <w:ind w:right="-172" w:hanging="142"/>
        <w:jc w:val="both"/>
        <w:rPr>
          <w:rFonts w:ascii="Times New Roman" w:hAnsi="Times New Roman"/>
          <w:b/>
          <w:sz w:val="24"/>
        </w:rPr>
      </w:pPr>
      <w:r>
        <w:rPr>
          <w:rFonts w:ascii="Times New Roman" w:hAnsi="Times New Roman"/>
          <w:b/>
          <w:sz w:val="24"/>
        </w:rPr>
        <w:t>Аудирование. Говорение. Диалогическая речь. Монологическая речь.</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Понимание на слух татарской речи в предъявлении учителя, построенной на изученном материале и включающей 5-6 незнакомых слов, значение которых ясно по контексту. Прослушивание и понимание сообщения одноклассников по теме.</w:t>
      </w:r>
    </w:p>
    <w:p w:rsidR="0060742F" w:rsidRDefault="0060742F">
      <w:pPr>
        <w:spacing w:line="360" w:lineRule="auto"/>
        <w:ind w:right="-172" w:hanging="142"/>
        <w:jc w:val="both"/>
        <w:rPr>
          <w:rFonts w:ascii="Times New Roman" w:hAnsi="Times New Roman"/>
          <w:sz w:val="24"/>
        </w:rPr>
      </w:pPr>
      <w:r>
        <w:rPr>
          <w:rFonts w:ascii="Times New Roman" w:hAnsi="Times New Roman"/>
          <w:sz w:val="24"/>
        </w:rPr>
        <w:t xml:space="preserve">Ведение беседы в соответствии с речевой ситуацией или по содержанию прочитанного текста. Составление диалога на заданную тему. </w:t>
      </w:r>
    </w:p>
    <w:p w:rsidR="0060742F" w:rsidRDefault="0060742F">
      <w:pPr>
        <w:spacing w:line="360" w:lineRule="auto"/>
        <w:ind w:right="-172" w:hanging="142"/>
        <w:jc w:val="both"/>
        <w:rPr>
          <w:rFonts w:ascii="Times New Roman" w:hAnsi="Times New Roman"/>
          <w:sz w:val="24"/>
        </w:rPr>
      </w:pPr>
      <w:r>
        <w:rPr>
          <w:rFonts w:ascii="Times New Roman" w:hAnsi="Times New Roman"/>
          <w:b/>
          <w:sz w:val="24"/>
        </w:rPr>
        <w:t>3. Календарно - тематическое планирование по предмету</w:t>
      </w:r>
    </w:p>
    <w:tbl>
      <w:tblPr>
        <w:tblW w:w="0" w:type="auto"/>
        <w:tblInd w:w="2" w:type="dxa"/>
        <w:tblCellMar>
          <w:left w:w="10" w:type="dxa"/>
          <w:right w:w="10" w:type="dxa"/>
        </w:tblCellMar>
        <w:tblLook w:val="0000"/>
      </w:tblPr>
      <w:tblGrid>
        <w:gridCol w:w="801"/>
        <w:gridCol w:w="1176"/>
        <w:gridCol w:w="3733"/>
        <w:gridCol w:w="7144"/>
        <w:gridCol w:w="964"/>
        <w:gridCol w:w="966"/>
      </w:tblGrid>
      <w:tr w:rsidR="0060742F" w:rsidRPr="000D1938">
        <w:trPr>
          <w:trHeight w:val="1"/>
        </w:trPr>
        <w:tc>
          <w:tcPr>
            <w:tcW w:w="568"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jc w:val="center"/>
              <w:rPr>
                <w:rFonts w:ascii="Times New Roman" w:hAnsi="Times New Roman"/>
                <w:b/>
                <w:sz w:val="24"/>
              </w:rPr>
            </w:pPr>
          </w:p>
          <w:p w:rsidR="0060742F" w:rsidRPr="000D1938" w:rsidRDefault="0060742F">
            <w:pPr>
              <w:spacing w:after="200"/>
              <w:jc w:val="center"/>
            </w:pPr>
            <w:r>
              <w:rPr>
                <w:rFonts w:ascii="Times New Roman" w:hAnsi="Times New Roman"/>
                <w:b/>
                <w:sz w:val="24"/>
              </w:rPr>
              <w:t>№п/п</w:t>
            </w:r>
          </w:p>
        </w:tc>
        <w:tc>
          <w:tcPr>
            <w:tcW w:w="85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b/>
                <w:sz w:val="24"/>
              </w:rPr>
              <w:t>кол-во часов</w:t>
            </w:r>
          </w:p>
        </w:tc>
        <w:tc>
          <w:tcPr>
            <w:tcW w:w="3969"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ascii="Times New Roman" w:hAnsi="Times New Roman"/>
                <w:b/>
                <w:sz w:val="24"/>
              </w:rPr>
            </w:pPr>
            <w:r>
              <w:rPr>
                <w:rFonts w:ascii="Times New Roman" w:hAnsi="Times New Roman"/>
                <w:b/>
                <w:sz w:val="24"/>
              </w:rPr>
              <w:t>Наименование раздела.</w:t>
            </w:r>
          </w:p>
          <w:p w:rsidR="0060742F" w:rsidRPr="000D1938" w:rsidRDefault="0060742F">
            <w:pPr>
              <w:spacing w:after="200"/>
            </w:pPr>
            <w:r>
              <w:rPr>
                <w:rFonts w:ascii="Times New Roman" w:hAnsi="Times New Roman"/>
                <w:b/>
                <w:sz w:val="24"/>
              </w:rPr>
              <w:t>Тема урока</w:t>
            </w:r>
          </w:p>
        </w:tc>
        <w:tc>
          <w:tcPr>
            <w:tcW w:w="77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tabs>
                <w:tab w:val="left" w:pos="7348"/>
              </w:tabs>
              <w:spacing w:after="200"/>
              <w:jc w:val="center"/>
              <w:rPr>
                <w:rFonts w:ascii="Times New Roman" w:hAnsi="Times New Roman"/>
                <w:b/>
                <w:sz w:val="24"/>
              </w:rPr>
            </w:pPr>
            <w:r>
              <w:rPr>
                <w:rFonts w:ascii="Times New Roman" w:hAnsi="Times New Roman"/>
                <w:b/>
                <w:sz w:val="24"/>
              </w:rPr>
              <w:t>Характеристика</w:t>
            </w:r>
          </w:p>
          <w:p w:rsidR="0060742F" w:rsidRPr="000D1938" w:rsidRDefault="0060742F">
            <w:pPr>
              <w:spacing w:after="200"/>
              <w:jc w:val="center"/>
            </w:pPr>
            <w:r>
              <w:rPr>
                <w:rFonts w:ascii="Times New Roman" w:hAnsi="Times New Roman"/>
                <w:b/>
                <w:sz w:val="24"/>
              </w:rPr>
              <w:t xml:space="preserve">основных  видов  учебной деятельности </w:t>
            </w:r>
          </w:p>
        </w:tc>
        <w:tc>
          <w:tcPr>
            <w:tcW w:w="198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tabs>
                <w:tab w:val="left" w:pos="7348"/>
              </w:tabs>
              <w:spacing w:after="200"/>
              <w:jc w:val="center"/>
            </w:pPr>
            <w:r>
              <w:rPr>
                <w:rFonts w:ascii="Times New Roman" w:hAnsi="Times New Roman"/>
                <w:b/>
                <w:sz w:val="24"/>
              </w:rPr>
              <w:t xml:space="preserve">Дата </w:t>
            </w:r>
          </w:p>
        </w:tc>
      </w:tr>
      <w:tr w:rsidR="0060742F" w:rsidRPr="000D1938">
        <w:trPr>
          <w:trHeight w:val="1"/>
        </w:trPr>
        <w:tc>
          <w:tcPr>
            <w:tcW w:w="568"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85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3969"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tabs>
                <w:tab w:val="left" w:pos="7348"/>
              </w:tabs>
              <w:spacing w:after="200"/>
              <w:jc w:val="center"/>
            </w:pPr>
            <w:r>
              <w:rPr>
                <w:rFonts w:ascii="Times New Roman" w:hAnsi="Times New Roman"/>
                <w:b/>
                <w:sz w:val="24"/>
              </w:rPr>
              <w:t xml:space="preserve">план </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tabs>
                <w:tab w:val="left" w:pos="7348"/>
              </w:tabs>
              <w:spacing w:after="200"/>
              <w:jc w:val="center"/>
            </w:pPr>
            <w:r>
              <w:rPr>
                <w:rFonts w:ascii="Times New Roman" w:hAnsi="Times New Roman"/>
                <w:b/>
                <w:sz w:val="24"/>
              </w:rPr>
              <w:t>факт</w:t>
            </w: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ascii="Times New Roman" w:hAnsi="Times New Roman"/>
                <w:sz w:val="24"/>
              </w:rPr>
            </w:pPr>
            <w:r>
              <w:rPr>
                <w:rFonts w:ascii="Times New Roman" w:hAnsi="Times New Roman"/>
                <w:sz w:val="24"/>
              </w:rPr>
              <w:t>Г.Тукай «Родной язык», «В школе»,</w:t>
            </w:r>
          </w:p>
          <w:p w:rsidR="0060742F" w:rsidRPr="000D1938" w:rsidRDefault="0060742F">
            <w:pPr>
              <w:spacing w:after="200"/>
            </w:pPr>
            <w:r>
              <w:rPr>
                <w:rFonts w:ascii="Times New Roman" w:hAnsi="Times New Roman"/>
                <w:sz w:val="24"/>
              </w:rPr>
              <w:t>«Счастливый ребёнок».</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Ориентироваться в учебнике, знать и понимать систему условных обозначений, находить нужную главу, предполагать на основе названия содержание главы, пользоваться словарём, составлять связное высказывание по иллюстрациям и оформлению учебника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r>
              <w:rPr>
                <w:rFonts w:ascii="Times New Roman" w:hAnsi="Times New Roman"/>
                <w:sz w:val="24"/>
              </w:rPr>
              <w:t xml:space="preserve">    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Уроки Тукая. «Урок первый».</w:t>
            </w:r>
          </w:p>
        </w:tc>
        <w:tc>
          <w:tcPr>
            <w:tcW w:w="77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Прогнозировать содержание раздела, планировать работу по теме, читать текст вслух целыми словами, находить необходимую информацию, обобщать её, находить книги в школьной библиотеке, придумывать рассказы, участвовать в работе пары, группы, договариваться друг с другом, принимать позицию собеседника, проверять себя и самостоятельно оценивать свои результаты.</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Г.Тукай «Моя школа».</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А.Гадель «Родина моя – Татарстан»</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Ф.Байрамова «Жайдаклар».</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Х.Туфран «Ты научил меня».</w:t>
            </w:r>
          </w:p>
        </w:tc>
        <w:tc>
          <w:tcPr>
            <w:tcW w:w="77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ascii="Times New Roman" w:hAnsi="Times New Roman"/>
                <w:sz w:val="24"/>
              </w:rPr>
            </w:pPr>
          </w:p>
          <w:p w:rsidR="0060742F" w:rsidRDefault="0060742F">
            <w:pPr>
              <w:spacing w:after="200"/>
              <w:rPr>
                <w:rFonts w:ascii="Times New Roman" w:hAnsi="Times New Roman"/>
                <w:sz w:val="24"/>
              </w:rPr>
            </w:pPr>
            <w:r>
              <w:rPr>
                <w:rFonts w:ascii="Times New Roman" w:hAnsi="Times New Roman"/>
                <w:sz w:val="24"/>
              </w:rPr>
              <w:t>Прогнозировать содержание раздела, планировать работу по теме, различать виды устного народного творчества принимать участие в коллективном сочинении сказок.</w:t>
            </w:r>
          </w:p>
          <w:p w:rsidR="0060742F" w:rsidRDefault="0060742F">
            <w:pPr>
              <w:tabs>
                <w:tab w:val="left" w:pos="7348"/>
              </w:tabs>
              <w:spacing w:after="200"/>
              <w:rPr>
                <w:rFonts w:ascii="Times New Roman" w:hAnsi="Times New Roman"/>
                <w:sz w:val="24"/>
              </w:rPr>
            </w:pPr>
            <w:r>
              <w:rPr>
                <w:rFonts w:ascii="Times New Roman" w:hAnsi="Times New Roman"/>
                <w:sz w:val="24"/>
              </w:rPr>
              <w:t>Воспроизводить наизусть текст татарских народных песен, планировать работу по теме</w:t>
            </w:r>
          </w:p>
          <w:p w:rsidR="0060742F" w:rsidRDefault="0060742F">
            <w:pPr>
              <w:rPr>
                <w:rFonts w:ascii="Times New Roman" w:hAnsi="Times New Roman"/>
                <w:sz w:val="24"/>
              </w:rPr>
            </w:pPr>
            <w:r>
              <w:rPr>
                <w:rFonts w:ascii="Times New Roman" w:hAnsi="Times New Roman"/>
                <w:sz w:val="24"/>
              </w:rPr>
              <w:t>Осознавать общность нравственных ценностей.</w:t>
            </w:r>
          </w:p>
          <w:p w:rsidR="0060742F" w:rsidRDefault="0060742F">
            <w:pPr>
              <w:spacing w:after="200"/>
              <w:rPr>
                <w:rFonts w:ascii="Times New Roman" w:hAnsi="Times New Roman"/>
                <w:sz w:val="24"/>
              </w:rPr>
            </w:pPr>
            <w:r>
              <w:rPr>
                <w:rFonts w:ascii="Times New Roman" w:hAnsi="Times New Roman"/>
                <w:sz w:val="24"/>
              </w:rPr>
              <w:t>Читать текст вслух целыми словами</w:t>
            </w:r>
          </w:p>
          <w:p w:rsidR="0060742F" w:rsidRDefault="0060742F">
            <w:pPr>
              <w:spacing w:after="200"/>
              <w:rPr>
                <w:rFonts w:ascii="Times New Roman" w:hAnsi="Times New Roman"/>
                <w:sz w:val="24"/>
              </w:rPr>
            </w:pPr>
            <w:r>
              <w:rPr>
                <w:rFonts w:ascii="Times New Roman" w:hAnsi="Times New Roman"/>
                <w:sz w:val="24"/>
              </w:rPr>
              <w:t xml:space="preserve"> </w:t>
            </w:r>
          </w:p>
          <w:p w:rsidR="0060742F" w:rsidRDefault="0060742F">
            <w:pPr>
              <w:spacing w:after="200"/>
              <w:rPr>
                <w:rFonts w:ascii="Times New Roman" w:hAnsi="Times New Roman"/>
                <w:sz w:val="24"/>
              </w:rPr>
            </w:pPr>
            <w:r>
              <w:rPr>
                <w:rFonts w:ascii="Times New Roman" w:hAnsi="Times New Roman"/>
                <w:sz w:val="24"/>
              </w:rPr>
              <w:t>Учиться ускорять или замедлять темп чтения, делить текст на части.</w:t>
            </w:r>
          </w:p>
          <w:p w:rsidR="0060742F" w:rsidRDefault="0060742F">
            <w:pPr>
              <w:spacing w:after="200"/>
              <w:rPr>
                <w:rFonts w:ascii="Times New Roman" w:hAnsi="Times New Roman"/>
                <w:sz w:val="24"/>
              </w:rPr>
            </w:pPr>
          </w:p>
          <w:p w:rsidR="0060742F" w:rsidRDefault="0060742F">
            <w:pPr>
              <w:spacing w:after="200"/>
              <w:rPr>
                <w:rFonts w:ascii="Times New Roman" w:hAnsi="Times New Roman"/>
                <w:sz w:val="24"/>
              </w:rPr>
            </w:pPr>
            <w:r>
              <w:rPr>
                <w:rFonts w:ascii="Times New Roman" w:hAnsi="Times New Roman"/>
                <w:sz w:val="24"/>
              </w:rPr>
              <w:t>Пересказывать текст по самостоятельно составленному плану, называть основные черты характера героев сказок, участвовать в работе пары, группы, договариваться друг с другом, принимать позицию собеседника.</w:t>
            </w:r>
          </w:p>
          <w:p w:rsidR="0060742F" w:rsidRDefault="0060742F">
            <w:pPr>
              <w:spacing w:after="200"/>
              <w:rPr>
                <w:rFonts w:ascii="Times New Roman" w:hAnsi="Times New Roman"/>
                <w:sz w:val="24"/>
              </w:rPr>
            </w:pPr>
            <w:r>
              <w:rPr>
                <w:rFonts w:ascii="Times New Roman" w:hAnsi="Times New Roman"/>
                <w:sz w:val="24"/>
              </w:rPr>
              <w:t>Участие в диалоге при обсуждении произведения. Выражение личного отношения к прочитанному. Пересказ текста.</w:t>
            </w:r>
          </w:p>
          <w:p w:rsidR="0060742F" w:rsidRDefault="0060742F">
            <w:pPr>
              <w:spacing w:after="200"/>
              <w:rPr>
                <w:rFonts w:ascii="Times New Roman" w:hAnsi="Times New Roman"/>
                <w:sz w:val="24"/>
              </w:rPr>
            </w:pPr>
            <w:r>
              <w:rPr>
                <w:rFonts w:ascii="Times New Roman" w:hAnsi="Times New Roman"/>
                <w:sz w:val="24"/>
              </w:rPr>
              <w:t>Называть</w:t>
            </w:r>
            <w:r>
              <w:rPr>
                <w:rFonts w:ascii="Times New Roman" w:hAnsi="Times New Roman"/>
                <w:spacing w:val="-1"/>
                <w:sz w:val="24"/>
              </w:rPr>
              <w:t xml:space="preserve"> произве</w:t>
            </w:r>
            <w:r>
              <w:rPr>
                <w:rFonts w:ascii="Times New Roman" w:hAnsi="Times New Roman"/>
                <w:sz w:val="24"/>
              </w:rPr>
              <w:t xml:space="preserve">дения и выделять их </w:t>
            </w:r>
            <w:r>
              <w:rPr>
                <w:rFonts w:ascii="Times New Roman" w:hAnsi="Times New Roman"/>
                <w:spacing w:val="-3"/>
                <w:sz w:val="24"/>
              </w:rPr>
              <w:t xml:space="preserve">особенности: </w:t>
            </w:r>
            <w:r>
              <w:rPr>
                <w:rFonts w:ascii="Times New Roman" w:hAnsi="Times New Roman"/>
                <w:spacing w:val="-1"/>
                <w:sz w:val="24"/>
              </w:rPr>
              <w:t xml:space="preserve">определять тему и </w:t>
            </w:r>
            <w:r>
              <w:rPr>
                <w:rFonts w:ascii="Times New Roman" w:hAnsi="Times New Roman"/>
                <w:spacing w:val="-3"/>
                <w:sz w:val="24"/>
              </w:rPr>
              <w:t xml:space="preserve">жанр произведения; </w:t>
            </w:r>
            <w:r>
              <w:rPr>
                <w:rFonts w:ascii="Times New Roman" w:hAnsi="Times New Roman"/>
                <w:spacing w:val="-1"/>
                <w:sz w:val="24"/>
              </w:rPr>
              <w:t>называть и срав</w:t>
            </w:r>
            <w:r>
              <w:rPr>
                <w:rFonts w:ascii="Times New Roman" w:hAnsi="Times New Roman"/>
                <w:spacing w:val="-3"/>
                <w:sz w:val="24"/>
              </w:rPr>
              <w:t>нивать героев</w:t>
            </w:r>
          </w:p>
          <w:p w:rsidR="0060742F" w:rsidRPr="000D1938" w:rsidRDefault="0060742F">
            <w:pPr>
              <w:spacing w:after="200"/>
            </w:pPr>
            <w:r>
              <w:rPr>
                <w:rFonts w:ascii="Times New Roman" w:hAnsi="Times New Roman"/>
                <w:sz w:val="24"/>
              </w:rPr>
              <w:t>Участвовать в работе пары, группы, договариваться друг с другом, принимать позицию собеседника принимать участие в коллективном сочинении сказок. Проверят себя и самостоятельно оценивать свои достижения.</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numPr>
                <w:ilvl w:val="0"/>
                <w:numId w:val="1"/>
              </w:numPr>
              <w:ind w:left="720" w:hanging="360"/>
              <w:jc w:val="center"/>
            </w:pPr>
            <w:r>
              <w:rPr>
                <w:rFonts w:ascii="Times New Roman" w:hAnsi="Times New Roman"/>
                <w:sz w:val="24"/>
              </w:rPr>
              <w:t>2</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К.Гали «Книга Йосыфа».</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З.Вали «Рассвет».</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М.Галиев «Кем ты будешь?».</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r>
              <w:rPr>
                <w:rFonts w:ascii="Times New Roman" w:hAnsi="Times New Roman"/>
                <w:sz w:val="24"/>
              </w:rPr>
              <w:t xml:space="preserve">    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Р.Мингалим «Большой человек», С.Джалиль «Любовь матери».</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699"/>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r>
              <w:rPr>
                <w:rFonts w:ascii="Times New Roman" w:hAnsi="Times New Roman"/>
                <w:sz w:val="24"/>
              </w:rPr>
              <w:t xml:space="preserve">    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М.Джалиль «Колыбельная», М.Ахматжанов «Нужен», Х.Халиков «Сколько нас?».</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r>
              <w:rPr>
                <w:rFonts w:ascii="Times New Roman" w:hAnsi="Times New Roman"/>
                <w:sz w:val="24"/>
              </w:rPr>
              <w:t xml:space="preserve">    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Р.Миннуллин «Вот какой он человек».</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Р.Ишморатова «Новые сани» ,А.Ахмат «Не трогай, моё!».</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77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А.Бикчантаева «Хорошее слово», Ф.Яруллин «Примерный мальчик».</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А.Хасан «Дед Мороз дарит подарки». Н.Фаттах «Трое родных».</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Б.Рахмат «Пришла зима», Ж.Таржеманов «Ай, Дед мороз…»</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Г.Хасанов «Заяц».</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684"/>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Г.Гатауллин «Ёжик», Г.Тукай «Птика».</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Р.Мигалимов «Были бы крылья…»</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numPr>
                <w:ilvl w:val="0"/>
                <w:numId w:val="2"/>
              </w:numPr>
              <w:ind w:left="720" w:hanging="360"/>
              <w:jc w:val="center"/>
              <w:rPr>
                <w:rFonts w:cs="Calibri"/>
              </w:rPr>
            </w:pP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Р.Миннуллин «Мама нужна»</w:t>
            </w:r>
          </w:p>
        </w:tc>
        <w:tc>
          <w:tcPr>
            <w:tcW w:w="77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ascii="Times New Roman" w:hAnsi="Times New Roman"/>
                <w:sz w:val="24"/>
              </w:rPr>
            </w:pPr>
            <w:r>
              <w:rPr>
                <w:rFonts w:ascii="Times New Roman" w:hAnsi="Times New Roman"/>
                <w:sz w:val="24"/>
              </w:rPr>
              <w:t>Прогнозировать содержание раздела, самостоятельно оценивать свои результаты. Читать выразительно стихи,</w:t>
            </w:r>
          </w:p>
          <w:p w:rsidR="0060742F" w:rsidRDefault="0060742F">
            <w:pPr>
              <w:tabs>
                <w:tab w:val="left" w:pos="7348"/>
              </w:tabs>
              <w:spacing w:after="200"/>
              <w:rPr>
                <w:rFonts w:ascii="Times New Roman" w:hAnsi="Times New Roman"/>
                <w:sz w:val="24"/>
              </w:rPr>
            </w:pPr>
            <w:r>
              <w:rPr>
                <w:rFonts w:ascii="Times New Roman" w:hAnsi="Times New Roman"/>
                <w:sz w:val="24"/>
              </w:rPr>
              <w:t xml:space="preserve">Читать выразительно стихи, определять различные средства выразительности, </w:t>
            </w:r>
          </w:p>
          <w:p w:rsidR="0060742F" w:rsidRDefault="0060742F">
            <w:pPr>
              <w:tabs>
                <w:tab w:val="left" w:pos="7348"/>
              </w:tabs>
              <w:spacing w:after="200"/>
              <w:rPr>
                <w:rFonts w:ascii="Times New Roman" w:hAnsi="Times New Roman"/>
                <w:sz w:val="24"/>
              </w:rPr>
            </w:pPr>
            <w:r>
              <w:rPr>
                <w:rFonts w:ascii="Times New Roman" w:hAnsi="Times New Roman"/>
                <w:sz w:val="24"/>
              </w:rPr>
              <w:t xml:space="preserve">Замечать в литературных текстах сравнения и эпитеты, анализировать их назначение в тексте.                                                                                              Читать выразительно стихи, определять различные средства выразительности.   </w:t>
            </w:r>
          </w:p>
          <w:p w:rsidR="0060742F" w:rsidRDefault="0060742F">
            <w:pPr>
              <w:tabs>
                <w:tab w:val="left" w:pos="7348"/>
              </w:tabs>
              <w:spacing w:after="200"/>
              <w:rPr>
                <w:rFonts w:ascii="Times New Roman" w:hAnsi="Times New Roman"/>
                <w:sz w:val="24"/>
              </w:rPr>
            </w:pPr>
            <w:r>
              <w:rPr>
                <w:rFonts w:ascii="Times New Roman" w:hAnsi="Times New Roman"/>
                <w:sz w:val="24"/>
              </w:rPr>
              <w:t xml:space="preserve"> Использовать приемы интонационного чтения.                                           Самостоятельно оценивать свои результаты.                                                  </w:t>
            </w:r>
          </w:p>
          <w:p w:rsidR="0060742F" w:rsidRPr="000D1938" w:rsidRDefault="0060742F">
            <w:pPr>
              <w:tabs>
                <w:tab w:val="left" w:pos="7348"/>
              </w:tabs>
              <w:spacing w:after="200"/>
            </w:pPr>
            <w:r>
              <w:rPr>
                <w:rFonts w:ascii="Times New Roman" w:hAnsi="Times New Roman"/>
                <w:sz w:val="24"/>
              </w:rPr>
              <w:t>Читать вслух и про себя, постепенно увеличивая темп, понимать содержание прочитанного, объяснять значение некоторых слов, использовать средства художественной выразительности, знать особенности литературной сказки, определять нравственный смысл, давать характеристику герое. Представлять героев сказки.                           Уметь находить необходимую информацию из различных источников. Использовать средства художественной выразительности, инсценировать.</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С.Рахматуллин «Мама», «Бабушка».</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К.Маховский «Весенние звуки».</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ascii="Times New Roman" w:hAnsi="Times New Roman"/>
                <w:sz w:val="24"/>
              </w:rPr>
            </w:pPr>
            <w:r>
              <w:rPr>
                <w:rFonts w:ascii="Times New Roman" w:hAnsi="Times New Roman"/>
                <w:sz w:val="24"/>
              </w:rPr>
              <w:t xml:space="preserve">А.Бикчантаева «Месяц апрель», </w:t>
            </w:r>
          </w:p>
          <w:p w:rsidR="0060742F" w:rsidRPr="000D1938" w:rsidRDefault="0060742F">
            <w:pPr>
              <w:spacing w:after="200"/>
            </w:pPr>
            <w:r>
              <w:rPr>
                <w:rFonts w:ascii="Times New Roman" w:hAnsi="Times New Roman"/>
                <w:sz w:val="24"/>
              </w:rPr>
              <w:t>Б.Рахмат «Пришла весна».</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Ф.Хусни «В деревне весна»</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25</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Г.Хасанов «Первый гром».</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26</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ascii="Times New Roman" w:hAnsi="Times New Roman"/>
                <w:sz w:val="24"/>
              </w:rPr>
            </w:pPr>
            <w:r>
              <w:rPr>
                <w:rFonts w:ascii="Times New Roman" w:hAnsi="Times New Roman"/>
                <w:sz w:val="24"/>
              </w:rPr>
              <w:t>Г.Афзал «Весенний дождь»,</w:t>
            </w:r>
          </w:p>
          <w:p w:rsidR="0060742F" w:rsidRPr="000D1938" w:rsidRDefault="0060742F">
            <w:pPr>
              <w:spacing w:after="200"/>
            </w:pPr>
            <w:r>
              <w:rPr>
                <w:rFonts w:ascii="Times New Roman" w:hAnsi="Times New Roman"/>
                <w:sz w:val="24"/>
              </w:rPr>
              <w:t>М.Джалиль «Маленькие друзья».</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27</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Татарское устное творчество. Сказки</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28</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36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Загалки, поговорки, песни.</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29</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 xml:space="preserve">      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Творчество Г.Тукая. Стихи.</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30</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М.Гафури «Дикие утки».</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31</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ind w:left="720"/>
              <w:jc w:val="center"/>
            </w:pPr>
            <w:r>
              <w:rPr>
                <w:rFonts w:ascii="Times New Roman" w:hAnsi="Times New Roman"/>
                <w:sz w:val="24"/>
              </w:rPr>
              <w:t xml:space="preserve">11     </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Э.Маэминова «Великий праздник»</w:t>
            </w:r>
          </w:p>
        </w:tc>
        <w:tc>
          <w:tcPr>
            <w:tcW w:w="779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tabs>
                <w:tab w:val="left" w:pos="7348"/>
              </w:tabs>
              <w:spacing w:after="200"/>
            </w:pPr>
            <w:r>
              <w:rPr>
                <w:rFonts w:ascii="Times New Roman" w:hAnsi="Times New Roman"/>
                <w:sz w:val="24"/>
              </w:rPr>
              <w:t>Прогнозировать содержание раздела.</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tabs>
                <w:tab w:val="left" w:pos="7348"/>
              </w:tabs>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tabs>
                <w:tab w:val="left" w:pos="7348"/>
              </w:tabs>
              <w:spacing w:after="200"/>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32</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Х.Халиков «Спасибо вам, ветераны!».</w:t>
            </w:r>
          </w:p>
        </w:tc>
        <w:tc>
          <w:tcPr>
            <w:tcW w:w="7797"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Читать вслух и про себя, постепенно увеличивая темп, понимать содержание прочитанного, объяснять значение некоторых слов, сравнивать рассказ описание и рассказ – рассуждение, определять особенности басни, представлять героев басни, характеризовать героев басни, инсценировать басню.</w:t>
            </w: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33</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r>
              <w:rPr>
                <w:rFonts w:ascii="Times New Roman" w:hAnsi="Times New Roman"/>
                <w:sz w:val="24"/>
              </w:rPr>
              <w:t xml:space="preserve">    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pPr>
            <w:r>
              <w:rPr>
                <w:rFonts w:ascii="Times New Roman" w:hAnsi="Times New Roman"/>
                <w:sz w:val="24"/>
              </w:rPr>
              <w:t>Г.Ибрагимов «После уроков».</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r w:rsidR="0060742F" w:rsidRPr="000D1938">
        <w:trPr>
          <w:trHeight w:val="1"/>
        </w:trPr>
        <w:tc>
          <w:tcPr>
            <w:tcW w:w="5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spacing w:after="200"/>
              <w:jc w:val="center"/>
            </w:pPr>
            <w:r>
              <w:rPr>
                <w:rFonts w:ascii="Times New Roman" w:hAnsi="Times New Roman"/>
                <w:sz w:val="24"/>
              </w:rPr>
              <w:t>34</w:t>
            </w:r>
          </w:p>
        </w:tc>
        <w:tc>
          <w:tcPr>
            <w:tcW w:w="85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Pr="000D1938" w:rsidRDefault="0060742F">
            <w:pPr>
              <w:jc w:val="center"/>
            </w:pPr>
            <w:r>
              <w:rPr>
                <w:rFonts w:ascii="Times New Roman" w:hAnsi="Times New Roman"/>
                <w:sz w:val="24"/>
              </w:rPr>
              <w:t>1.</w:t>
            </w:r>
          </w:p>
        </w:tc>
        <w:tc>
          <w:tcPr>
            <w:tcW w:w="396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spacing w:after="200"/>
              <w:rPr>
                <w:rFonts w:ascii="Times New Roman" w:hAnsi="Times New Roman"/>
                <w:sz w:val="24"/>
              </w:rPr>
            </w:pPr>
            <w:r>
              <w:rPr>
                <w:rFonts w:ascii="Times New Roman" w:hAnsi="Times New Roman"/>
                <w:sz w:val="24"/>
              </w:rPr>
              <w:t xml:space="preserve"> Творчество  М.Джалиля. Стихи.</w:t>
            </w:r>
          </w:p>
          <w:p w:rsidR="0060742F" w:rsidRPr="000D1938" w:rsidRDefault="0060742F">
            <w:pPr>
              <w:spacing w:after="200"/>
            </w:pPr>
            <w:r>
              <w:rPr>
                <w:rFonts w:ascii="Times New Roman" w:hAnsi="Times New Roman"/>
                <w:sz w:val="24"/>
              </w:rPr>
              <w:t>.</w:t>
            </w:r>
          </w:p>
        </w:tc>
        <w:tc>
          <w:tcPr>
            <w:tcW w:w="7797"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rsidR="0060742F" w:rsidRDefault="0060742F">
            <w:pPr>
              <w:spacing w:after="200"/>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c>
          <w:tcPr>
            <w:tcW w:w="99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60742F" w:rsidRDefault="0060742F">
            <w:pPr>
              <w:rPr>
                <w:rFonts w:cs="Calibri"/>
              </w:rPr>
            </w:pPr>
          </w:p>
        </w:tc>
      </w:tr>
    </w:tbl>
    <w:p w:rsidR="0060742F" w:rsidRDefault="0060742F">
      <w:pPr>
        <w:spacing w:after="200"/>
        <w:jc w:val="both"/>
        <w:rPr>
          <w:rFonts w:ascii="Times New Roman" w:hAnsi="Times New Roman"/>
          <w:sz w:val="24"/>
        </w:rPr>
      </w:pPr>
    </w:p>
    <w:p w:rsidR="0060742F" w:rsidRDefault="0060742F">
      <w:pPr>
        <w:rPr>
          <w:rFonts w:ascii="Times New Roman" w:hAnsi="Times New Roman"/>
          <w:b/>
          <w:sz w:val="24"/>
        </w:rPr>
      </w:pPr>
    </w:p>
    <w:p w:rsidR="0060742F" w:rsidRDefault="0060742F">
      <w:pPr>
        <w:jc w:val="right"/>
        <w:rPr>
          <w:rFonts w:ascii="Times New Roman" w:hAnsi="Times New Roman"/>
          <w:b/>
          <w:sz w:val="24"/>
        </w:rPr>
      </w:pPr>
    </w:p>
    <w:p w:rsidR="0060742F" w:rsidRDefault="0060742F">
      <w:pPr>
        <w:jc w:val="right"/>
        <w:rPr>
          <w:rFonts w:ascii="Times New Roman" w:hAnsi="Times New Roman"/>
          <w:b/>
          <w:sz w:val="24"/>
        </w:rPr>
      </w:pPr>
    </w:p>
    <w:sectPr w:rsidR="0060742F" w:rsidSect="00F50F03">
      <w:pgSz w:w="16838" w:h="11906" w:orient="landscape"/>
      <w:pgMar w:top="851" w:right="1134" w:bottom="1701"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E2F522C"/>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nsid w:val="4E6A6E4D"/>
    <w:multiLevelType w:val="multilevel"/>
    <w:tmpl w:val="FFFFFFFF"/>
    <w:lvl w:ilvl="0">
      <w:start w:val="1"/>
      <w:numFmt w:val="bullet"/>
      <w:lvlText w:val="•"/>
      <w:lvlJc w:val="left"/>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536498"/>
    <w:rsid w:val="000D1938"/>
    <w:rsid w:val="001C7160"/>
    <w:rsid w:val="00435DB6"/>
    <w:rsid w:val="00536498"/>
    <w:rsid w:val="0060742F"/>
    <w:rsid w:val="00815051"/>
    <w:rsid w:val="00A9396C"/>
    <w:rsid w:val="00EF56D4"/>
    <w:rsid w:val="00F50F0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Times New Roman"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15051"/>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TotalTime>
  <Pages>8</Pages>
  <Words>1803</Words>
  <Characters>10280</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школа</cp:lastModifiedBy>
  <cp:revision>3</cp:revision>
  <dcterms:created xsi:type="dcterms:W3CDTF">2018-10-17T03:43:00Z</dcterms:created>
  <dcterms:modified xsi:type="dcterms:W3CDTF">2018-10-17T11:21:00Z</dcterms:modified>
</cp:coreProperties>
</file>