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63" w:rsidRDefault="003E5763" w:rsidP="00C7013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50092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8.75pt;height:597pt">
            <v:imagedata r:id="rId7" o:title=""/>
          </v:shape>
        </w:pic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3E5763" w:rsidRDefault="003E5763" w:rsidP="00C50092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  <w:lang w:eastAsia="en-US"/>
        </w:rPr>
        <w:t>1.</w:t>
      </w:r>
      <w:r w:rsidRPr="00806CE8">
        <w:rPr>
          <w:b/>
          <w:bCs/>
          <w:color w:val="auto"/>
        </w:rPr>
        <w:t>Планируемые результаты освоения учебного предмета</w:t>
      </w:r>
    </w:p>
    <w:p w:rsidR="003E5763" w:rsidRDefault="003E5763" w:rsidP="00806CE8">
      <w:pPr>
        <w:pStyle w:val="Default"/>
      </w:pPr>
      <w:r>
        <w:rPr>
          <w:b/>
          <w:bCs/>
          <w:color w:val="auto"/>
        </w:rPr>
        <w:t xml:space="preserve">     </w:t>
      </w:r>
      <w:r>
        <w:t>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развития.</w:t>
      </w:r>
    </w:p>
    <w:p w:rsidR="003E5763" w:rsidRPr="00806CE8" w:rsidRDefault="003E5763" w:rsidP="00806CE8">
      <w:pPr>
        <w:pStyle w:val="Default"/>
        <w:rPr>
          <w:b/>
          <w:bCs/>
          <w:color w:val="auto"/>
        </w:rPr>
      </w:pPr>
      <w:r>
        <w:t xml:space="preserve">    </w:t>
      </w:r>
      <w:r w:rsidRPr="00F37CB7">
        <w:rPr>
          <w:rStyle w:val="c5"/>
          <w:b/>
          <w:bCs/>
        </w:rPr>
        <w:t>Личностными</w:t>
      </w:r>
      <w:r w:rsidRPr="00F37CB7">
        <w:rPr>
          <w:b/>
          <w:bCs/>
        </w:rPr>
        <w:t> </w:t>
      </w:r>
      <w:r>
        <w:t>результатами обучения в начальной школе являются: осознание значимости чтения для своего дальнейшего развития и успешного обучения, формирование  потребности в систематическом чтении как средстве познания мира и самого себя, знакомство с культурно – историческим наследием  восприятие литературного произведения как особого вида искусства, высказывания своей точки зрения и уважение мнения собеседника.</w:t>
      </w:r>
    </w:p>
    <w:p w:rsidR="003E5763" w:rsidRDefault="003E5763" w:rsidP="00806CE8">
      <w:pPr>
        <w:pStyle w:val="c18"/>
        <w:jc w:val="both"/>
      </w:pPr>
      <w:r>
        <w:rPr>
          <w:rStyle w:val="c5"/>
          <w:b/>
          <w:bCs/>
        </w:rPr>
        <w:t xml:space="preserve">   </w:t>
      </w:r>
      <w:r w:rsidRPr="00F37CB7">
        <w:rPr>
          <w:rStyle w:val="c5"/>
          <w:b/>
          <w:bCs/>
        </w:rPr>
        <w:t>Метапредметными</w:t>
      </w:r>
      <w:r>
        <w:t> результатами обучения в начальной школе являются: освоение приемов поиска нужной информации, овладение основами коммуникативной деятельности.</w:t>
      </w:r>
    </w:p>
    <w:p w:rsidR="003E5763" w:rsidRDefault="003E5763" w:rsidP="00806CE8">
      <w:pPr>
        <w:pStyle w:val="c18"/>
        <w:jc w:val="both"/>
      </w:pPr>
      <w:r>
        <w:t xml:space="preserve">Основная </w:t>
      </w:r>
      <w:r>
        <w:rPr>
          <w:rStyle w:val="c14c5"/>
        </w:rPr>
        <w:t>метапредметная</w:t>
      </w:r>
      <w:r>
        <w:rPr>
          <w:rStyle w:val="c5"/>
        </w:rPr>
        <w:t> цель</w:t>
      </w:r>
      <w:r>
        <w:t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 библиотекой, ориентируясь на собственные предпочтения и в зависимости от поставленной учебной задачи.</w:t>
      </w:r>
    </w:p>
    <w:p w:rsidR="003E5763" w:rsidRDefault="003E5763" w:rsidP="00806CE8">
      <w:pPr>
        <w:pStyle w:val="c18"/>
        <w:jc w:val="both"/>
      </w:pPr>
      <w:r>
        <w:t xml:space="preserve">В рамках данного предмета решаются разноплановые </w:t>
      </w:r>
      <w:r>
        <w:rPr>
          <w:rStyle w:val="c5"/>
        </w:rPr>
        <w:t>предметные задачи</w:t>
      </w:r>
      <w:r>
        <w:t>:</w:t>
      </w:r>
    </w:p>
    <w:p w:rsidR="003E5763" w:rsidRDefault="003E5763" w:rsidP="00806CE8">
      <w:pPr>
        <w:pStyle w:val="c18"/>
        <w:jc w:val="both"/>
      </w:pPr>
      <w:r>
        <w:t>-духовно-нравственные;</w:t>
      </w:r>
    </w:p>
    <w:p w:rsidR="003E5763" w:rsidRDefault="003E5763" w:rsidP="00806CE8">
      <w:pPr>
        <w:pStyle w:val="c18"/>
        <w:jc w:val="both"/>
      </w:pPr>
      <w:r>
        <w:t>-духовно-эстетические;</w:t>
      </w:r>
    </w:p>
    <w:p w:rsidR="003E5763" w:rsidRDefault="003E5763" w:rsidP="00806CE8">
      <w:pPr>
        <w:pStyle w:val="c18"/>
        <w:jc w:val="both"/>
      </w:pPr>
      <w:r>
        <w:t>-литературоведческие;</w:t>
      </w:r>
    </w:p>
    <w:p w:rsidR="003E5763" w:rsidRDefault="003E5763" w:rsidP="00806CE8">
      <w:pPr>
        <w:pStyle w:val="c18"/>
        <w:jc w:val="both"/>
      </w:pPr>
      <w:r>
        <w:t>-библиографические.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  <w:b/>
          <w:bCs/>
          <w:i/>
          <w:iCs/>
        </w:rPr>
      </w:pPr>
      <w:r w:rsidRPr="00806CE8">
        <w:rPr>
          <w:rFonts w:ascii="Times New Roman" w:hAnsi="Times New Roman" w:cs="Times New Roman"/>
          <w:b/>
          <w:bCs/>
          <w:i/>
          <w:iCs/>
        </w:rPr>
        <w:t>Раздел «Виды речевой и читательской деятельности»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  <w:b/>
          <w:bCs/>
        </w:rPr>
      </w:pPr>
      <w:r w:rsidRPr="00806CE8">
        <w:rPr>
          <w:rFonts w:ascii="Times New Roman" w:hAnsi="Times New Roman" w:cs="Times New Roman"/>
          <w:b/>
          <w:bCs/>
        </w:rPr>
        <w:tab/>
        <w:t>Обучающиеся научатся: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читать правильно и выразительно целыми словами вслух, учитывая индивидуальный темп чтения;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читать про себя в процессе первичного ознакомительного чтения, повторного просмотрового чтения, выборочного и повторного изучающего чтения;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писать письма и правильно реагировать на полученные письма в процессе предметной переписки с научным клубом младшего школьника «Ключ и заря»;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называть имена писателей и поэтов – авторов изучаемых произведений; перечислять названия их произведений и коротко пересказывать содержание текстов, прочитанных в классе;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рассказывать о любимом литературном герое;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выявлять авторское отношение к герою;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характеризовать героев произведений; сравнивать характеры героев разных произведений;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читать наизусть 6–8 стихотворений разных авторов (по выбору);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ориентироваться в книге по ее элементам (автор, название, страница «Содержание», иллюстрации).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  <w:b/>
          <w:bCs/>
        </w:rPr>
      </w:pPr>
      <w:r w:rsidRPr="00806CE8">
        <w:rPr>
          <w:rFonts w:ascii="Times New Roman" w:hAnsi="Times New Roman" w:cs="Times New Roman"/>
          <w:b/>
          <w:bCs/>
        </w:rPr>
        <w:tab/>
        <w:t>Обучающиеся в процессе самостоятельной, парной, групповой и коллективной работы получат возможность научиться: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составлять тематический, жанровый и монографический сборники произведений.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делать самостоятельный выбор книги и определять содержание книги по ее элементам;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  <w:sz w:val="14"/>
          <w:szCs w:val="14"/>
        </w:rPr>
      </w:pP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самостоятельно читать выбранные книги;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высказывать оценочные суждения о героях прочитанных произведений;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самостоятельно работать со словарями.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806CE8">
        <w:rPr>
          <w:rFonts w:ascii="Times New Roman" w:hAnsi="Times New Roman" w:cs="Times New Roman"/>
          <w:b/>
          <w:bCs/>
          <w:i/>
          <w:iCs/>
        </w:rPr>
        <w:tab/>
        <w:t>Раздел «Литературоведческая пропедевтика»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  <w:b/>
          <w:bCs/>
        </w:rPr>
      </w:pPr>
      <w:r w:rsidRPr="00806CE8">
        <w:rPr>
          <w:rFonts w:ascii="Times New Roman" w:hAnsi="Times New Roman" w:cs="Times New Roman"/>
          <w:b/>
          <w:bCs/>
        </w:rPr>
        <w:tab/>
        <w:t>Обучающиеся научатся: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различать сказку о животных, басню, волшебную сказку, бытовую сказку;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различать сказку и рассказ по двум основаниям (или одному из двух оснований): особенности построения и основная целевая установка повествования;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находить и различать средства художественной выразительности в авторской литературе (приемы: сравнение, олицетворение, гипербола (называем преувеличением), звукопись, контраст; фигуры: повтор).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  <w:b/>
          <w:bCs/>
        </w:rPr>
      </w:pPr>
      <w:r w:rsidRPr="00806CE8">
        <w:rPr>
          <w:rFonts w:ascii="Times New Roman" w:hAnsi="Times New Roman" w:cs="Times New Roman"/>
          <w:b/>
          <w:bCs/>
        </w:rPr>
        <w:tab/>
        <w:t>Обучающиеся получат возможность научиться: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понимать развитие сказки о животных во времени и помещать изучаемые сказки на простейшую ленту времени;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обнаруживать «бродячие» сюжеты («бродячие сказочные истории») в сказках разных народов мира.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  <w:b/>
          <w:bCs/>
          <w:i/>
          <w:iCs/>
        </w:rPr>
      </w:pPr>
      <w:r w:rsidRPr="00806CE8">
        <w:rPr>
          <w:rFonts w:ascii="Times New Roman" w:hAnsi="Times New Roman" w:cs="Times New Roman"/>
          <w:b/>
          <w:bCs/>
          <w:i/>
          <w:iCs/>
        </w:rPr>
        <w:tab/>
        <w:t>Раздел «Элементы творческой деятельности учащихся»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  <w:b/>
          <w:bCs/>
        </w:rPr>
      </w:pPr>
      <w:r w:rsidRPr="00806CE8">
        <w:rPr>
          <w:rFonts w:ascii="Times New Roman" w:hAnsi="Times New Roman" w:cs="Times New Roman"/>
          <w:b/>
          <w:bCs/>
        </w:rPr>
        <w:tab/>
        <w:t>Обучающиеся научатся: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эмоционально и адекватно воспринимать на слух художественные произведения, определенные программой, и оформлять свои впечатления (отзывы) в устной речи;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интерпретировать литературный текст, живописное и музыкальное произведения, (выражать свои мысли и чувства по поводу увиденного, прочитанного и услышанного);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принимать участие в инсценировке (разыгрывании по ролям) крупных диалоговых фрагментов литературных текстов.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  <w:b/>
          <w:bCs/>
        </w:rPr>
      </w:pPr>
      <w:r w:rsidRPr="00806CE8">
        <w:rPr>
          <w:rFonts w:ascii="Times New Roman" w:hAnsi="Times New Roman" w:cs="Times New Roman"/>
          <w:b/>
          <w:bCs/>
        </w:rPr>
        <w:tab/>
        <w:t>Обучающиеся в процессе самостоятельной, парной, групповой и коллективной работы получат возможность научиться: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читать вслух стихотворный и прозаический тексты на основе передачи их художественных особенностей, выражениясобственного отношения и в соответствии с выработанными критериями выразительного чтения;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</w:t>
      </w:r>
    </w:p>
    <w:p w:rsidR="003E5763" w:rsidRPr="00806CE8" w:rsidRDefault="003E5763" w:rsidP="001D7AEB">
      <w:pPr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устно и письменно (в форме высказываний и/или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06CE8">
        <w:rPr>
          <w:rFonts w:ascii="Times New Roman" w:hAnsi="Times New Roman" w:cs="Times New Roman"/>
          <w:i/>
          <w:iCs/>
          <w:sz w:val="28"/>
          <w:szCs w:val="28"/>
        </w:rPr>
        <w:t>Ожидаемые результаты формирования УУД к концу 3-го года обучения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  <w:b/>
          <w:bCs/>
        </w:rPr>
      </w:pPr>
      <w:r w:rsidRPr="00806CE8">
        <w:rPr>
          <w:rFonts w:ascii="Times New Roman" w:hAnsi="Times New Roman" w:cs="Times New Roman"/>
          <w:b/>
          <w:bCs/>
        </w:rPr>
        <w:tab/>
        <w:t>В области познавательных общих учебных действий обучающиеся научатся: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свободно ориентироваться в корпусе учебных словарей, быстро находить нужную словарную статью;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свободно ориентироваться в учебной книге: сможет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  <w:b/>
          <w:bCs/>
        </w:rPr>
      </w:pPr>
      <w:r w:rsidRPr="00806CE8">
        <w:rPr>
          <w:rFonts w:ascii="Times New Roman" w:hAnsi="Times New Roman" w:cs="Times New Roman"/>
          <w:b/>
          <w:bCs/>
        </w:rPr>
        <w:tab/>
        <w:t>Обучающиеся получат возможность научиться: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освоить алгоритм составления сборников: монографических, жанровых и тематических (сами термины – определения сборников не используются).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b/>
          <w:bCs/>
        </w:rPr>
        <w:tab/>
        <w:t xml:space="preserve">В области коммуникативных учебных действий </w:t>
      </w:r>
      <w:r w:rsidRPr="00806CE8">
        <w:rPr>
          <w:rFonts w:ascii="Times New Roman" w:hAnsi="Times New Roman" w:cs="Times New Roman"/>
        </w:rPr>
        <w:t>обучающиеся научатся: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а) в рамках коммуникации как сотрудничества: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sz w:val="21"/>
          <w:szCs w:val="21"/>
        </w:rPr>
        <w:tab/>
      </w:r>
      <w:r w:rsidRPr="00806CE8">
        <w:rPr>
          <w:rFonts w:ascii="Times New Roman" w:hAnsi="Times New Roman" w:cs="Times New Roman"/>
        </w:rPr>
        <w:t>б) в рамках коммуникации как взаимодействия: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находить в тексте подтверждение высказанным героями точкам зрения.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b/>
          <w:bCs/>
        </w:rPr>
        <w:tab/>
        <w:t xml:space="preserve">В области регулятивных учебных действий </w:t>
      </w:r>
      <w:r w:rsidRPr="00806CE8">
        <w:rPr>
          <w:rFonts w:ascii="Times New Roman" w:hAnsi="Times New Roman" w:cs="Times New Roman"/>
        </w:rPr>
        <w:t>обучающиеся научатся:</w:t>
      </w:r>
    </w:p>
    <w:p w:rsidR="003E5763" w:rsidRDefault="003E5763" w:rsidP="00806CE8">
      <w:pPr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ab/>
        <w:t>• осуществлять самоконтроль и контроль за ходом выполнения работы и полученного результата</w:t>
      </w:r>
    </w:p>
    <w:p w:rsidR="003E5763" w:rsidRPr="00806CE8" w:rsidRDefault="003E5763" w:rsidP="00806C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6CE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Содержание учебного предмета</w:t>
      </w:r>
    </w:p>
    <w:p w:rsidR="003E5763" w:rsidRPr="00806CE8" w:rsidRDefault="003E5763" w:rsidP="00806CE8">
      <w:pPr>
        <w:jc w:val="both"/>
        <w:rPr>
          <w:rFonts w:ascii="Times New Roman" w:hAnsi="Times New Roman" w:cs="Times New Roman"/>
          <w:sz w:val="28"/>
          <w:szCs w:val="28"/>
        </w:rPr>
      </w:pPr>
      <w:r w:rsidRPr="00806CE8">
        <w:rPr>
          <w:rFonts w:ascii="Times New Roman" w:hAnsi="Times New Roman" w:cs="Times New Roman"/>
        </w:rPr>
        <w:t>Программа 3 класса знакомит школьников с такими древними жанрами, как сказка о животных, бытовая сказка, басня, пословица. Именно в 3 классе формируются самые первые представления о литературном процессе как движении от фольклора к авторской литературе. Углубляется знакомство с особенностями поэтики разных жанров. Расширяется читательский кругозор младших школьников. Основной литературой для анализа является по-прежнему классическая и современная детская литература, русская и зарубежная литература. Круг чтения расширяется за счет фольклорных текстов разных народов, а также за счет современной литературы, которая близка и понятна и детям, и взрослым.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Продолжается знакомство младших школьников с живописными произведениями, которые не являются сюжетными аналогами изучаемых литературных произведений, но представляют собой каждый раз живописную параллель тому мировосприятию, которое разворачивается в литературном произведении. Программа предусматривает знакомство с некоторыми важными особенностями поэтической формы. Не пользуясь специальной терминологией, школьники будут иметь возможность оценить содержательную выразительность парной и перекрестной рифмы, познакомятся с понятием ритма, создающегося чередованием разного вида рифм.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Итогом третьего года обучения должно стать представление о движении литературного процесса, об общих корнях и путях развития литературы разных народов; переживание особенностей художественного образа в прозаическом и поэтическом произведении.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06CE8">
        <w:rPr>
          <w:rFonts w:ascii="Times New Roman" w:hAnsi="Times New Roman" w:cs="Times New Roman"/>
          <w:b/>
          <w:bCs/>
          <w:i/>
          <w:iCs/>
          <w:u w:val="single"/>
        </w:rPr>
        <w:t>Раздел «Виды речевой и читательской деятельности»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Понимание на слух смысла звучащей речи (ее цели, смысловых доминант). Формирование умения понимать общий смысл воспринятого на слух лирического стихотворения, стихов русских классиков. Формирование умения удерживать в процессе полилога обсуждаемый аспект.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Умение читать про себя в процессе первичного ознакомительного чтения, повторного просмотрового чтения, выборочного и повторного изучающего чтения.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Дальнейшее совершенствование умений и навыков осознанного и выразительного чтения. Анализ особенностей собственного чтения вслух: правильности чтения (соблюдение норм литературного произношения), беглости, выразительности (использование интонаций, соответствующих смыслу текста). Формирование потребности совершенствования техники чтения, установки на увеличение его скорости.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Формирование умения при чтении вслух передавать индивидуальные особенности текстов и используемых в них художественных приемов и фигур: контраста, звукописи, повторов.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Дальнейшее освоение приемов диалогического общения: умение слушать высказывания одноклассников, дополнять их или тактично и аргументированно опровергать.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Дальнейшее формирование умений участвовать в процессе предметной переписки с научным клубом младшего школьника «Ключ и заря».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b/>
          <w:bCs/>
          <w:i/>
          <w:iCs/>
        </w:rPr>
        <w:t xml:space="preserve">Основные виды учебной деятельности обучающихся: </w:t>
      </w:r>
      <w:r w:rsidRPr="00806CE8">
        <w:rPr>
          <w:rFonts w:ascii="Times New Roman" w:hAnsi="Times New Roman" w:cs="Times New Roman"/>
        </w:rPr>
        <w:t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06CE8">
        <w:rPr>
          <w:rFonts w:ascii="Times New Roman" w:hAnsi="Times New Roman" w:cs="Times New Roman"/>
          <w:b/>
          <w:bCs/>
          <w:i/>
          <w:iCs/>
          <w:u w:val="single"/>
        </w:rPr>
        <w:t>Формирование библиографической культуры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Формирование представлений о жанровом, тематическом и монографическом сборнике. Формирование умений составлять разные сборники. Понятие «Избранное». Составление сборника избранных произведений любимого писателя или поэта. Воспитание потребности пользоваться библиотекой и выбирать книги в соответствии с рекомендованным списком.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06CE8">
        <w:rPr>
          <w:rFonts w:ascii="Times New Roman" w:hAnsi="Times New Roman" w:cs="Times New Roman"/>
          <w:b/>
          <w:bCs/>
          <w:i/>
          <w:iCs/>
          <w:u w:val="single"/>
        </w:rPr>
        <w:t>Раздел «Литературоведческая пропедевтика»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Устное народное творчество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Сказка о животных. Формирование общего представления о сказке о животных как произведении устного народного творчества, которое есть у всех народов мира. Развитие сказки о животных во времени. Простейшая лента времени: 1) самая древняя сказочная история, 2) просто древняя и 3) менее древняя сказочная история.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Особенность «самых древних сказочных сюжетов» (историй): их этиологический характер (объяснение причин взаимоотношений между животными и особенностей их внешнего вида).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Особенность «просто древних сказок»: начинает цениться ум и хитрость героя (а не его физическое превосходство).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Особенность «менее древней сказки»: ее нравоучительный характер – начинает цениться благородство героя, его способность быть великодушным и благодарным.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Представление о «бродячих» сюжетах (сказочных историях).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i/>
          <w:iCs/>
        </w:rPr>
        <w:t xml:space="preserve">Жанр пословицы. </w:t>
      </w:r>
      <w:r w:rsidRPr="00806CE8">
        <w:rPr>
          <w:rFonts w:ascii="Times New Roman" w:hAnsi="Times New Roman" w:cs="Times New Roman"/>
        </w:rPr>
        <w:t>Пословица как школа народной мудрости и жизненного опыта. Использование пословицы «к слову», «к случаю»: для характеристики сложившейся или обсуждаемой ситуации. Пословицы разных народов. Подбор пословиц для иллюстрации сказочных и басенных сюжетов.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Авторское творчество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i/>
          <w:iCs/>
        </w:rPr>
        <w:t>Жанр басни</w:t>
      </w:r>
      <w:r w:rsidRPr="00806CE8">
        <w:rPr>
          <w:rFonts w:ascii="Times New Roman" w:hAnsi="Times New Roman" w:cs="Times New Roman"/>
        </w:rPr>
        <w:t>. Двучленная структура басни: сюжетная часть (история) и мораль (нравственный вывод, поучение). Происхождение сюжетной части басни из сказки о животных.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Самостоятельная жизнь басенной морали: сходство с пословицей. Международная популярность жанра и развитие жанра басни во времени: Эзоп, Ж. Лафонтен, И. Крылов, С. Михалков, Ф. Кривин.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i/>
          <w:iCs/>
        </w:rPr>
        <w:t>Жанр бытовой сказки</w:t>
      </w:r>
      <w:r w:rsidRPr="00806CE8">
        <w:rPr>
          <w:rFonts w:ascii="Times New Roman" w:hAnsi="Times New Roman" w:cs="Times New Roman"/>
        </w:rPr>
        <w:t>. Обобщенность характеров, наличие социального конфликта и морали. Связь с жанром басни.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 xml:space="preserve">Формирование представлений о </w:t>
      </w:r>
      <w:r w:rsidRPr="00806CE8">
        <w:rPr>
          <w:rFonts w:ascii="Times New Roman" w:hAnsi="Times New Roman" w:cs="Times New Roman"/>
          <w:i/>
          <w:iCs/>
        </w:rPr>
        <w:t>жанре рассказа</w:t>
      </w:r>
      <w:r w:rsidRPr="00806CE8">
        <w:rPr>
          <w:rFonts w:ascii="Times New Roman" w:hAnsi="Times New Roman" w:cs="Times New Roman"/>
        </w:rPr>
        <w:t>. 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Формирование представлений о различии жанров сказки и рассказа. Различение композиций сказки и рассказа (на уровне наблюдений): жесткая заданность сказочной композиции, непредсказуемость композиции рассказа.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Различение целевых установок жанров (на уровне наблюдений): объяснить слушателю алгоритм поведения героя при встрече с волшебным миром (волшебная сказка); рассказать случай из жизни, чтобы раскрыть характер героя (рассказ).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i/>
          <w:iCs/>
        </w:rPr>
        <w:t>Поэзия</w:t>
      </w:r>
      <w:r w:rsidRPr="00806CE8">
        <w:rPr>
          <w:rFonts w:ascii="Times New Roman" w:hAnsi="Times New Roman" w:cs="Times New Roman"/>
        </w:rPr>
        <w:t>. Способы раскрытия внутреннего мира лирического героя (героя-рассказчика, автора) в стихотворных текстах: посредством изображения окружающего мира; через открытое выражение чувств. 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i/>
          <w:iCs/>
        </w:rPr>
        <w:t>Лента времени</w:t>
      </w:r>
      <w:r w:rsidRPr="00806CE8">
        <w:rPr>
          <w:rFonts w:ascii="Times New Roman" w:hAnsi="Times New Roman" w:cs="Times New Roman"/>
        </w:rPr>
        <w:t>. Формирование начальных наглядно-образных представлений о линейном движении времени путем помещения на ленту времени произведений фольклора (сказок, созданных в разные периоды древности), а также авторских литературных и живописных произведений.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 Формирование начальных представлений о том, что сходство и близость произведений, принадлежащих к разным видам искусства, — это сходство и близость МИРОВОСПРИЯТИЯ их авторов (а не тематическое сходство).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b/>
          <w:bCs/>
          <w:i/>
          <w:iCs/>
        </w:rPr>
        <w:t>Основные виды учебной деятельности обучающихся:</w:t>
      </w:r>
      <w:r w:rsidRPr="00806CE8">
        <w:rPr>
          <w:rFonts w:ascii="Times New Roman" w:hAnsi="Times New Roman" w:cs="Times New Roman"/>
        </w:rPr>
        <w:t>узнавание особенностей стихотворного произведения (ритм, рифма и т. д.), различение жанровых особенностей произведений (сказка и рассказ; сказка о животных и волшебная сказка и др.), узнавание литературных приемов (сравнение, олицетворение, контраст и др.).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806CE8">
        <w:rPr>
          <w:rFonts w:ascii="Times New Roman" w:hAnsi="Times New Roman" w:cs="Times New Roman"/>
          <w:b/>
          <w:bCs/>
          <w:i/>
          <w:iCs/>
          <w:u w:val="single"/>
        </w:rPr>
        <w:t>Раздел «Элементы творческой деятельности»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Дальнейшее формирование умения рассматривать репродукции живописных произведений в разделе «Музейный Дом», слушать музыкальные произведения и сравнивать их с художественными текстами с точки зрения выраженных в них мыслей, чувств и переживаний.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Участие в инсценировках (разыгрывании по ролям) крупных диалоговых фрагментов литературных текстов.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Формирование умения устно и письменно (в виде высказываний и коротких сочинений) делиться своими личными впечатлениями и наблюдениями, возникающими в ходе обсуждения литературных текстов, живописных и музыкальных произведений.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  <w:b/>
          <w:bCs/>
          <w:i/>
          <w:iCs/>
        </w:rPr>
        <w:t xml:space="preserve">Основные виды учебной деятельности обучающихся: </w:t>
      </w:r>
      <w:r w:rsidRPr="00806CE8">
        <w:rPr>
          <w:rFonts w:ascii="Times New Roman" w:hAnsi="Times New Roman" w:cs="Times New Roman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806CE8">
        <w:rPr>
          <w:rFonts w:ascii="Times New Roman" w:hAnsi="Times New Roman" w:cs="Times New Roman"/>
          <w:b/>
          <w:bCs/>
          <w:i/>
          <w:iCs/>
        </w:rPr>
        <w:t>Раздел «Круг чтения»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  <w:u w:val="single"/>
        </w:rPr>
      </w:pPr>
      <w:r w:rsidRPr="00806CE8">
        <w:rPr>
          <w:rFonts w:ascii="Times New Roman" w:hAnsi="Times New Roman" w:cs="Times New Roman"/>
          <w:u w:val="single"/>
        </w:rPr>
        <w:t>Сказки народов мира о животных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Африканские сказки: «Гиена и черепаха», «Нарядный бурундук»;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бирманская сказка «Отчего цикада потеряла свои рожки»</w:t>
      </w:r>
      <w:r w:rsidRPr="00806CE8">
        <w:rPr>
          <w:rStyle w:val="1"/>
          <w:rFonts w:ascii="Times New Roman" w:hAnsi="Times New Roman" w:cs="Times New Roman"/>
        </w:rPr>
        <w:footnoteReference w:customMarkFollows="1" w:id="1"/>
        <w:t>*</w:t>
      </w:r>
      <w:r w:rsidRPr="00806CE8">
        <w:rPr>
          <w:rFonts w:ascii="Times New Roman" w:hAnsi="Times New Roman" w:cs="Times New Roman"/>
        </w:rPr>
        <w:t>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бурятская сказка «Снег и заяц»;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венгерская сказка «Два жадных медвежонка»;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индийские сказки: «О собаке, кошке и обезьяне», «Золотая рыба», «О радже и птичке»*, «Хитрый шакал»;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корейская сказка «Как барсук и куница судились»;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кубинская сказка «Черепаха, кролик и удав-маха»;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шведская сказка «По заслугам и расчет»*;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хакасская сказка «Как птицы царя выбирали»;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сказка индейцев Северной Америки «Откуда пошли болезни и лекарства».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  <w:u w:val="single"/>
        </w:rPr>
      </w:pPr>
      <w:r w:rsidRPr="00806CE8">
        <w:rPr>
          <w:rFonts w:ascii="Times New Roman" w:hAnsi="Times New Roman" w:cs="Times New Roman"/>
          <w:u w:val="single"/>
        </w:rPr>
        <w:t>Пословицы и поговорки из сборника В. Даля.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  <w:u w:val="single"/>
        </w:rPr>
      </w:pPr>
      <w:r w:rsidRPr="00806CE8">
        <w:rPr>
          <w:rFonts w:ascii="Times New Roman" w:hAnsi="Times New Roman" w:cs="Times New Roman"/>
          <w:u w:val="single"/>
        </w:rPr>
        <w:t>Русская бытовая сказка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«Каша из топора», «Волшебный кафтан», «Солдатская шинель».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  <w:u w:val="single"/>
        </w:rPr>
      </w:pPr>
      <w:r w:rsidRPr="00806CE8">
        <w:rPr>
          <w:rFonts w:ascii="Times New Roman" w:hAnsi="Times New Roman" w:cs="Times New Roman"/>
          <w:u w:val="single"/>
        </w:rPr>
        <w:t>Авторская литература народов мира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Эзоп: «Ворон и лисица», «Лисица и виноград», «Рыбак и рыбешка», «Соловей и ястреб», «Отец и сыновья», «Быки и лев»;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Ж. Лафонтен «Волк и журавль»*;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Л. Муур «Крошка Енот и тот, кто сидит в пруду»*;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японские хокку: Басё, Бусон, Дзесо, Ранран.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  <w:u w:val="single"/>
        </w:rPr>
      </w:pPr>
      <w:r w:rsidRPr="00806CE8">
        <w:rPr>
          <w:rFonts w:ascii="Times New Roman" w:hAnsi="Times New Roman" w:cs="Times New Roman"/>
          <w:u w:val="single"/>
        </w:rPr>
        <w:t>Классики русской литературы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  <w:i/>
          <w:iCs/>
        </w:rPr>
      </w:pPr>
      <w:r w:rsidRPr="00806CE8">
        <w:rPr>
          <w:rFonts w:ascii="Times New Roman" w:hAnsi="Times New Roman" w:cs="Times New Roman"/>
          <w:i/>
          <w:iCs/>
        </w:rPr>
        <w:t>Поэзия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А. Пушкин: «Зимнее утро», «Вот север, тучи нагоняя…», «Опрятней модного паркета…», «Сказка о царе С алтане»*, «Цветок»;</w:t>
      </w:r>
    </w:p>
    <w:p w:rsidR="003E5763" w:rsidRPr="00806CE8" w:rsidRDefault="003E5763" w:rsidP="00806CE8">
      <w:pPr>
        <w:autoSpaceDE w:val="0"/>
        <w:jc w:val="both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И. Крылов: «Волк и журавль»*, «Квартет», «Лебедь, рак и щука», «Ворона и лисица», «Лиса и виноград», «Ворона в павлиньих перьях»*;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Н. Некрасов «На Волге» («Детство Валежникова»);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И. Бунин «Листопад»;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К. Бальмонт «Гномы»;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С. Есенин «Нивы сжаты, рощи голы…»;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В. Маяковский «Тучкины штучки».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  <w:i/>
          <w:iCs/>
        </w:rPr>
      </w:pPr>
      <w:r w:rsidRPr="00806CE8">
        <w:rPr>
          <w:rFonts w:ascii="Times New Roman" w:hAnsi="Times New Roman" w:cs="Times New Roman"/>
          <w:i/>
          <w:iCs/>
        </w:rPr>
        <w:t>Проза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А. Куприн «Слон»;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К. Паустовский «Заячьи лапы», «Стальное колечко»*, «Растрепанный воробей»;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Н. Гарин-Михайловский «Детство Темы».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  <w:u w:val="single"/>
        </w:rPr>
      </w:pPr>
      <w:r w:rsidRPr="00806CE8">
        <w:rPr>
          <w:rFonts w:ascii="Times New Roman" w:hAnsi="Times New Roman" w:cs="Times New Roman"/>
          <w:u w:val="single"/>
        </w:rPr>
        <w:t>Классики советской и русской детской литературы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  <w:i/>
          <w:iCs/>
        </w:rPr>
      </w:pPr>
      <w:r w:rsidRPr="00806CE8">
        <w:rPr>
          <w:rFonts w:ascii="Times New Roman" w:hAnsi="Times New Roman" w:cs="Times New Roman"/>
          <w:i/>
          <w:iCs/>
        </w:rPr>
        <w:t>Поэзия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В. Берестов: «Большой мороз», «Плащ», «Первый листопад»*, «Урок листопада»*, «Отражение»*;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Н. Матвеева: «Картофельные олени», «Гуси на снегу»;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В. Шефнер «Середина марта»;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С. Козлов: «Июль», «Мимо белого облака луны», «Сентябрь»;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Д. Дмитриев «Встреча»;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М. Бородицкая «На контрольной»;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Э. Мошковская: «Где тихий-тихий пруд», «Вода в колодце», «Мотылек»</w:t>
      </w:r>
      <w:r w:rsidRPr="00806CE8">
        <w:rPr>
          <w:rStyle w:val="1"/>
          <w:rFonts w:ascii="Times New Roman" w:hAnsi="Times New Roman" w:cs="Times New Roman"/>
        </w:rPr>
        <w:footnoteReference w:customMarkFollows="1" w:id="2"/>
        <w:t>*</w:t>
      </w:r>
      <w:r w:rsidRPr="00806CE8">
        <w:rPr>
          <w:rFonts w:ascii="Times New Roman" w:hAnsi="Times New Roman" w:cs="Times New Roman"/>
        </w:rPr>
        <w:t>, «Осенняя вода»*, «Нужен он…»*, «Когда я уезжаю»*;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Ю. Мориц «Жора Кошкин».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  <w:i/>
          <w:iCs/>
        </w:rPr>
      </w:pPr>
      <w:r w:rsidRPr="00806CE8">
        <w:rPr>
          <w:rFonts w:ascii="Times New Roman" w:hAnsi="Times New Roman" w:cs="Times New Roman"/>
          <w:i/>
          <w:iCs/>
        </w:rPr>
        <w:t>Проза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А. Гайдар «Чук и Гек»;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Л. Пантелеев «Честное слово»;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Б. Житков «Как я ловил человечков»;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Саша Черный «Дневник фокса Микки»;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Н. Тэффи «Преступник»;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Н. Носов «Мишкина каша»*;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Б. Заходер «История гусеницы»;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В. Драгунский: «Ровно 25 кило», «Кот в сапогах»*;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Ю. Коваль: «Березовый пирожок», «Вода с закрытыми глазами», «Под соснами»*;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С. Козлов: «Как оттенить тишину», «Разрешите с вами посумерничать», «Если меня совсем нет», «Звуки и голоса»*;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К. Чуковский «От двух до пяти»;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Л. Каминский «Сочинение»;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И. Пивоварова «Сочинение».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  <w:u w:val="single"/>
        </w:rPr>
      </w:pPr>
      <w:r w:rsidRPr="00806CE8">
        <w:rPr>
          <w:rFonts w:ascii="Times New Roman" w:hAnsi="Times New Roman" w:cs="Times New Roman"/>
          <w:u w:val="single"/>
        </w:rPr>
        <w:t>Современная детская литература на рубеже XX — XXI веков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  <w:i/>
          <w:iCs/>
        </w:rPr>
      </w:pPr>
      <w:r w:rsidRPr="00806CE8">
        <w:rPr>
          <w:rFonts w:ascii="Times New Roman" w:hAnsi="Times New Roman" w:cs="Times New Roman"/>
          <w:i/>
          <w:iCs/>
        </w:rPr>
        <w:t>Поэзия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В. Лунин: «Идем в лучах зари»*, «Ливень»*;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Д. Дмитриев «Встреча»*;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Л. Яковлев «Для Лены»;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М. Яснов: «Подходящий угол»; «Гусеница — бабочке»; «Мы и птицы»*;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Г. Остер «Вредные советы»;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Л. Яхнин «Лесные жуки».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  <w:i/>
          <w:iCs/>
        </w:rPr>
      </w:pPr>
      <w:r w:rsidRPr="00806CE8">
        <w:rPr>
          <w:rFonts w:ascii="Times New Roman" w:hAnsi="Times New Roman" w:cs="Times New Roman"/>
          <w:i/>
          <w:iCs/>
        </w:rPr>
        <w:t>Проза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Тим. Собакин: «Игра в птиц», «Самая большая драгоценность»*;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Маша Вайсман: «Лучший друг медуз», «Приставочка моя любименькая»*;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Т. Пономарева: «Прогноз погоды», «Лето в чайнике», «Автобус», «В шкафу», «Помощь»;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О. Кургузов «Мальчик-папа»*;</w:t>
      </w:r>
    </w:p>
    <w:p w:rsidR="003E5763" w:rsidRPr="00806CE8" w:rsidRDefault="003E5763" w:rsidP="001D7AEB">
      <w:pPr>
        <w:autoSpaceDE w:val="0"/>
        <w:rPr>
          <w:rFonts w:ascii="Times New Roman" w:hAnsi="Times New Roman" w:cs="Times New Roman"/>
        </w:rPr>
      </w:pPr>
      <w:r w:rsidRPr="00806CE8">
        <w:rPr>
          <w:rFonts w:ascii="Times New Roman" w:hAnsi="Times New Roman" w:cs="Times New Roman"/>
        </w:rPr>
        <w:t>С. Махотин «Самый маленький»*;</w:t>
      </w:r>
    </w:p>
    <w:p w:rsidR="003E5763" w:rsidRPr="00806CE8" w:rsidRDefault="003E5763" w:rsidP="001D7AEB">
      <w:pPr>
        <w:rPr>
          <w:rFonts w:ascii="Times New Roman" w:hAnsi="Times New Roman" w:cs="Times New Roman"/>
          <w:lang w:eastAsia="ru-RU"/>
        </w:rPr>
      </w:pPr>
      <w:r w:rsidRPr="00806CE8">
        <w:rPr>
          <w:rFonts w:ascii="Times New Roman" w:hAnsi="Times New Roman" w:cs="Times New Roman"/>
        </w:rPr>
        <w:t>А. Иванов «Как Хома картины собирал»*.</w:t>
      </w:r>
    </w:p>
    <w:p w:rsidR="003E5763" w:rsidRPr="00806CE8" w:rsidRDefault="003E5763" w:rsidP="001D7AEB">
      <w:pPr>
        <w:pStyle w:val="ListParagraph"/>
      </w:pPr>
    </w:p>
    <w:p w:rsidR="003E5763" w:rsidRPr="00806CE8" w:rsidRDefault="003E5763">
      <w:pPr>
        <w:rPr>
          <w:rFonts w:ascii="Times New Roman" w:hAnsi="Times New Roman" w:cs="Times New Roman"/>
        </w:rPr>
      </w:pPr>
    </w:p>
    <w:p w:rsidR="003E5763" w:rsidRPr="00806CE8" w:rsidRDefault="003E5763">
      <w:pPr>
        <w:rPr>
          <w:rFonts w:ascii="Times New Roman" w:hAnsi="Times New Roman" w:cs="Times New Roman"/>
        </w:rPr>
      </w:pPr>
    </w:p>
    <w:p w:rsidR="003E5763" w:rsidRPr="00806CE8" w:rsidRDefault="003E5763">
      <w:pPr>
        <w:rPr>
          <w:rFonts w:ascii="Times New Roman" w:hAnsi="Times New Roman" w:cs="Times New Roman"/>
        </w:rPr>
      </w:pPr>
    </w:p>
    <w:p w:rsidR="003E5763" w:rsidRPr="00806CE8" w:rsidRDefault="003E5763">
      <w:pPr>
        <w:rPr>
          <w:rFonts w:ascii="Times New Roman" w:hAnsi="Times New Roman" w:cs="Times New Roman"/>
        </w:rPr>
      </w:pPr>
    </w:p>
    <w:p w:rsidR="003E5763" w:rsidRPr="00806CE8" w:rsidRDefault="003E5763">
      <w:pPr>
        <w:rPr>
          <w:rFonts w:ascii="Times New Roman" w:hAnsi="Times New Roman" w:cs="Times New Roman"/>
        </w:rPr>
      </w:pPr>
    </w:p>
    <w:p w:rsidR="003E5763" w:rsidRPr="00806CE8" w:rsidRDefault="003E5763">
      <w:pPr>
        <w:rPr>
          <w:rFonts w:ascii="Times New Roman" w:hAnsi="Times New Roman" w:cs="Times New Roman"/>
        </w:rPr>
      </w:pPr>
    </w:p>
    <w:p w:rsidR="003E5763" w:rsidRPr="00806CE8" w:rsidRDefault="003E5763">
      <w:pPr>
        <w:rPr>
          <w:rFonts w:ascii="Times New Roman" w:hAnsi="Times New Roman" w:cs="Times New Roman"/>
        </w:rPr>
      </w:pPr>
    </w:p>
    <w:p w:rsidR="003E5763" w:rsidRDefault="003E5763" w:rsidP="00806CE8">
      <w:pPr>
        <w:rPr>
          <w:rFonts w:ascii="Times New Roman" w:hAnsi="Times New Roman" w:cs="Times New Roman"/>
        </w:rPr>
      </w:pPr>
    </w:p>
    <w:p w:rsidR="003E5763" w:rsidRDefault="003E5763" w:rsidP="00806C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3E5763" w:rsidRDefault="003E5763" w:rsidP="00806CE8">
      <w:pPr>
        <w:rPr>
          <w:rFonts w:ascii="Times New Roman" w:hAnsi="Times New Roman" w:cs="Times New Roman"/>
        </w:rPr>
      </w:pPr>
    </w:p>
    <w:p w:rsidR="003E5763" w:rsidRDefault="003E5763" w:rsidP="00806CE8">
      <w:pPr>
        <w:rPr>
          <w:rFonts w:ascii="Times New Roman" w:hAnsi="Times New Roman" w:cs="Times New Roman"/>
        </w:rPr>
      </w:pPr>
    </w:p>
    <w:p w:rsidR="003E5763" w:rsidRDefault="003E5763" w:rsidP="00806CE8">
      <w:pPr>
        <w:rPr>
          <w:rFonts w:ascii="Times New Roman" w:hAnsi="Times New Roman" w:cs="Times New Roman"/>
        </w:rPr>
      </w:pPr>
    </w:p>
    <w:p w:rsidR="003E5763" w:rsidRDefault="003E5763" w:rsidP="00806CE8">
      <w:pPr>
        <w:rPr>
          <w:rFonts w:ascii="Times New Roman" w:hAnsi="Times New Roman" w:cs="Times New Roman"/>
        </w:rPr>
      </w:pPr>
    </w:p>
    <w:p w:rsidR="003E5763" w:rsidRDefault="003E5763" w:rsidP="00806CE8">
      <w:pPr>
        <w:rPr>
          <w:rFonts w:ascii="Times New Roman" w:hAnsi="Times New Roman" w:cs="Times New Roman"/>
        </w:rPr>
      </w:pPr>
    </w:p>
    <w:p w:rsidR="003E5763" w:rsidRDefault="003E5763" w:rsidP="00806CE8">
      <w:pPr>
        <w:rPr>
          <w:rFonts w:ascii="Times New Roman" w:hAnsi="Times New Roman" w:cs="Times New Roman"/>
        </w:rPr>
      </w:pPr>
    </w:p>
    <w:p w:rsidR="003E5763" w:rsidRDefault="003E5763" w:rsidP="00806CE8">
      <w:pPr>
        <w:rPr>
          <w:rFonts w:ascii="Times New Roman" w:hAnsi="Times New Roman" w:cs="Times New Roman"/>
        </w:rPr>
      </w:pPr>
    </w:p>
    <w:p w:rsidR="003E5763" w:rsidRDefault="003E5763" w:rsidP="00806CE8">
      <w:pPr>
        <w:rPr>
          <w:rFonts w:ascii="Times New Roman" w:hAnsi="Times New Roman" w:cs="Times New Roman"/>
        </w:rPr>
      </w:pPr>
    </w:p>
    <w:p w:rsidR="003E5763" w:rsidRDefault="003E5763" w:rsidP="00806CE8">
      <w:pPr>
        <w:rPr>
          <w:rFonts w:ascii="Times New Roman" w:hAnsi="Times New Roman" w:cs="Times New Roman"/>
        </w:rPr>
      </w:pPr>
    </w:p>
    <w:p w:rsidR="003E5763" w:rsidRDefault="003E5763" w:rsidP="00806CE8">
      <w:pPr>
        <w:rPr>
          <w:rFonts w:ascii="Times New Roman" w:hAnsi="Times New Roman" w:cs="Times New Roman"/>
        </w:rPr>
      </w:pPr>
    </w:p>
    <w:p w:rsidR="003E5763" w:rsidRPr="00806CE8" w:rsidRDefault="003E5763" w:rsidP="00806CE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806CE8">
        <w:rPr>
          <w:rFonts w:ascii="Times New Roman" w:hAnsi="Times New Roman" w:cs="Times New Roman"/>
          <w:b/>
          <w:bCs/>
          <w:sz w:val="24"/>
          <w:szCs w:val="24"/>
        </w:rPr>
        <w:t>Календарно- тематическое планирование</w:t>
      </w:r>
    </w:p>
    <w:tbl>
      <w:tblPr>
        <w:tblW w:w="151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7"/>
        <w:gridCol w:w="709"/>
        <w:gridCol w:w="1985"/>
        <w:gridCol w:w="2551"/>
        <w:gridCol w:w="3827"/>
        <w:gridCol w:w="2694"/>
        <w:gridCol w:w="708"/>
        <w:gridCol w:w="709"/>
      </w:tblGrid>
      <w:tr w:rsidR="003E5763" w:rsidRPr="00806CE8">
        <w:trPr>
          <w:trHeight w:val="235"/>
        </w:trPr>
        <w:tc>
          <w:tcPr>
            <w:tcW w:w="568" w:type="dxa"/>
            <w:vMerge w:val="restart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417" w:type="dxa"/>
            <w:vMerge w:val="restart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Тема</w:t>
            </w:r>
          </w:p>
        </w:tc>
        <w:tc>
          <w:tcPr>
            <w:tcW w:w="709" w:type="dxa"/>
            <w:vMerge w:val="restart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часов</w:t>
            </w:r>
          </w:p>
        </w:tc>
        <w:tc>
          <w:tcPr>
            <w:tcW w:w="1985" w:type="dxa"/>
            <w:vMerge w:val="restart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Основные элементы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содержания урока</w:t>
            </w:r>
          </w:p>
        </w:tc>
        <w:tc>
          <w:tcPr>
            <w:tcW w:w="9072" w:type="dxa"/>
            <w:gridSpan w:val="3"/>
          </w:tcPr>
          <w:p w:rsidR="003E5763" w:rsidRPr="00806CE8" w:rsidRDefault="003E5763" w:rsidP="00013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Планируемые результаты</w:t>
            </w:r>
          </w:p>
        </w:tc>
        <w:tc>
          <w:tcPr>
            <w:tcW w:w="1417" w:type="dxa"/>
            <w:gridSpan w:val="2"/>
          </w:tcPr>
          <w:p w:rsidR="003E5763" w:rsidRPr="00806CE8" w:rsidRDefault="003E5763" w:rsidP="00013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3E5763" w:rsidRPr="00806CE8">
        <w:trPr>
          <w:trHeight w:val="235"/>
        </w:trPr>
        <w:tc>
          <w:tcPr>
            <w:tcW w:w="568" w:type="dxa"/>
            <w:vMerge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2" w:type="dxa"/>
            <w:gridSpan w:val="3"/>
          </w:tcPr>
          <w:p w:rsidR="003E5763" w:rsidRPr="00806CE8" w:rsidRDefault="003E5763" w:rsidP="00013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3E5763" w:rsidRPr="00806CE8" w:rsidRDefault="003E5763" w:rsidP="00013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E5763" w:rsidRPr="00806CE8">
        <w:trPr>
          <w:trHeight w:val="297"/>
        </w:trPr>
        <w:tc>
          <w:tcPr>
            <w:tcW w:w="568" w:type="dxa"/>
            <w:vMerge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Метапредметные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С. Козлов «Июль». Иллюстрация Александра Герасимова «После дождя».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о природе.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проимеры художественной выразитель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ности (олицетворение);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картиной;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парте; понимать основание разницы между двумя заявленными точ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ками зрения, двумя позициями и мотивированно присоеди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няться к одной из них или пробовать высказывать собствен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точку зрения.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Ю. Коваль «Березовый пирожок».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Иллюстрация Марка Шагала «Окно в сад». 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эмоционально-нравственных переживаний героя.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давать характеристику герою- рассказчику;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_высказывать своё мнение;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 работать с картиной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парте; понимать основание разницы между двумя заявленными точ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ками зрения, двумя позициями и мотивированно присоеди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няться к одной из них или пробовать высказывать собствен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точку зрения.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В. Маяковский «Тучкины штучки». С. Козлов «Мимо белого…»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выда-ющихся представителей русской литературы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сравнения;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составлять предложения, используя приём сравнения.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                                                       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подтверждение высказанным героями точ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кам зрения;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парте, в малой группе: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В. Берестов «Первый листопад» В. Лунин «Идем в лучах зари»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выда-ющихся представителей русской литературы. Связь произведений литературы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с произведениями других видов искусства – живописными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 музыкальными произведениями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(а не тематическое сходство).</w:t>
            </w:r>
          </w:p>
          <w:p w:rsidR="003E5763" w:rsidRPr="00806CE8" w:rsidRDefault="003E5763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sz w:val="18"/>
                <w:szCs w:val="18"/>
              </w:rPr>
              <w:t xml:space="preserve"> работать с толковым словарем; высказывать свое мнение; анализировать средства художественной выразительности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С. Есенин «Нивы сжаты, рощи голы…».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выда-ющихся представителей русской литературы. Связь произведений литературы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с произведениями других видов искусства – живописными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 музыкальными произведениями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сравнения;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составлять предложения, используя приём сравнения.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                                                       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подтверждение высказанным героями точ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кам зрения;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парте, в малой группе: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Сравнение. А. Пушкин «Вот ветер, тучи нагоняя…», «Опрятней модного паркета…»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выда-ющихся представителей русской литературы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средства художественной выразительности;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картиной.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                                                       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подтверждение высказанным героями точ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кам зрения;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парте, в малой группе: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Олицетворение. Хокку Дзёсо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 Басё.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Вадим Шефнер «Середина марта»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зарубежной литературы 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видеть прекрасное в простом;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сравнивать два произведения;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олицетворения в хокку;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-устно выражать своё отношение к содержанию прочитанного;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парте, в малой группе, в большой груп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Контраст. Хокку Басё.Иллюстрация Игоря Грабаря «Мартовский снег». Новелла Матвеева «Гуси на снегу». Поэтическая тайна хокку Ёса Бусон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Связь произведений литературы с произведениями других видов искусства –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живописными и музыкальными произведениями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и выделять общее в произведениях разных поэтов, которые жили в разные времена и в разных странах;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и анализировать средства художественной выразительности;</w:t>
            </w:r>
          </w:p>
          <w:p w:rsidR="003E5763" w:rsidRPr="00806CE8" w:rsidRDefault="003E5763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 анализировать иллюстрации.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парте, в малой группе, в большой груп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В. Лунин «Ливень»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В.Берестов «Отражение»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Связь произведений литературы с произведениями других видов искусства –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живописными и музыкальными произведениями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понятия «звукопись»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 «контраст».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и выделять общее в произведениях разных поэтов, которые жили в разные времена и в разных странах; находить и анализировать средства художественной выразительности; анализировать иллюстрации.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единстве понятий «красота» и «любовь»;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Общеучебные: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-формирование познавательной цели;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Литературные повторы. Эмма Мошковская «Где тихий-тихий пруд…» /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Иллюстрация Василия Поленова «Заросший пруд»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понятие «повтор».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том,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делить произведение на смысловые части; отвечать на вопросы строчками из текста; рабо-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тать с толковым словарем; рабо-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тать с иллюстрацией; находить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 тексте повторы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поиск необходимой информации для выполнения учебных заданий с использованием учебной литературы;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Наблюдения поэта. С. Козлов «Сентябрь». С. Козлов «Как оттенить тишину»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наблюдения поэта;</w:t>
            </w:r>
          </w:p>
          <w:p w:rsidR="003E5763" w:rsidRPr="00806CE8" w:rsidRDefault="003E5763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и называть средства художественной выразительности;</w:t>
            </w:r>
          </w:p>
          <w:p w:rsidR="003E5763" w:rsidRPr="00806CE8" w:rsidRDefault="003E5763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поступки героев.</w:t>
            </w:r>
          </w:p>
          <w:p w:rsidR="003E5763" w:rsidRPr="00806CE8" w:rsidRDefault="003E5763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поиск необходимой информации для выполнения учебных заданий с использованием учебной литературы;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 .Бересатов «Урок листопада»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наблюдения поэта; работать с толковым словарем; находить в тексте и называть средства художественной выразительности; анализировать поступки героев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  <w:sz w:val="24"/>
                <w:szCs w:val="24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Звуковые впечатления. И. Бунин «Листопад» 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выда-ющихся представителей русской литературы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делить текст на части; находить и объяснять сравнения; работать с толковым словарем; читать по цепочке; объяснять, как последняя часть текста связана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с первой; передавать при чтении атмосферу красоты и тишины осеннего леса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учебной книге: сможет читать язык условных обозначений; находить нужный текст по стра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ницам «Содержание» и «Оглавление»; быстро находить вы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Записная книжка Кости Погодина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Восприятие и понимание эмоционально-нравственных переживаний героя.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Герой произведения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автора;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подтверждать ответы строчками из текста;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сочинять и записывать историю про какие-нибудь предметы;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выполнять записи в записной книжке.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запись (фиксацию) выборочной информации об окружающем мире 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А. Пушкин «Зимнее утро»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выда-ющихся представителей русской литературы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героя-рассказчика;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количество строф в стихотворении;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читать выразительно;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чувства героя;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контрасты;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отвечать на вопросы.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 адекватно воспринимать предложения и оценку учителей, товарищей, родителей и других людей.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 задавать вопросы.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А. Иванов «Как Хома картины собирал»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sz w:val="18"/>
                <w:szCs w:val="18"/>
              </w:rPr>
              <w:t xml:space="preserve"> анализировать наблюдения поэта; работать с толковым словарем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Общеучебные: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-формирование познавательной цели;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А. Иванов «Как Хома картины собирал»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sz w:val="18"/>
                <w:szCs w:val="18"/>
              </w:rPr>
              <w:t xml:space="preserve"> анализировать наблюдения поэта; работать с толковым словарем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Общеучебные: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-формирование познавательной цели;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В. Берестов «Большой мороз»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Различение жанров произведений. 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-оценивать сравнения, которые придумал поэт;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читать наизусть стихотворения.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делить текст на смысловые части;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подтверждать ответы словами из стихотворения;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видеть необычное в обычном.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 адекватно воспринимать предложения и оценку учителей, товарищей, родителей и других людей.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парте, в малой группе, в большой груп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В. Берестов «Плащ».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Иллюстрации Винсента Ван Гога «Ботинки», «Отдых после работы»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искусств: произведениями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-оценивать сравнения, которые придумал поэт;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читать наизусть стихотворения.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делить текст на смысловые части;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подтверждать ответы словами из стихотворения;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видеть необычное в обычном.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 адекватно воспринимать предложения и оценку учителей, товарищей, родителей и других людей.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парте, в малой группе, в большой груп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С. Козлов «Разрешите с вами посумерничать»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Герой произведения. Восприятие и понимание эмоционально-нравственных переживаний героя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характеры героев;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 адекватно воспринимать предложения и оценку учителей, товарищей, родителей и других людей.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понимать основание разницы между двумя заявленными точ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ками зрения, двумя позициями и мотивированно присоеди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няться к одной из них или пробовать высказывать собствен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точку зрения.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Ю. Коваль «Вода с закрытыми глазами».Иллюстрация Василия Поленова «Заросший пруд».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искусств: живописными и музыкальными произведениями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понимать содержание прочитанного;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интерпретировать литературный текст, живописное и музы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кальное произведения, (выражать свои мысли и чувства по поводу увиденного, прочитанного и услышанного);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иллюстрацией.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Настроение героя. Хокку Ранран. Обобщение по теме: «Учимся наблюдать и копим впечатления»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Различение жанров произведений. Восприятие и понимание эмоционально- нравственных переживаний героя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выделять средства художественной выразительности, используя для создания яркого поэтического образа: художественные приёмы.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учебной книге: сможет читать язык условных обозначений; находить нужный текст по стра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ницам «Содержание» и «Оглавление»; быстро находить вы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подтверждение высказанным героями точ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кам зрения.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Сказка индейцев Северной Америки «Откуда пошли болезни и лекарства»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Сказки разных народов мира. Различение жанров произведений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читать по ролям;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отвечать на вопросы.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 средства и инструменты ИКТ;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этических чувств — стыда, вины, совести как регуляторов морального поведения;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эмпатия как понимание чувств других людей и сопереживание им.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Африканская сказка «Гиена и черепаха»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Сходство и различие авторской и народной сказки. Произведения устного народного творчества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, чему учит сказочная история;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читать по ролям.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пересказывать текст.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 средства и инструменты ИКТ;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этических чувств — стыда, вины, совести как регуляторов морального поведения;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эмпатия как понимание чувств других людей и сопереживание им.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Алтайская сказка «Нарядный бурундук»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литературы. Герой произведения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, чему учит сказочная история;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читать по ролям.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пересказывать текст.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 средства и инструменты ИКТ;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этических чувств — стыда, вины, совести как регуляторов морального поведения;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эмпатия как понимание чувств других людей и сопереживание им.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Самые древние сказочные истории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пользоваться библиотекой;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выбирать нужные книги;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составлять сборник сказок о животных;</w:t>
            </w:r>
          </w:p>
          <w:p w:rsidR="003E5763" w:rsidRPr="00806CE8" w:rsidRDefault="003E5763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 определять общую тему предложенных произведений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 средства и инструменты ИКТ;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этических чувств — стыда, вины, совести как регуляторов морального поведения;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эмпатия как понимание чувств других людей и сопереживание им.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Бирманская сказка «Отчего цикада потеряла свои рожки»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самых древних сказочных сюжетов (историй) – их этиологический характер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(объяснение причин взаимоотношений между животными и особенностей их внешнего вида).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простейшей ленте времени: самая древняя сказочная история, просто древняя и менее древняя сказочная история.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библиотекой; выбирать нужные книги; составлять сборник сказок о животных, определять общую тему предложенных произведений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Венгерская сказка «Два жадных медвежонка»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литературы. Высказывание оценочных суждений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толковым словарем; анализировать поведение героев сказки; определять идею сказки; работать с фразеологическим словарем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 средства и инструменты ИКТ;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этических чувств — стыда, вины, совести как регуляторов морального поведения;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эмпатия как понимание чувств других людей и сопереживание им.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Корейская сказка «Как барсук и куница судились»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предположить концовку сказки;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фразеологическим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характеры героев;</w:t>
            </w:r>
          </w:p>
          <w:p w:rsidR="003E5763" w:rsidRPr="00806CE8" w:rsidRDefault="003E5763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 сравнивать содержание двух разных сказок.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 средства и инструменты ИКТ;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этических чувств — стыда, вины, совести как регуляторов морального поведения;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эмпатия как понимание чувств других людей и сопереживание им.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Индийская сказка «О собаке, кошке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 обезьяне»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Герои произведения. Восприятие и понимание их переживаний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сравнивать сказочные истории про содержанию;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сравнивать героев сказок по характеру;</w:t>
            </w:r>
          </w:p>
          <w:p w:rsidR="003E5763" w:rsidRPr="00806CE8" w:rsidRDefault="003E5763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-анализировать построение сказочных историй.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 средства и инструменты ИКТ;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этических чувств — стыда, вины, совести как регуляторов морального поведения;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эмпатия как понимание чувств других людей и сопереживание им.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Бродячие сказочные истории в сказках о животных. Бродячие волшебные истории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 анализировать и сравнивать разные сказки.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числе средства и инструменты ИКТ;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развитие этических чувств — стыда, вины, совести как регуляторов морального поведения;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эмпатия как понимание чувств других людей и сопереживание им.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Индийская сказка «Золотая рыбка». Чем похожи бродячие сказочные истории?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литературы. Восприятие и понимание эмоционально-нравственных переживаний героя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,чем похожи бродячие сказочные истории;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на странице содержание.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Кубинская сказка «Черепаха, кролик и удав-маха»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поступки героев;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сравнивать построение и содержание разных сказочных историй.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Кубинская сказка «Черепаха, кролик и удав-маха»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поступки героев;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сравнивать построение и содержание разных сказочных историй.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Д. Дмитртев «Встреча»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Различение жанров произведений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</w:rPr>
              <w:t>нравственно-этическое оценивание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Индийская сказка «Хитрый шакал»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Высказывание оценочных суждений. Различение жанров произведений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самые главные слова;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построение сказочной истории;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давать характеристику героям произведения;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время создания сказки.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Сборник «Сказки народов мира»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составлять сборник избранных произведений;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пользоваться библиотекой.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тексты двух разных сказок;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вид сказки;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на ленте времени;</w:t>
            </w:r>
          </w:p>
          <w:p w:rsidR="003E5763" w:rsidRPr="00806CE8" w:rsidRDefault="003E5763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 доказывать свой ответ.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Бурятская сказка «Снег и заяц».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Хакасская сказка «Как птицы царя выбирали»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составлять сборник избранных произведений;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пользоваться библиотекой.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тексты двух разных сказок;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вид сказки;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на ленте времени;</w:t>
            </w:r>
          </w:p>
          <w:p w:rsidR="003E5763" w:rsidRPr="00806CE8" w:rsidRDefault="003E5763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 доказывать свой ответ.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Шведская сказка «По заслугам расчет»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понятие «лента времени»;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о развитии сказки о животных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во времени.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тексты двух разных сказок; определять вид сказки (сказка о животных, волшебные сказки); ориентироваться по ленте времени; доказывать свой ответ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Общеучебные: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-формирование познавательной цели;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Обобщение по теме: «Постигаем секреты сравнения»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</w:pP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Фантазия. Новелла Матвеева «Картофельные олени»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Герои произведения. Восприятие и понимание их переживаний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 доказывать на примере стихотворения, что в основе фантазии могут быть такие приёмы, как сравнение и олицетворение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М. Яснов «Мы и птицы».  Э Мошковская «Мотылек»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их переживаний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-анализировать внутренний мир героя-рассказчика.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Саша Черный «Дневник Фокса Микки». Отрывок «О Зине, о еде, о корове и т. п.»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о детях. Герои произведения. Восприятие и понимание их переживаний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и объяснять название произведения;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-определять от какого лица идёт повествование;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отвечать на вопросы строками из текста;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внутренний мир героя-рассказчика.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Саша Черный «Дневник Фокса Микки». Отрывок «Осенний кавардак»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объяснять название произведения;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подтверждения того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 что в доме кавардак;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приводить примеры из текста;</w:t>
            </w:r>
          </w:p>
          <w:p w:rsidR="003E5763" w:rsidRPr="00806CE8" w:rsidRDefault="003E5763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-анализировать фантазии  героя-рассказчика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Саша Черный «Дневник Фокса Микки». Отрывок «Я один»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и Фразеологическим словарями;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подтверждать ответы строчками из произведения;</w:t>
            </w:r>
          </w:p>
          <w:p w:rsidR="003E5763" w:rsidRPr="00806CE8" w:rsidRDefault="003E5763" w:rsidP="00013849">
            <w:pPr>
              <w:pStyle w:val="Default"/>
              <w:jc w:val="both"/>
              <w:rPr>
                <w:sz w:val="18"/>
                <w:szCs w:val="18"/>
              </w:rPr>
            </w:pPr>
            <w:r w:rsidRPr="00806CE8">
              <w:rPr>
                <w:sz w:val="18"/>
                <w:szCs w:val="18"/>
              </w:rPr>
              <w:t>- анализировать характер героя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Очередное заседание клуба «Почему люди фантазируют».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Т. Пономарева «Автобус»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теста целыми словами. Осмысление цели чтения.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количество действующих лиц в произведении;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 героев;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 жанр произведения.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С. Козлов «Звуки и голоса»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теста целыми словами. Осмысление цели чтения.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понятия «небылица», «сказка», «рассказ»; чем отлича-ются литературные жанры.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количество действующих лиц в произведении; анализировать характер героев;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определять жанр произведения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Общеучебные: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-формирование познавательной цели;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Т. Пономарева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«В шкафу».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Э. Мошковская «Вода в колодце».Поход в Музейный дом. Иллюстрация Павла Филонова «Нарвские ворота» 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Высказывание оценочных суждений. 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с иллюстрациями;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цель и идею тек ста;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 героев4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подтверждать своё мнение выдержками из текста;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сравнивать героев рассказов 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Т. Понамарёвой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«В шкафу» и «Автобус».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Герой-выдумщик. Б. Житков «Как я ловил человечков»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классиков детской литературы. Произведения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 детях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произведения;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различать позиции автора и героя стихотворения;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пользоваться Толковым словарём для выяснения значения слов.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-различать понятия «фантазёр», «выдумщик», «обманщик»;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черты характера главного героя.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Изобретательность главного героя. Б. Житков «Как я ловил человечков»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Высказывание оценочных суждений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произведения;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различать позиции автора и героя стихотворения;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пользоваться Толковым словарём для выяснения значения слов.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-различать понятия «фантазёр», «выдумщик», «обманщик»;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черты характера главного героя.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стро находить нужную словарную статью;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 текстами и иллюстрациями к текстам.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О. Кургузов «Мальчик-папа»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Высказывание оценочных суждений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понятия «наблюдательность», «изобретательность».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различать понятия «фантазер», «выдумщик» и «обманщик»; подтверждать ответы строчками из произведения; анализировать черты характера главного героя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Тим Собакин «Игра в птиц»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События, составляющие основу произведения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читать по ролям;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самые главные слова;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подтверждать своё мнение строчками из текста;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жанр произведения;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автора.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соседом по парте, в малой группе, в большой груп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К. Бальмонт «Гномы». Поход в Музейный дом.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выда-ющихся представителей русской литературы. 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иллюстрацией;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 героя-рассказчика.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Иллюстрация Василия Кандинского «Двое на лошади». 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иллюстрацией;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 героя-рассказчика.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Обобщение по теме: «Пытаемся понять, почему люди фантазируют»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произведений, принадлежащих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к разным видам искусства, – это сходство и близость мировосприятия их авторов (а не тематическое сходство).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иллюстрацией; анализировать характер героя-рассказчика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Общеучебные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познавательной цели;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Т. Пономарева «Прогноз погоды», «Лето в чайнике». Поход в Музейный дом. Иллюстрация Архипа Куинджи «Лунная ночь на Днепре».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их переживаний. 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толковым словарем; анализировать героев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Т. Пономаревой; определять жанр произведения; находить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 тексте самое главное предложение; ориентироваться в тексте; объяснять название произведения; работать с иллюстрацией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Маша Вайсман «Лучший друг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медуз»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названия с темой текста, мысль текста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жанр произведений;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-находить в тексте самое главное предложение;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-ориентироваться в тексте;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объяснять название произведения.</w:t>
            </w:r>
          </w:p>
          <w:p w:rsidR="003E5763" w:rsidRPr="00806CE8" w:rsidRDefault="003E5763" w:rsidP="00013849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Э. Мошковская Когда я уезжаю. В. Драгунский «Кот в сапогах»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названия с темой текста, мысль текста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характер героя-рассказчика; анализировать характер главного героя; обосновывать свое мнение; объяснять название произведения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А. Куприн «Слон»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классиков детской литературы. Произведения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 детях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ответы в тексте;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поступки героев;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-Наблюдать за поведением главных героев рассказа;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 чувства героев.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-осуществлять анализ объектов с выделением существенных и несущественных признаков.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А. Куприн «Слон»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ответы в тексте;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поступки героев;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-Наблюдать за поведением главных героев рассказа;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 чувства героев.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-осуществлять анализ объектов с выделением существенных и несущественных признаков.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А. Куприн «Слон»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ответы в тексте;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поступки героев;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-Наблюдать за поведением главных героев рассказа;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 чувства героев.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-осуществлять анализ объектов с выделением существенных и несущественных признаков.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К. Паустовский «Заячьи лапы»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Герои произведения. Восприятие и понимание их переживаний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-внимательно и осознанно читать произведение;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героев;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две истории спасения в рассказе «Слон» и в рассказе «Заячьи лапы».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-осуществлять анализ объектов с выделением существенных и несущественных признаков.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К. Паустовский «Заячьи лапы»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названия с темой текста, мысль текста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-внимательно и осознанно читать произведение;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героев;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две истории спасения в рассказе «Слон» и в рассказе «Заячьи лапы».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-осуществлять анализ объектов с выделением существенных и несущественных признаков.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С. Козлов «Если меня совсем нет». Иллюстрация Огюста Ренуара «Портрет Жанны Самари». 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Герои произведения.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Восприятие и понимание их переживаний.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-определять настроение произведения;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читать по ролям;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жанр произведения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доказывать своё мнение;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иллюстрацией.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Тим Собакин «Самая большая драгоценность»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их переживаний.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понятие «диалог».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настроение произведения; читать по ролям; определять жанр произведения; подбирать новые названия сказки; доказывать свое мнение; работать с иллюстрацией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Общеучебные: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-формирование познавательной цели;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Обобщение по теме: «Учимся любить».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Заседания для членов клуба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о детях и для детей. Восприятие и понимание их переживаний. Герои произведения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изученные произведения раздела.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библиотекой; выбирать необходимые книги; ориентироваться на странице «Содержание»; составлять 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Жанр басни. Эзоп «Рыбак и рыбешка», «Соловей и ястреб».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Различие жанров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литературных произведений.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основного содержания басни.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-пользоваться Этимологическим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басню и сказку;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вывод в басне;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события в басне.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быстро находить нужную словарную статью.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Двучленная структура басни. Эзоп «Отец и сыновья», «Быки и лев»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Восприятие на слух художественного произведения. 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тему басни;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две части в басне;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подбирать пословицы к литературному произведению;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сравнивать две басни;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общую мысль.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корпусе учебных словарей, быстро находить нужную словарную статью.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Лента времени литературных произведений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Различие жанров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литературных произведений.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размещать литературные произведения на ленте времени.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свободно ориентироваться в учебной книге: уметь читать язык условных обозначений;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специально выделенных разделах нужную информацию;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понимать основание разницы между двумя заявленными точ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ками зрения, двумя позициями и мотивированно присоеди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няться к одной из них или пробовать высказывать собствен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точку зрения.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Ж. Лафонтен «Волк и журавль» «Ворона в павлиньих перьях»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Различение жанров литературных произведений. Построение небольшого монологического высказывания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а также путем помещения авторских литературных и живописных произведений на ленту времени.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размещать литературные произведения на ленте времени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Общеучебные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ной цели;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Самостоятельная жизнь басенной морали: сходство с пословицей. Эзоп «Ворон и Лисица». И. Крылов «Ворона и лисица»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-использовать пословицу «к слову», «к случаю»,: для характеристики сложившейся или обсуждаемой ситуации;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подбирать пословицы для иллюстрации сказочных и басенных сюжетов.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- сравнивать две басни;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Эзоп «Лисица и виноград». И. Крылов «Лисица и виноград». Иллюстрация В. Серова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Сходство двух текстов не на уровне сюжета, а на уровне главной мысли произведения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-использовать пословицу «к слову», «к случаю»,: для характеристики сложившейся или обсуждаемой ситуации;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подбирать пословицы для иллюстрации сказочных и басенных сюжетов.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- сравнивать две басни;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И. Крылов «Квартет». Иллюстрация В. Серова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названия с темой текста, мысль текста. Басни.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басни;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подбирать пословицы к басне.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И. Крылов «Лебедь, Щука и Рак»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Различать, что героями басни становятся животные, а мораль басни обращена к людям.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басни Крылова;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и объяснять значение морали в басне;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располагать басни на ленте времени.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И. Крылов «Волк и журавль»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, что героями басни становятся животные, а мораль басни обращена к людям.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сравнивать басни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И. Крылова; находить и объяснять значение морали в басне; располагать басни на ленте времени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Общеучебные: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-формирование познавательной цели;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Индийская сказка « О радже и птичке2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Различение жанров литературных произведений. Построение небольшого монологического высказывания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изученные произведения раздела; басни современных авторов.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библиотекой; выбирать книги для чтения; располагать литературные произведения на ленте времени; подбирать пословицы к литературным произведениям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Общеучебные: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-формирование познавательной цели;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Обобщение по теме: «Набираемся житейской мудрости»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Различение жанров литературных произведений. Построение небольшого монологического высказывания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изученные произведения раздела; басни современных авторов.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пользоваться библиотекой; выбирать книги для чтения; располагать литературные произведения на ленте времени; подбирать пословицы к литературным произведениям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Л. Каминский «Сочинение "Как я помогаю маме"»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о детях. Герои произведения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значения слова; выделять секреты смешного в произведении; указывать, над чем смеется автор; ориентироваться в тексте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И. Пивоварова «Сочинение». Отрывок из книги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«О чем думает моя голова. Рассказы Люси Синицыной, ученицы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3-го класса»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при помощи интонации своего отношения к персонажам.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делить текст на смысловые части;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строчки в тексте, которые вызывают смех;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перечитывать смешные фрагменты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несколькими источниками информации (учебной книгой, тетрадью для самостоятельной работы и хрестомати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ми из Интернета); текстами и иллюстрациями к текстам.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текстом: выделять в нем тему и основную мысль (идею, переживание), разные жизненные позиции (точки зре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установки, умонастроения); выделять информацию, задан</w:t>
            </w: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ную аспектом рассмотрения, и удерживать заявленный аспект.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М. Бородицкая «На контрольной».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Эмоционально-нравственное переживание  героев и автора произведения.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произведение и характер героя стихотворения;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читать наизусть.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Л. Яковлев «Для Лены». М. Яснов «Подходящий угол»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при помощи интонации своего отношения к персонажам.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разглядывать секрет смешного в литературном произведении;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поведение и характер героя стихотворения.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общении и взаимодействии.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Н. Тэффи «Преступник»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Различение жанров произведений.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Эмоционально-нравственное переживание  героев и автора произведения.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контраст;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поведение и характер героя.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общении и взаимодействии.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Н. Тэффи «Преступник»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Различение жанров произведений.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Эмоционально-нравственное переживание  героев и автора произведения.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 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контраст;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поведение и характер героя.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общении и взаимодействии.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Н.Носов «Мишкина каша»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Осмысление цели чтения. Различение жанров произведений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поведение и характер героя; находить в тексте самые смешные строчки; объяснять название текста; сопоставлять название произведения с последним абзацем текста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Общеучебные: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-формирование познавательной цели;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К. Чуковский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«От двух до пяти»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небольшого монологического высказывания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выделять черты детской наблюдательности в литературных произведениях;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-анализировать причину смешного.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Г. Остер «Вредные советы».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Т. Пономарева «Помощь»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 для детей.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отвечать на вопросы по тексту;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с чьей точки зрения автор даёт такие советы;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жанр произведения.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различных позиций в сотрудничестве.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В. Драгунский «Ровно 25 кило»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Эмоционально-нравственное переживание  героев и автора произведения.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поведение и характеры героев;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-делить текст на смысловые части;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-понимать секрет смешного в литературном произведении.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-открывать секреты смешного;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различать композицию сказки и рассказа ( на уровне наблюдений).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кто является сказочным героем;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сказки русские народные и современные авторские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различных позиций в сотрудничестве.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В. Драгунский «Ровно 25 кило»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Эмоционально-нравственное переживание  героев и автора произведения.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поведение и характеры героев;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-делить текст на смысловые части;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-понимать секрет смешного в литературном произведении.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-открывать секреты смешного;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различать композицию сказки и рассказа ( на уровне наблюдений).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кто является сказочным героем;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сказки русские народные и современные авторские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различных позиций в сотрудничестве.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М.Вайсман «Приставочка моя любименькая»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Современные юмористические произведения для детей. Связь названия с темой текста, мысль текста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название произведения; ориентироваться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 тексте; находить ответы на вопросы в тексте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Обобщение по теме: «Продолжаем разгадывать секреты смешного»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Эмоционально-нравственное переживание  героев и автора произведения.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поведение и характеры героев;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-делить текст на смысловые части;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-понимать секрет смешного в литературном произведении.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-открывать секреты смешного;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различать композицию сказки и рассказа ( на уровне наблюдений).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кто является сказочным героем;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сказки русские народные и современные авторские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различных позиций в сотрудничестве.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Что характерно для сказочного героя. Б. Заходер «История гусеницы»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небольшого монологического высказывания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поведение и характеры героев;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-делить текст на смысловые части;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-понимать секрет смешного в литературном произведении.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-открывать секреты смешного;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различать композицию сказки и рассказа ( на уровне наблюдений).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кто является сказочным героем;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сказки русские народные и современные авторские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различных позиций в сотрудничестве.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Б. Заходер «История гусеницы». Юнна Мориц «Жора Кошкин»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Восприятие и понимание их переживаний.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определять тему каждой смысловой части; 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-указывать главную мысль литературного произведения;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сравнивать между собой строчки, выделенные одинаково. 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договариваться и приходить к общему решению в совместной деятельности, в том числе в ситуации столкновения интересов. 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эмпатия как понимание чувств других людей и сопереживание им.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Б. Заходер «История гусеницы».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Л. Яхнин «Лесные жуки»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 для детей.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 героя;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-работать с деформированным текстом;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делить текст на смысловые части;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придумывать название каждой части текста.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проводить сравнение, сериацию и классификацию по заданным критериям.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Б. Заходер «История гусеницы»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 для детей.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составлять план;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пересказывать текст по плану;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шуточные стихотворения.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проводить сравнение, сериацию и классификацию по заданным критериям.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Б. Заходер «История гусеницы»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 для детей.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составлять план;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пересказывать текст по плану;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шуточные стихотворения.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проводить сравнение, сериацию и классификацию по заданным критериям.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С.Махотин «Самый маленький»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план; пересказывать текст по плану; анализировать шуточные стихотворения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шуточные стихотворения; определять тип текста; проводить исследование, является ли герой произведения сказочным героем; работать с иллюстрацией; следить за чтением учителя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Л.Муур «Крошка Енот»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составлять план; пересказывать текст по плану; анализировать шуточные стихотворения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анализировать шуточные стихотворения; определять тип текста; проводить исследование, является ли герой произведения сказочным героем; работать с иллюстрацией; следить за чтением учителя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М. Яснов «Гусеница – бабочке».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Иллюстрация Станислава Жуковского «Плотина».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шуточные стихотворения;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тип текста;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проводить исследования сказочным героем;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иллюстрацией;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следить за чтением учителя.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Н. Гарин-Михайловский «Детство Темы»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Различать жанры произведений.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делить текст на смысловые части;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слова автора;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определять, какие чувства испытывает герой в различных ситуациях.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Н. Гарин-Михайловский «Детство Темы»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Различать жанры произведений.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делить текст на смысловые части;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слова автора;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определять, какие чувства испытывает герой в различных ситуациях.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Н. Гарин-Михайловский «Детство Темы»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Различать жанры произведений.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делить текст на смысловые части;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слова автора;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определять, какие чувства испытывает герой в различных ситуациях.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Н. Гарин-Михайловский «Детство Темы»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Различать жанры произведений.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делить текст на смысловые части;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слова автора;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определять, какие чувства испытывает герой в различных ситуациях.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Л. Пантелеев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«Честное слово»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Л. Пантелеев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«Честное слово»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Произведения о детях. Герои произведения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Л. Пантелеев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«Честное слово».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Иллюстрация Огюста Ренуара «Девочка с лейкой». 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Н. Некрасов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«На Волге»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отношение героя к природе;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находить в тексте сравнения;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Н. Некрасов «На Волге».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Иллюстрация Арсения Мещерского «У лесного озера». 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иллюстрацией;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сравнивать литературное и музыкальное произведения по содержанию.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А.Пушкин Сказка о царе Салтане…»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 Осмысление цели чтения. Связь произведений литературы с произведениями других видов искусства – с живописными и музыкальными произведениями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иллюстрацией; сравнивать литературное, художественное и музыкальное произведения по содержанию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Общеучебные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познавательной цели;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А.Пушкин Сказка о царе Салтане…»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 Осмысление цели чтения. Связь произведений литературы с произведениями других видов искусства – с живописными и музыкальными произведениями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иллюстрацией; сравнивать литературное, художественное и музыкальное произведения по содержанию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Общеучебные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формирование познавательной цели;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-поиск и выделение информации;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-смысловое чтение,пересказ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Обобщение по теме: «Как рождается герой»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Умение задавать вопросы по содержанию прочитанного. Устное изложение текста по плану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, что в сказке поведение героя подчиняется определенным правилам, сказочной традиции,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а в рассказе оно зависит от его внутреннего мира; изученные произведения раздела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Поход в Музейный дом. Иллюстрация Бориса Кустодиева «Масленица».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иллюстрацией;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сравнивать литературное и музыкальное произведения о народных праздниках.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Ю. Коваль «Под соснами»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иллюстрацией; сравнивать художественные и музыкальные произведения о народных праздниках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-целеполагание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контроль, коррекция;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К. Паустовский «Растрепанный воробей»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смешного в литературных произведениях. Развитие сюжета произведения.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 и поведение героев произведения;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внешний облик героев произведения;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главное чудо в рассказе.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устанавливать причинно-следственные связи в изучаемом круге явлений.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К. Паустовский «Растрепанный воробей»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смешного в литературных произведениях. Развитие сюжета произведения.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 и поведение героев произведения;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внешний облик героев произведения;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главное чудо в рассказе.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устанавливать причинно-следственные связи в изучаемом круге явлений.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К. Паустовский «Растрепанный воробей»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смешного в литературных произведениях. Развитие сюжета произведения.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 и поведение героев произведения;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внешний облик героев произведения;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главное чудо в рассказе.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устанавливать причинно-следственные связи в изучаемом круге явлений.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К. Паустовский «Растрепанный воробей».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Приёмы смешного в литературных произведениях. Развитие сюжета произведения.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характер и поведение героев произведения;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внешний облик героев произведения;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определять главное чудо в рассказе.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устанавливать причинно-следственные связи в изучаемом круге явлений.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Иллюстрации Владимира Боровиковского, Зинаиды Серебряковой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работать с иллюстрациями;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раскрывать внутренний мир героев живущих в разные столетия.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устанавливать причинно-следственные связи в изучаемом круге явлений.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А. Пушкин «Цветок»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Восприятие внутреннего мира героя стихотворения.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героя-рассказчика;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ориентироваться в тексте;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характеризовать чувства людей, живших в прошлых веках.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А. Гайдар «Чук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 Гек» (отрывок «Телеграмма»)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пользоваться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содержание двух рассказов о семье;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характеры героев произведения;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героев;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пересказывать текст.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А. Гайдар «Чук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 Гек» (отрывок «Телеграмма»)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пользоваться Толковым словарём;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 содержание двух рассказов о семье;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-сравнивать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характеры героев произведения;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героев;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пересказывать текст.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А. Гайдар «Чук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и Гек» (отрывок «Дорога к отцу»)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Участие в диалоге о прочитанном.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-высказывать своё мнение о прочитанном;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объяснять название рассказа.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А. Гайдар «Чук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и Гек» (отрывок «Вот и приехали»)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задавать вопросы по содержанию прочитанного.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пересказывать текст от третьего лица;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подтверждать ответы строчками из текста.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А. Гайдар «Чук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и Гек» (отрывок «Одни в лесной сторожке»)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задавать вопросы по содержанию прочитанного.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пересказывать текст от третьего лица;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подтверждать ответы строчками из текста.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А. Гайдар «Чук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 Гек» (отрывок «Одни в лесной сторожке»)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задавать вопросы по содержанию прочитанного.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пересказывать текст от третьего лица;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подтверждать ответы строчками из текста.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А. Гайдар «Чук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и Гек» (отрывок «Вот оно – счастье!»)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 о прочитанном;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героев;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объяснять название рассказа.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А. Гайдар «Чук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 Гек» Иллюстрация Константина Юона «Весенний солнечный день. 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 о прочитанном;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героев;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объяснять название рассказа.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К.Паустовский «Стальное колечко»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Связь произведений литературы с произведениями других видов искусства –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живописными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и музыкальными произведениями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иллюстрацией; делить текст на смысловые части; озаглавливать части; сравнивать художественные и музыкальные произведения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К.Паустовский «Стальное колечко»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Связь произведений литературы с произведениями других видов искусства –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живописными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и музыкальными произведениями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иллюстрацией; делить текст на смысловые части; озаглавливать части; сравнивать художественные и музыкальные произведения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Хрестоматия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К.Паустовский «Стальное колечко»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Связь произведений литературы с произведениями других видов искусства –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живописными 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br/>
              <w:t>и музыкальными произведениями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Уметь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иллюстрацией; делить текст на смысловые части; озаглавливать части; сравнивать художественные и музыкальные произведения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Обобщение по теме: «Сравниваем прошлое и настоящее»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задавать вопросы по содержанию прочитанного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 о прочитанном;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героев;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объяснять название рассказа.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Обобщение по теме: «Сравниваем прошлое и настоящее»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Умение задавать вопросы по содержанию прочитанного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высказывать своё мнение о прочитанном;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анализировать внутренний мир героев;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объяснять название рассказа.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задавать вопросы;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Внеклассное чтение «моя любимая книга»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Умение задавать вопросы по содержанию прочитанного. Устное изложение текста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  <w:t>Знать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изученные произведения раздела.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pacing w:val="30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 УУД: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постановка вопросов;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-умение полно и точно выражать свои мысли;</w:t>
            </w:r>
          </w:p>
          <w:p w:rsidR="003E5763" w:rsidRPr="00806CE8" w:rsidRDefault="003E5763" w:rsidP="00013849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-управлять действиями партнёра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</w:rPr>
              <w:t>-нравственно-этическое оценивание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Итоговое заседание клуба «Ключ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 заря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основного содержания услышанного произведения.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писать письмо в клуб «Ключ и заря».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 xml:space="preserve">Итоговое заседание клуба «Ключ </w:t>
            </w:r>
          </w:p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и заря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6CE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основного содержания услышанного произведения.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Учащиеся научатся: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писать письмо в клуб «Ключ и заря».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Регулятивные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Познавательные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Коммуникативные УУД: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CE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06CE8">
              <w:rPr>
                <w:rFonts w:ascii="Times New Roman" w:hAnsi="Times New Roman" w:cs="Times New Roman"/>
                <w:b/>
                <w:bCs/>
              </w:rPr>
              <w:t>Закрепление пройденного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06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основного содержания услышанного произведения.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сравнивать характеры героев различных произведений; работать с иллюстрацией в книге и определять ее роль в раскрытии содержания произведения.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Познавательные УУД; сравнивает и группирует предметы, их образы по заданным основаниям;  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УУД; учится высказывать свое предположение (версию), пробует предлагать способ его проверки;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Коммуникативные УУД; учитывает разные мнения и интересы и обосновывает собственную позицию. 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 – познавательный интерес к новым общим способам решения задач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763" w:rsidRPr="00806CE8">
        <w:tc>
          <w:tcPr>
            <w:tcW w:w="56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CE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417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06CE8">
              <w:rPr>
                <w:rFonts w:ascii="Times New Roman" w:hAnsi="Times New Roman" w:cs="Times New Roman"/>
                <w:b/>
                <w:bCs/>
              </w:rPr>
              <w:t>Подведение итогов года</w:t>
            </w:r>
          </w:p>
        </w:tc>
        <w:tc>
          <w:tcPr>
            <w:tcW w:w="709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806C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3E5763" w:rsidRPr="00806CE8" w:rsidRDefault="003E5763" w:rsidP="0001384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Понимание основного содержания услышанного произведения.</w:t>
            </w:r>
          </w:p>
        </w:tc>
        <w:tc>
          <w:tcPr>
            <w:tcW w:w="2551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Научиться сравнивать характеры героев различных произведений; работать с иллюстрацией в книге и определять ее роль в раскрытии содержания произведения.</w:t>
            </w:r>
          </w:p>
        </w:tc>
        <w:tc>
          <w:tcPr>
            <w:tcW w:w="3827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Познавательные УУД; сравнивает и группирует предметы, их образы по заданным основаниям;  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Регулятивные УУД; учится высказывать свое предположение (версию), пробует предлагать способ его проверки;</w:t>
            </w:r>
          </w:p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Коммуникативные УУД; учитывает разные мнения и интересы и обосновывает собственную позицию.</w:t>
            </w:r>
          </w:p>
        </w:tc>
        <w:tc>
          <w:tcPr>
            <w:tcW w:w="2694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6CE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 – познавательный интерес к новым общим способам решения задач</w:t>
            </w:r>
          </w:p>
        </w:tc>
        <w:tc>
          <w:tcPr>
            <w:tcW w:w="708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5763" w:rsidRPr="00806CE8" w:rsidRDefault="003E5763" w:rsidP="000138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E5763" w:rsidRPr="00806CE8" w:rsidRDefault="003E5763">
      <w:pPr>
        <w:rPr>
          <w:rFonts w:ascii="Times New Roman" w:hAnsi="Times New Roman" w:cs="Times New Roman"/>
        </w:rPr>
      </w:pPr>
    </w:p>
    <w:p w:rsidR="003E5763" w:rsidRPr="00806CE8" w:rsidRDefault="003E5763">
      <w:pPr>
        <w:rPr>
          <w:rFonts w:ascii="Times New Roman" w:hAnsi="Times New Roman" w:cs="Times New Roman"/>
        </w:rPr>
      </w:pPr>
    </w:p>
    <w:p w:rsidR="003E5763" w:rsidRPr="00806CE8" w:rsidRDefault="003E5763">
      <w:pPr>
        <w:rPr>
          <w:rFonts w:ascii="Times New Roman" w:hAnsi="Times New Roman" w:cs="Times New Roman"/>
        </w:rPr>
      </w:pPr>
    </w:p>
    <w:p w:rsidR="003E5763" w:rsidRPr="00806CE8" w:rsidRDefault="003E5763">
      <w:pPr>
        <w:rPr>
          <w:rFonts w:ascii="Times New Roman" w:hAnsi="Times New Roman" w:cs="Times New Roman"/>
        </w:rPr>
      </w:pPr>
    </w:p>
    <w:sectPr w:rsidR="003E5763" w:rsidRPr="00806CE8" w:rsidSect="00806CE8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763" w:rsidRDefault="003E5763" w:rsidP="001D7AEB">
      <w:pPr>
        <w:spacing w:after="0" w:line="240" w:lineRule="auto"/>
      </w:pPr>
      <w:r>
        <w:separator/>
      </w:r>
    </w:p>
  </w:endnote>
  <w:endnote w:type="continuationSeparator" w:id="0">
    <w:p w:rsidR="003E5763" w:rsidRDefault="003E5763" w:rsidP="001D7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763" w:rsidRDefault="003E5763" w:rsidP="001D7AEB">
      <w:pPr>
        <w:spacing w:after="0" w:line="240" w:lineRule="auto"/>
      </w:pPr>
      <w:r>
        <w:separator/>
      </w:r>
    </w:p>
  </w:footnote>
  <w:footnote w:type="continuationSeparator" w:id="0">
    <w:p w:rsidR="003E5763" w:rsidRDefault="003E5763" w:rsidP="001D7AEB">
      <w:pPr>
        <w:spacing w:after="0" w:line="240" w:lineRule="auto"/>
      </w:pPr>
      <w:r>
        <w:continuationSeparator/>
      </w:r>
    </w:p>
  </w:footnote>
  <w:footnote w:id="1">
    <w:p w:rsidR="003E5763" w:rsidRDefault="003E5763" w:rsidP="001D7AEB">
      <w:pPr>
        <w:pStyle w:val="FootnoteText"/>
      </w:pPr>
    </w:p>
  </w:footnote>
  <w:footnote w:id="2">
    <w:p w:rsidR="003E5763" w:rsidRDefault="003E5763" w:rsidP="001D7AEB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</w:abstractNum>
  <w:abstractNum w:abstractNumId="1">
    <w:nsid w:val="60F67A44"/>
    <w:multiLevelType w:val="hybridMultilevel"/>
    <w:tmpl w:val="D7DA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A7C"/>
    <w:rsid w:val="00013849"/>
    <w:rsid w:val="0004618A"/>
    <w:rsid w:val="000D47FF"/>
    <w:rsid w:val="000F4552"/>
    <w:rsid w:val="00112A30"/>
    <w:rsid w:val="001166DB"/>
    <w:rsid w:val="00181A9F"/>
    <w:rsid w:val="00196761"/>
    <w:rsid w:val="001D7AEB"/>
    <w:rsid w:val="001E3A30"/>
    <w:rsid w:val="00206B23"/>
    <w:rsid w:val="00242345"/>
    <w:rsid w:val="002B7528"/>
    <w:rsid w:val="002C16E1"/>
    <w:rsid w:val="002C1C3A"/>
    <w:rsid w:val="002C5A7C"/>
    <w:rsid w:val="002F30CD"/>
    <w:rsid w:val="00316CCA"/>
    <w:rsid w:val="003532FC"/>
    <w:rsid w:val="00354A71"/>
    <w:rsid w:val="00373060"/>
    <w:rsid w:val="003813E0"/>
    <w:rsid w:val="003E5763"/>
    <w:rsid w:val="004023D9"/>
    <w:rsid w:val="00432561"/>
    <w:rsid w:val="004E6850"/>
    <w:rsid w:val="004F191D"/>
    <w:rsid w:val="00534EB5"/>
    <w:rsid w:val="00563AAA"/>
    <w:rsid w:val="005B55BE"/>
    <w:rsid w:val="005D4DBA"/>
    <w:rsid w:val="00600263"/>
    <w:rsid w:val="006271B2"/>
    <w:rsid w:val="0063577D"/>
    <w:rsid w:val="006528D9"/>
    <w:rsid w:val="006562DC"/>
    <w:rsid w:val="00657997"/>
    <w:rsid w:val="00662BF4"/>
    <w:rsid w:val="00672316"/>
    <w:rsid w:val="00677431"/>
    <w:rsid w:val="00684AFD"/>
    <w:rsid w:val="006A1B7B"/>
    <w:rsid w:val="006A25B3"/>
    <w:rsid w:val="006B48B1"/>
    <w:rsid w:val="006D51DB"/>
    <w:rsid w:val="006F77F1"/>
    <w:rsid w:val="00706BE4"/>
    <w:rsid w:val="007134BB"/>
    <w:rsid w:val="00741889"/>
    <w:rsid w:val="0074229F"/>
    <w:rsid w:val="00747C78"/>
    <w:rsid w:val="0076273D"/>
    <w:rsid w:val="00763B08"/>
    <w:rsid w:val="007719B0"/>
    <w:rsid w:val="00787C3B"/>
    <w:rsid w:val="00806CE8"/>
    <w:rsid w:val="0080750A"/>
    <w:rsid w:val="00870798"/>
    <w:rsid w:val="008A1C5C"/>
    <w:rsid w:val="008B7BB4"/>
    <w:rsid w:val="008C314E"/>
    <w:rsid w:val="008E2DAD"/>
    <w:rsid w:val="00950F73"/>
    <w:rsid w:val="00981A04"/>
    <w:rsid w:val="009924D6"/>
    <w:rsid w:val="009B7822"/>
    <w:rsid w:val="009D1075"/>
    <w:rsid w:val="009F42F3"/>
    <w:rsid w:val="00A12014"/>
    <w:rsid w:val="00A15DED"/>
    <w:rsid w:val="00A2135C"/>
    <w:rsid w:val="00A51238"/>
    <w:rsid w:val="00A52366"/>
    <w:rsid w:val="00A55CCF"/>
    <w:rsid w:val="00A574DF"/>
    <w:rsid w:val="00AC3CF5"/>
    <w:rsid w:val="00AC5B6A"/>
    <w:rsid w:val="00B32633"/>
    <w:rsid w:val="00B377C1"/>
    <w:rsid w:val="00B67F30"/>
    <w:rsid w:val="00B72915"/>
    <w:rsid w:val="00BA1173"/>
    <w:rsid w:val="00BF2A04"/>
    <w:rsid w:val="00BF2CBC"/>
    <w:rsid w:val="00C07054"/>
    <w:rsid w:val="00C2322A"/>
    <w:rsid w:val="00C46274"/>
    <w:rsid w:val="00C50092"/>
    <w:rsid w:val="00C70135"/>
    <w:rsid w:val="00C72B2C"/>
    <w:rsid w:val="00C73F75"/>
    <w:rsid w:val="00C80A1D"/>
    <w:rsid w:val="00C87C6D"/>
    <w:rsid w:val="00C97D17"/>
    <w:rsid w:val="00CC076A"/>
    <w:rsid w:val="00CD5324"/>
    <w:rsid w:val="00CE635D"/>
    <w:rsid w:val="00CF3639"/>
    <w:rsid w:val="00D2596B"/>
    <w:rsid w:val="00D25B5C"/>
    <w:rsid w:val="00D42427"/>
    <w:rsid w:val="00D50E84"/>
    <w:rsid w:val="00D51BEC"/>
    <w:rsid w:val="00D5242D"/>
    <w:rsid w:val="00D575F0"/>
    <w:rsid w:val="00D870BF"/>
    <w:rsid w:val="00DB712A"/>
    <w:rsid w:val="00DE5330"/>
    <w:rsid w:val="00DE5341"/>
    <w:rsid w:val="00DE5ED8"/>
    <w:rsid w:val="00DF0953"/>
    <w:rsid w:val="00E177D1"/>
    <w:rsid w:val="00E265E2"/>
    <w:rsid w:val="00E51956"/>
    <w:rsid w:val="00E53E14"/>
    <w:rsid w:val="00E66BD0"/>
    <w:rsid w:val="00E7247C"/>
    <w:rsid w:val="00ED5E57"/>
    <w:rsid w:val="00F3257A"/>
    <w:rsid w:val="00F37CB7"/>
    <w:rsid w:val="00F549E3"/>
    <w:rsid w:val="00F67760"/>
    <w:rsid w:val="00F81DBC"/>
    <w:rsid w:val="00FB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2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5A7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06B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3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577D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981A04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D7AEB"/>
    <w:pPr>
      <w:widowControl w:val="0"/>
      <w:suppressLineNumbers/>
      <w:suppressAutoHyphens/>
      <w:spacing w:after="0" w:line="240" w:lineRule="auto"/>
      <w:ind w:left="283" w:hanging="283"/>
    </w:pPr>
    <w:rPr>
      <w:rFonts w:cs="Times New Roman"/>
      <w:kern w:val="1"/>
      <w:sz w:val="20"/>
      <w:szCs w:val="20"/>
      <w:lang w:eastAsia="hi-IN" w:bidi="hi-I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D7AEB"/>
    <w:rPr>
      <w:rFonts w:ascii="Times New Roman" w:hAnsi="Times New Roman" w:cs="Times New Roman"/>
      <w:kern w:val="1"/>
      <w:sz w:val="20"/>
      <w:szCs w:val="20"/>
      <w:lang w:eastAsia="hi-IN" w:bidi="hi-IN"/>
    </w:rPr>
  </w:style>
  <w:style w:type="character" w:customStyle="1" w:styleId="1">
    <w:name w:val="Знак сноски1"/>
    <w:uiPriority w:val="99"/>
    <w:rsid w:val="001D7AEB"/>
    <w:rPr>
      <w:vertAlign w:val="superscript"/>
    </w:rPr>
  </w:style>
  <w:style w:type="paragraph" w:styleId="ListParagraph">
    <w:name w:val="List Paragraph"/>
    <w:basedOn w:val="Normal"/>
    <w:uiPriority w:val="99"/>
    <w:qFormat/>
    <w:rsid w:val="001D7AEB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Normal"/>
    <w:uiPriority w:val="99"/>
    <w:rsid w:val="00806CE8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806CE8"/>
    <w:rPr>
      <w:rFonts w:cs="Times New Roman"/>
    </w:rPr>
  </w:style>
  <w:style w:type="character" w:customStyle="1" w:styleId="c14c5">
    <w:name w:val="c14 c5"/>
    <w:basedOn w:val="DefaultParagraphFont"/>
    <w:uiPriority w:val="99"/>
    <w:rsid w:val="00806C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73</Pages>
  <Words>24713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7</cp:revision>
  <cp:lastPrinted>2018-10-17T11:39:00Z</cp:lastPrinted>
  <dcterms:created xsi:type="dcterms:W3CDTF">2018-10-16T11:43:00Z</dcterms:created>
  <dcterms:modified xsi:type="dcterms:W3CDTF">2018-10-17T12:23:00Z</dcterms:modified>
</cp:coreProperties>
</file>