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31" w:rsidRPr="00A16D31" w:rsidRDefault="00A16D31" w:rsidP="00A16D31">
      <w:pPr>
        <w:pStyle w:val="a3"/>
        <w:numPr>
          <w:ilvl w:val="1"/>
          <w:numId w:val="3"/>
        </w:numPr>
        <w:rPr>
          <w:b/>
        </w:rPr>
      </w:pPr>
      <w:r>
        <w:rPr>
          <w:b/>
        </w:rPr>
        <w:t xml:space="preserve"> </w:t>
      </w:r>
      <w:r w:rsidRPr="00A16D31">
        <w:rPr>
          <w:b/>
        </w:rPr>
        <w:t>Сведения об участии выпускников в едином государственном экзамене</w:t>
      </w:r>
    </w:p>
    <w:p w:rsidR="00A16D31" w:rsidRPr="001418AB" w:rsidRDefault="00A16D31" w:rsidP="00A16D31">
      <w:pPr>
        <w:ind w:firstLine="720"/>
        <w:jc w:val="both"/>
      </w:pPr>
      <w:r w:rsidRPr="001418AB">
        <w:t xml:space="preserve">В 11классе в 2014-2015 учебном году обучался 1 учащийся. </w:t>
      </w:r>
    </w:p>
    <w:p w:rsidR="00A16D31" w:rsidRDefault="00A16D31" w:rsidP="00A16D31">
      <w:pPr>
        <w:ind w:firstLine="720"/>
        <w:jc w:val="both"/>
      </w:pPr>
      <w:r w:rsidRPr="001418AB">
        <w:t>Государственная итоговая аттестация проходила в формате  ЕГЭ. Учащаяся подтвердила свои знания по предметам на аттестации. Кроме обязательных экзаменов учащаяся сдавала экзамен по выбору - обществознание.</w:t>
      </w:r>
    </w:p>
    <w:p w:rsidR="00A16D31" w:rsidRDefault="00A16D31" w:rsidP="00A16D31">
      <w:pPr>
        <w:ind w:left="900"/>
        <w:jc w:val="center"/>
        <w:rPr>
          <w:b/>
        </w:rPr>
      </w:pPr>
      <w:r>
        <w:rPr>
          <w:b/>
        </w:rPr>
        <w:t xml:space="preserve">Результаты государственной итоговой аттестации выпускников </w:t>
      </w:r>
    </w:p>
    <w:p w:rsidR="00A16D31" w:rsidRDefault="00A16D31" w:rsidP="00A16D31">
      <w:pPr>
        <w:ind w:left="900"/>
        <w:jc w:val="center"/>
        <w:rPr>
          <w:b/>
        </w:rPr>
      </w:pPr>
      <w:r>
        <w:rPr>
          <w:b/>
        </w:rPr>
        <w:t>11 класса  за последние три года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1"/>
        <w:gridCol w:w="1373"/>
        <w:gridCol w:w="1371"/>
        <w:gridCol w:w="1373"/>
        <w:gridCol w:w="1371"/>
        <w:gridCol w:w="1373"/>
        <w:gridCol w:w="1371"/>
      </w:tblGrid>
      <w:tr w:rsidR="00A16D31" w:rsidRPr="00C13F15" w:rsidTr="00CF3D0C">
        <w:tc>
          <w:tcPr>
            <w:tcW w:w="1668" w:type="dxa"/>
          </w:tcPr>
          <w:p w:rsidR="00A16D31" w:rsidRPr="00C13F15" w:rsidRDefault="00A16D31" w:rsidP="00CF3D0C">
            <w:pPr>
              <w:jc w:val="center"/>
            </w:pPr>
          </w:p>
        </w:tc>
        <w:tc>
          <w:tcPr>
            <w:tcW w:w="2835" w:type="dxa"/>
            <w:gridSpan w:val="2"/>
          </w:tcPr>
          <w:p w:rsidR="00A16D31" w:rsidRPr="00C13F15" w:rsidRDefault="00A16D31" w:rsidP="00CF3D0C">
            <w:pPr>
              <w:jc w:val="center"/>
            </w:pPr>
            <w:r>
              <w:t>2012-2013 учебный год</w:t>
            </w:r>
          </w:p>
        </w:tc>
        <w:tc>
          <w:tcPr>
            <w:tcW w:w="2835" w:type="dxa"/>
            <w:gridSpan w:val="2"/>
          </w:tcPr>
          <w:p w:rsidR="00A16D31" w:rsidRDefault="00A16D31" w:rsidP="00CF3D0C">
            <w:pPr>
              <w:jc w:val="center"/>
            </w:pPr>
            <w:r>
              <w:t>2013-2014 учебный год</w:t>
            </w:r>
          </w:p>
        </w:tc>
        <w:tc>
          <w:tcPr>
            <w:tcW w:w="2835" w:type="dxa"/>
            <w:gridSpan w:val="2"/>
          </w:tcPr>
          <w:p w:rsidR="00A16D31" w:rsidRDefault="00A16D31" w:rsidP="00CF3D0C">
            <w:pPr>
              <w:jc w:val="center"/>
            </w:pPr>
            <w:r>
              <w:t>2014-2015 учебный год</w:t>
            </w:r>
          </w:p>
        </w:tc>
      </w:tr>
      <w:tr w:rsidR="00A16D31" w:rsidRPr="00C13F15" w:rsidTr="00CF3D0C">
        <w:tc>
          <w:tcPr>
            <w:tcW w:w="1668" w:type="dxa"/>
          </w:tcPr>
          <w:p w:rsidR="00A16D31" w:rsidRPr="00C13F15" w:rsidRDefault="00A16D31" w:rsidP="00CF3D0C">
            <w:pPr>
              <w:jc w:val="center"/>
            </w:pPr>
            <w:r>
              <w:t>П</w:t>
            </w:r>
            <w:r w:rsidRPr="00C13F15">
              <w:t>редметы</w:t>
            </w:r>
          </w:p>
        </w:tc>
        <w:tc>
          <w:tcPr>
            <w:tcW w:w="1417" w:type="dxa"/>
          </w:tcPr>
          <w:p w:rsidR="00A16D31" w:rsidRPr="00C13F15" w:rsidRDefault="00A16D31" w:rsidP="00CF3D0C">
            <w:pPr>
              <w:jc w:val="center"/>
            </w:pPr>
            <w:r w:rsidRPr="00C13F15">
              <w:t>школа</w:t>
            </w:r>
          </w:p>
        </w:tc>
        <w:tc>
          <w:tcPr>
            <w:tcW w:w="1418" w:type="dxa"/>
          </w:tcPr>
          <w:p w:rsidR="00A16D31" w:rsidRPr="00C13F15" w:rsidRDefault="00A16D31" w:rsidP="00CF3D0C">
            <w:pPr>
              <w:jc w:val="center"/>
            </w:pPr>
            <w:r w:rsidRPr="00C13F15">
              <w:t>район</w:t>
            </w:r>
          </w:p>
        </w:tc>
        <w:tc>
          <w:tcPr>
            <w:tcW w:w="1417" w:type="dxa"/>
          </w:tcPr>
          <w:p w:rsidR="00A16D31" w:rsidRPr="00C13F15" w:rsidRDefault="00A16D31" w:rsidP="00CF3D0C">
            <w:pPr>
              <w:jc w:val="center"/>
            </w:pPr>
            <w:r w:rsidRPr="00C13F15">
              <w:t>школа</w:t>
            </w:r>
          </w:p>
        </w:tc>
        <w:tc>
          <w:tcPr>
            <w:tcW w:w="1418" w:type="dxa"/>
          </w:tcPr>
          <w:p w:rsidR="00A16D31" w:rsidRPr="00C13F15" w:rsidRDefault="00A16D31" w:rsidP="00CF3D0C">
            <w:pPr>
              <w:jc w:val="center"/>
            </w:pPr>
            <w:r w:rsidRPr="00C13F15">
              <w:t>район</w:t>
            </w:r>
          </w:p>
        </w:tc>
        <w:tc>
          <w:tcPr>
            <w:tcW w:w="1417" w:type="dxa"/>
          </w:tcPr>
          <w:p w:rsidR="00A16D31" w:rsidRPr="00C13F15" w:rsidRDefault="00A16D31" w:rsidP="00CF3D0C">
            <w:pPr>
              <w:jc w:val="center"/>
            </w:pPr>
            <w:r w:rsidRPr="00C13F15">
              <w:t>школа</w:t>
            </w:r>
          </w:p>
        </w:tc>
        <w:tc>
          <w:tcPr>
            <w:tcW w:w="1418" w:type="dxa"/>
          </w:tcPr>
          <w:p w:rsidR="00A16D31" w:rsidRPr="00C13F15" w:rsidRDefault="00A16D31" w:rsidP="00CF3D0C">
            <w:pPr>
              <w:jc w:val="center"/>
            </w:pPr>
            <w:r w:rsidRPr="00C13F15">
              <w:t>район</w:t>
            </w:r>
          </w:p>
        </w:tc>
      </w:tr>
      <w:tr w:rsidR="00A16D31" w:rsidRPr="00C13F15" w:rsidTr="00CF3D0C">
        <w:tc>
          <w:tcPr>
            <w:tcW w:w="1668" w:type="dxa"/>
          </w:tcPr>
          <w:p w:rsidR="00A16D31" w:rsidRPr="00C13F15" w:rsidRDefault="00A16D31" w:rsidP="00CF3D0C">
            <w:r>
              <w:t>Р</w:t>
            </w:r>
            <w:r w:rsidRPr="00C13F15">
              <w:t>усский язык</w:t>
            </w:r>
          </w:p>
        </w:tc>
        <w:tc>
          <w:tcPr>
            <w:tcW w:w="1417" w:type="dxa"/>
          </w:tcPr>
          <w:p w:rsidR="00A16D31" w:rsidRPr="00C13F15" w:rsidRDefault="00A16D31" w:rsidP="00CF3D0C">
            <w:pPr>
              <w:jc w:val="center"/>
            </w:pPr>
            <w:r>
              <w:t>62</w:t>
            </w:r>
          </w:p>
        </w:tc>
        <w:tc>
          <w:tcPr>
            <w:tcW w:w="1418" w:type="dxa"/>
          </w:tcPr>
          <w:p w:rsidR="00A16D31" w:rsidRPr="00C13F15" w:rsidRDefault="00A16D31" w:rsidP="00CF3D0C">
            <w:pPr>
              <w:jc w:val="center"/>
            </w:pPr>
            <w:r>
              <w:t>60,4</w:t>
            </w:r>
          </w:p>
        </w:tc>
        <w:tc>
          <w:tcPr>
            <w:tcW w:w="1417" w:type="dxa"/>
          </w:tcPr>
          <w:p w:rsidR="00A16D31" w:rsidRPr="00C13F15" w:rsidRDefault="00A16D31" w:rsidP="00CF3D0C">
            <w:pPr>
              <w:jc w:val="center"/>
            </w:pPr>
          </w:p>
        </w:tc>
        <w:tc>
          <w:tcPr>
            <w:tcW w:w="1418" w:type="dxa"/>
          </w:tcPr>
          <w:p w:rsidR="00A16D31" w:rsidRPr="00C13F15" w:rsidRDefault="00A16D31" w:rsidP="00CF3D0C">
            <w:pPr>
              <w:jc w:val="center"/>
            </w:pPr>
          </w:p>
        </w:tc>
        <w:tc>
          <w:tcPr>
            <w:tcW w:w="1417" w:type="dxa"/>
          </w:tcPr>
          <w:p w:rsidR="00A16D31" w:rsidRPr="00C13F15" w:rsidRDefault="00A16D31" w:rsidP="00CF3D0C">
            <w:pPr>
              <w:jc w:val="center"/>
            </w:pPr>
            <w:r>
              <w:t>60</w:t>
            </w:r>
          </w:p>
        </w:tc>
        <w:tc>
          <w:tcPr>
            <w:tcW w:w="1418" w:type="dxa"/>
          </w:tcPr>
          <w:p w:rsidR="00A16D31" w:rsidRPr="00C13F15" w:rsidRDefault="00A16D31" w:rsidP="00CF3D0C">
            <w:pPr>
              <w:jc w:val="center"/>
            </w:pPr>
            <w:r>
              <w:t>53</w:t>
            </w:r>
          </w:p>
        </w:tc>
      </w:tr>
      <w:tr w:rsidR="00A16D31" w:rsidRPr="00C13F15" w:rsidTr="00CF3D0C">
        <w:tc>
          <w:tcPr>
            <w:tcW w:w="1668" w:type="dxa"/>
          </w:tcPr>
          <w:p w:rsidR="00A16D31" w:rsidRPr="00C13F15" w:rsidRDefault="00A16D31" w:rsidP="00CF3D0C">
            <w:r>
              <w:t>М</w:t>
            </w:r>
            <w:r w:rsidRPr="00C13F15">
              <w:t>атематика</w:t>
            </w:r>
          </w:p>
        </w:tc>
        <w:tc>
          <w:tcPr>
            <w:tcW w:w="1417" w:type="dxa"/>
          </w:tcPr>
          <w:p w:rsidR="00A16D31" w:rsidRPr="00C13F15" w:rsidRDefault="00A16D31" w:rsidP="00CF3D0C">
            <w:pPr>
              <w:jc w:val="center"/>
            </w:pPr>
            <w:r>
              <w:t>45,2</w:t>
            </w:r>
          </w:p>
        </w:tc>
        <w:tc>
          <w:tcPr>
            <w:tcW w:w="1418" w:type="dxa"/>
          </w:tcPr>
          <w:p w:rsidR="00A16D31" w:rsidRPr="00C13F15" w:rsidRDefault="00A16D31" w:rsidP="00CF3D0C">
            <w:pPr>
              <w:jc w:val="center"/>
            </w:pPr>
            <w:r>
              <w:t>40,2</w:t>
            </w:r>
          </w:p>
        </w:tc>
        <w:tc>
          <w:tcPr>
            <w:tcW w:w="1417" w:type="dxa"/>
          </w:tcPr>
          <w:p w:rsidR="00A16D31" w:rsidRPr="00C13F15" w:rsidRDefault="00A16D31" w:rsidP="00CF3D0C">
            <w:pPr>
              <w:jc w:val="center"/>
            </w:pPr>
          </w:p>
        </w:tc>
        <w:tc>
          <w:tcPr>
            <w:tcW w:w="1418" w:type="dxa"/>
          </w:tcPr>
          <w:p w:rsidR="00A16D31" w:rsidRPr="00C13F15" w:rsidRDefault="00A16D31" w:rsidP="00CF3D0C">
            <w:pPr>
              <w:jc w:val="center"/>
            </w:pPr>
          </w:p>
        </w:tc>
        <w:tc>
          <w:tcPr>
            <w:tcW w:w="1417" w:type="dxa"/>
          </w:tcPr>
          <w:p w:rsidR="00A16D31" w:rsidRPr="00C13F15" w:rsidRDefault="00A16D31" w:rsidP="00CF3D0C">
            <w:pPr>
              <w:jc w:val="center"/>
            </w:pPr>
            <w:r>
              <w:t>12,8</w:t>
            </w:r>
          </w:p>
        </w:tc>
        <w:tc>
          <w:tcPr>
            <w:tcW w:w="1418" w:type="dxa"/>
          </w:tcPr>
          <w:p w:rsidR="00A16D31" w:rsidRPr="00C13F15" w:rsidRDefault="00A16D31" w:rsidP="00CF3D0C">
            <w:pPr>
              <w:jc w:val="center"/>
            </w:pPr>
            <w:r>
              <w:t>12,0</w:t>
            </w:r>
          </w:p>
        </w:tc>
      </w:tr>
      <w:tr w:rsidR="00A16D31" w:rsidRPr="00C13F15" w:rsidTr="00CF3D0C">
        <w:tc>
          <w:tcPr>
            <w:tcW w:w="1668" w:type="dxa"/>
          </w:tcPr>
          <w:p w:rsidR="00A16D31" w:rsidRPr="00C13F15" w:rsidRDefault="00A16D31" w:rsidP="00CF3D0C">
            <w:r>
              <w:t>Обществознание</w:t>
            </w:r>
          </w:p>
        </w:tc>
        <w:tc>
          <w:tcPr>
            <w:tcW w:w="1417" w:type="dxa"/>
          </w:tcPr>
          <w:p w:rsidR="00A16D31" w:rsidRPr="00C13F15" w:rsidRDefault="00A16D31" w:rsidP="00CF3D0C">
            <w:pPr>
              <w:jc w:val="center"/>
            </w:pPr>
            <w:r>
              <w:t>54,5</w:t>
            </w:r>
          </w:p>
        </w:tc>
        <w:tc>
          <w:tcPr>
            <w:tcW w:w="1418" w:type="dxa"/>
          </w:tcPr>
          <w:p w:rsidR="00A16D31" w:rsidRPr="00C13F15" w:rsidRDefault="00A16D31" w:rsidP="00CF3D0C">
            <w:pPr>
              <w:jc w:val="center"/>
            </w:pPr>
            <w:r>
              <w:t>56,6</w:t>
            </w:r>
          </w:p>
        </w:tc>
        <w:tc>
          <w:tcPr>
            <w:tcW w:w="1417" w:type="dxa"/>
          </w:tcPr>
          <w:p w:rsidR="00A16D31" w:rsidRPr="00C13F15" w:rsidRDefault="00A16D31" w:rsidP="00CF3D0C">
            <w:pPr>
              <w:jc w:val="center"/>
            </w:pPr>
          </w:p>
        </w:tc>
        <w:tc>
          <w:tcPr>
            <w:tcW w:w="1418" w:type="dxa"/>
          </w:tcPr>
          <w:p w:rsidR="00A16D31" w:rsidRPr="00C13F15" w:rsidRDefault="00A16D31" w:rsidP="00CF3D0C">
            <w:pPr>
              <w:jc w:val="center"/>
            </w:pPr>
          </w:p>
        </w:tc>
        <w:tc>
          <w:tcPr>
            <w:tcW w:w="1417" w:type="dxa"/>
          </w:tcPr>
          <w:p w:rsidR="00A16D31" w:rsidRPr="00C13F15" w:rsidRDefault="00A16D31" w:rsidP="00CF3D0C">
            <w:pPr>
              <w:jc w:val="center"/>
            </w:pPr>
            <w:r>
              <w:t>44</w:t>
            </w:r>
          </w:p>
        </w:tc>
        <w:tc>
          <w:tcPr>
            <w:tcW w:w="1418" w:type="dxa"/>
          </w:tcPr>
          <w:p w:rsidR="00A16D31" w:rsidRPr="00C13F15" w:rsidRDefault="00A16D31" w:rsidP="00CF3D0C">
            <w:pPr>
              <w:jc w:val="center"/>
            </w:pPr>
            <w:r>
              <w:t>46,8</w:t>
            </w:r>
          </w:p>
        </w:tc>
      </w:tr>
    </w:tbl>
    <w:p w:rsidR="00A16D31" w:rsidRDefault="00A16D31" w:rsidP="00A16D31">
      <w:pPr>
        <w:ind w:left="900"/>
        <w:jc w:val="center"/>
        <w:rPr>
          <w:b/>
        </w:rPr>
      </w:pPr>
    </w:p>
    <w:p w:rsidR="00A16D31" w:rsidRDefault="00A16D31" w:rsidP="00A16D31">
      <w:pPr>
        <w:ind w:left="900"/>
        <w:jc w:val="center"/>
        <w:rPr>
          <w:b/>
        </w:rPr>
      </w:pPr>
      <w:r>
        <w:rPr>
          <w:b/>
        </w:rPr>
        <w:t xml:space="preserve">Результаты государственной итоговой аттестации выпускников </w:t>
      </w:r>
    </w:p>
    <w:p w:rsidR="00A16D31" w:rsidRDefault="00A16D31" w:rsidP="00A16D31">
      <w:pPr>
        <w:ind w:left="900"/>
        <w:jc w:val="center"/>
        <w:rPr>
          <w:rFonts w:ascii="Arial" w:hAnsi="Arial" w:cs="Arial"/>
          <w:b/>
          <w:sz w:val="26"/>
          <w:szCs w:val="26"/>
        </w:rPr>
      </w:pPr>
      <w:r>
        <w:rPr>
          <w:b/>
        </w:rPr>
        <w:t>11 класса за 2014-2015 учебный год</w:t>
      </w:r>
    </w:p>
    <w:tbl>
      <w:tblPr>
        <w:tblW w:w="128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693"/>
        <w:gridCol w:w="567"/>
        <w:gridCol w:w="567"/>
        <w:gridCol w:w="567"/>
        <w:gridCol w:w="567"/>
        <w:gridCol w:w="1701"/>
        <w:gridCol w:w="1843"/>
        <w:gridCol w:w="2691"/>
      </w:tblGrid>
      <w:tr w:rsidR="00A16D31" w:rsidRPr="00C13F15" w:rsidTr="00CF3D0C">
        <w:tc>
          <w:tcPr>
            <w:tcW w:w="1702" w:type="dxa"/>
            <w:vMerge w:val="restart"/>
            <w:shd w:val="clear" w:color="auto" w:fill="auto"/>
          </w:tcPr>
          <w:p w:rsidR="00A16D31" w:rsidRPr="00C13F15" w:rsidRDefault="00A16D31" w:rsidP="00CF3D0C">
            <w:r w:rsidRPr="00C13F15">
              <w:t>Предмет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16D31" w:rsidRPr="00C13F15" w:rsidRDefault="00A16D31" w:rsidP="00CF3D0C">
            <w:r w:rsidRPr="00C13F15">
              <w:t xml:space="preserve">Количество </w:t>
            </w:r>
            <w:proofErr w:type="gramStart"/>
            <w:r w:rsidRPr="00C13F15">
              <w:t>сдававших</w:t>
            </w:r>
            <w:proofErr w:type="gramEnd"/>
          </w:p>
          <w:p w:rsidR="00A16D31" w:rsidRPr="00C13F15" w:rsidRDefault="00A16D31" w:rsidP="00CF3D0C">
            <w:r w:rsidRPr="00C13F15">
              <w:t>экзамен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A16D31" w:rsidRPr="00C13F15" w:rsidRDefault="00A16D31" w:rsidP="00CF3D0C">
            <w:pPr>
              <w:jc w:val="center"/>
            </w:pPr>
            <w:r w:rsidRPr="00C13F15">
              <w:t>Получили оценки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16D31" w:rsidRPr="00C13F15" w:rsidRDefault="00A16D31" w:rsidP="00CF3D0C">
            <w:pPr>
              <w:jc w:val="center"/>
            </w:pPr>
            <w:r w:rsidRPr="00C13F15">
              <w:t>Общая</w:t>
            </w:r>
          </w:p>
          <w:p w:rsidR="00A16D31" w:rsidRPr="00C13F15" w:rsidRDefault="00A16D31" w:rsidP="00CF3D0C">
            <w:pPr>
              <w:jc w:val="center"/>
            </w:pPr>
            <w:r w:rsidRPr="00C13F15">
              <w:t>успеваемость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A16D31" w:rsidRPr="00C13F15" w:rsidRDefault="00A16D31" w:rsidP="00CF3D0C">
            <w:pPr>
              <w:jc w:val="center"/>
            </w:pPr>
            <w:r w:rsidRPr="00C13F15">
              <w:t>Качественная успеваемость</w:t>
            </w:r>
          </w:p>
        </w:tc>
        <w:tc>
          <w:tcPr>
            <w:tcW w:w="2691" w:type="dxa"/>
            <w:tcBorders>
              <w:top w:val="nil"/>
              <w:bottom w:val="nil"/>
            </w:tcBorders>
            <w:shd w:val="clear" w:color="auto" w:fill="auto"/>
          </w:tcPr>
          <w:p w:rsidR="00A16D31" w:rsidRPr="00C13F15" w:rsidRDefault="00A16D31" w:rsidP="00CF3D0C">
            <w:pPr>
              <w:jc w:val="center"/>
            </w:pPr>
          </w:p>
        </w:tc>
      </w:tr>
      <w:tr w:rsidR="00A16D31" w:rsidRPr="00C13F15" w:rsidTr="00CF3D0C">
        <w:trPr>
          <w:gridAfter w:val="1"/>
          <w:wAfter w:w="2691" w:type="dxa"/>
        </w:trPr>
        <w:tc>
          <w:tcPr>
            <w:tcW w:w="1702" w:type="dxa"/>
            <w:vMerge/>
            <w:shd w:val="clear" w:color="auto" w:fill="auto"/>
          </w:tcPr>
          <w:p w:rsidR="00A16D31" w:rsidRPr="00C13F15" w:rsidRDefault="00A16D31" w:rsidP="00CF3D0C"/>
        </w:tc>
        <w:tc>
          <w:tcPr>
            <w:tcW w:w="2693" w:type="dxa"/>
            <w:vMerge/>
            <w:shd w:val="clear" w:color="auto" w:fill="auto"/>
          </w:tcPr>
          <w:p w:rsidR="00A16D31" w:rsidRPr="00C13F15" w:rsidRDefault="00A16D31" w:rsidP="00CF3D0C"/>
        </w:tc>
        <w:tc>
          <w:tcPr>
            <w:tcW w:w="567" w:type="dxa"/>
            <w:shd w:val="clear" w:color="auto" w:fill="auto"/>
          </w:tcPr>
          <w:p w:rsidR="00A16D31" w:rsidRPr="00C13F15" w:rsidRDefault="00A16D31" w:rsidP="00CF3D0C">
            <w:pPr>
              <w:ind w:left="-57" w:right="-57"/>
            </w:pPr>
            <w:r w:rsidRPr="00C13F15">
              <w:t>«5»</w:t>
            </w:r>
          </w:p>
        </w:tc>
        <w:tc>
          <w:tcPr>
            <w:tcW w:w="567" w:type="dxa"/>
            <w:shd w:val="clear" w:color="auto" w:fill="auto"/>
          </w:tcPr>
          <w:p w:rsidR="00A16D31" w:rsidRPr="00C13F15" w:rsidRDefault="00A16D31" w:rsidP="00CF3D0C">
            <w:pPr>
              <w:ind w:left="-57" w:right="-57"/>
            </w:pPr>
            <w:r w:rsidRPr="00C13F15">
              <w:t>«4»</w:t>
            </w:r>
          </w:p>
        </w:tc>
        <w:tc>
          <w:tcPr>
            <w:tcW w:w="567" w:type="dxa"/>
            <w:shd w:val="clear" w:color="auto" w:fill="auto"/>
          </w:tcPr>
          <w:p w:rsidR="00A16D31" w:rsidRPr="00C13F15" w:rsidRDefault="00A16D31" w:rsidP="00CF3D0C">
            <w:pPr>
              <w:ind w:left="-57" w:right="-57"/>
            </w:pPr>
            <w:r w:rsidRPr="00C13F15">
              <w:t>«3»</w:t>
            </w:r>
          </w:p>
        </w:tc>
        <w:tc>
          <w:tcPr>
            <w:tcW w:w="567" w:type="dxa"/>
            <w:shd w:val="clear" w:color="auto" w:fill="auto"/>
          </w:tcPr>
          <w:p w:rsidR="00A16D31" w:rsidRPr="00C13F15" w:rsidRDefault="00A16D31" w:rsidP="00CF3D0C">
            <w:pPr>
              <w:ind w:left="-57" w:right="-57"/>
            </w:pPr>
            <w:r w:rsidRPr="00C13F15">
              <w:t>«2»</w:t>
            </w:r>
          </w:p>
        </w:tc>
        <w:tc>
          <w:tcPr>
            <w:tcW w:w="1701" w:type="dxa"/>
            <w:vMerge/>
            <w:shd w:val="clear" w:color="auto" w:fill="auto"/>
          </w:tcPr>
          <w:p w:rsidR="00A16D31" w:rsidRPr="00C13F15" w:rsidRDefault="00A16D31" w:rsidP="00CF3D0C"/>
        </w:tc>
        <w:tc>
          <w:tcPr>
            <w:tcW w:w="1843" w:type="dxa"/>
            <w:vMerge/>
            <w:shd w:val="clear" w:color="auto" w:fill="auto"/>
          </w:tcPr>
          <w:p w:rsidR="00A16D31" w:rsidRPr="00C13F15" w:rsidRDefault="00A16D31" w:rsidP="00CF3D0C"/>
        </w:tc>
      </w:tr>
      <w:tr w:rsidR="00A16D31" w:rsidRPr="00C13F15" w:rsidTr="00CF3D0C">
        <w:trPr>
          <w:gridAfter w:val="1"/>
          <w:wAfter w:w="2691" w:type="dxa"/>
        </w:trPr>
        <w:tc>
          <w:tcPr>
            <w:tcW w:w="1702" w:type="dxa"/>
            <w:shd w:val="clear" w:color="auto" w:fill="auto"/>
          </w:tcPr>
          <w:p w:rsidR="00A16D31" w:rsidRPr="00C13F15" w:rsidRDefault="00A16D31" w:rsidP="00CF3D0C">
            <w:r w:rsidRPr="00C13F15">
              <w:t xml:space="preserve">Математика </w:t>
            </w:r>
          </w:p>
        </w:tc>
        <w:tc>
          <w:tcPr>
            <w:tcW w:w="2693" w:type="dxa"/>
            <w:shd w:val="clear" w:color="auto" w:fill="auto"/>
          </w:tcPr>
          <w:p w:rsidR="00A16D31" w:rsidRPr="00C13F15" w:rsidRDefault="00A16D31" w:rsidP="00CF3D0C">
            <w:r>
              <w:t>1 (базовый уровень)</w:t>
            </w:r>
          </w:p>
        </w:tc>
        <w:tc>
          <w:tcPr>
            <w:tcW w:w="567" w:type="dxa"/>
            <w:shd w:val="clear" w:color="auto" w:fill="auto"/>
          </w:tcPr>
          <w:p w:rsidR="00A16D31" w:rsidRPr="00C13F15" w:rsidRDefault="00A16D31" w:rsidP="00CF3D0C">
            <w:r w:rsidRPr="00C13F15">
              <w:t>0</w:t>
            </w:r>
          </w:p>
        </w:tc>
        <w:tc>
          <w:tcPr>
            <w:tcW w:w="567" w:type="dxa"/>
            <w:shd w:val="clear" w:color="auto" w:fill="auto"/>
          </w:tcPr>
          <w:p w:rsidR="00A16D31" w:rsidRPr="00C13F15" w:rsidRDefault="00A16D31" w:rsidP="00CF3D0C">
            <w:r>
              <w:t>0</w:t>
            </w:r>
          </w:p>
        </w:tc>
        <w:tc>
          <w:tcPr>
            <w:tcW w:w="567" w:type="dxa"/>
            <w:shd w:val="clear" w:color="auto" w:fill="auto"/>
          </w:tcPr>
          <w:p w:rsidR="00A16D31" w:rsidRPr="00C13F15" w:rsidRDefault="00A16D31" w:rsidP="00CF3D0C"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A16D31" w:rsidRPr="00C13F15" w:rsidRDefault="00A16D31" w:rsidP="00CF3D0C">
            <w:r w:rsidRPr="00C13F15">
              <w:t>0</w:t>
            </w:r>
          </w:p>
        </w:tc>
        <w:tc>
          <w:tcPr>
            <w:tcW w:w="1701" w:type="dxa"/>
            <w:shd w:val="clear" w:color="auto" w:fill="auto"/>
          </w:tcPr>
          <w:p w:rsidR="00A16D31" w:rsidRPr="00C13F15" w:rsidRDefault="00A16D31" w:rsidP="00CF3D0C">
            <w:r w:rsidRPr="00C13F15">
              <w:t>100%</w:t>
            </w:r>
          </w:p>
        </w:tc>
        <w:tc>
          <w:tcPr>
            <w:tcW w:w="1843" w:type="dxa"/>
            <w:shd w:val="clear" w:color="auto" w:fill="auto"/>
          </w:tcPr>
          <w:p w:rsidR="00A16D31" w:rsidRPr="00C13F15" w:rsidRDefault="00A16D31" w:rsidP="00CF3D0C">
            <w:r>
              <w:t>0</w:t>
            </w:r>
            <w:r w:rsidRPr="00C13F15">
              <w:t>%</w:t>
            </w:r>
          </w:p>
        </w:tc>
      </w:tr>
    </w:tbl>
    <w:p w:rsidR="00A16D31" w:rsidRPr="001418AB" w:rsidRDefault="00A16D31" w:rsidP="00A16D31">
      <w:pPr>
        <w:jc w:val="center"/>
      </w:pPr>
      <w:r w:rsidRPr="001418AB">
        <w:tab/>
      </w:r>
    </w:p>
    <w:p w:rsidR="00A16D31" w:rsidRPr="001418AB" w:rsidRDefault="00A16D31" w:rsidP="00A16D31">
      <w:pPr>
        <w:ind w:firstLine="720"/>
        <w:jc w:val="both"/>
      </w:pPr>
      <w:r>
        <w:t>Э</w:t>
      </w:r>
      <w:r w:rsidRPr="001418AB">
        <w:t xml:space="preserve">кзаменационная работа </w:t>
      </w:r>
      <w:r>
        <w:t xml:space="preserve">по русскому языку </w:t>
      </w:r>
      <w:r w:rsidRPr="001418AB">
        <w:t xml:space="preserve">выполнена на достаточном  уровне. Это свидетельствует о том, что подготовительная работа в течение учебного года – консультации, тренировочное тестирование, пробное тестирование – проводилась достаточно эффективно. </w:t>
      </w:r>
    </w:p>
    <w:p w:rsidR="00A16D31" w:rsidRPr="001418AB" w:rsidRDefault="00A16D31" w:rsidP="00A16D31">
      <w:pPr>
        <w:ind w:firstLine="720"/>
        <w:jc w:val="both"/>
      </w:pPr>
      <w:r w:rsidRPr="001418AB">
        <w:t>Таким образом, учителям русского языка и литературы Васильковой В.В. и Баженовой И.И. обратить внимание на отработку следующих умений:</w:t>
      </w:r>
    </w:p>
    <w:p w:rsidR="00A16D31" w:rsidRPr="001418AB" w:rsidRDefault="00A16D31" w:rsidP="00A16D31">
      <w:pPr>
        <w:ind w:firstLine="720"/>
        <w:jc w:val="both"/>
      </w:pPr>
      <w:r w:rsidRPr="001418AB">
        <w:t>-учитывая выявленные трудности разработать программу по проблемным разделам русского языка;</w:t>
      </w:r>
    </w:p>
    <w:p w:rsidR="00A16D31" w:rsidRPr="001418AB" w:rsidRDefault="00A16D31" w:rsidP="00A16D31">
      <w:pPr>
        <w:ind w:firstLine="720"/>
        <w:jc w:val="both"/>
      </w:pPr>
      <w:r w:rsidRPr="001418AB">
        <w:t xml:space="preserve">-на всех ступенях общего образования значительное место отвести отработке </w:t>
      </w:r>
      <w:proofErr w:type="spellStart"/>
      <w:r w:rsidRPr="001418AB">
        <w:t>общеучебных</w:t>
      </w:r>
      <w:proofErr w:type="spellEnd"/>
      <w:r w:rsidRPr="001418AB">
        <w:t xml:space="preserve"> умений: чтение, понимание и интерпретация текста;</w:t>
      </w:r>
    </w:p>
    <w:p w:rsidR="00A16D31" w:rsidRPr="001418AB" w:rsidRDefault="00A16D31" w:rsidP="00A16D31">
      <w:pPr>
        <w:ind w:firstLine="720"/>
        <w:jc w:val="both"/>
        <w:rPr>
          <w:i/>
          <w:iCs/>
        </w:rPr>
      </w:pPr>
      <w:r w:rsidRPr="001418AB">
        <w:t>-на уроках уделять особое внимание содержательному, а неформальному анализу текстов различных типов и стилей.</w:t>
      </w:r>
    </w:p>
    <w:p w:rsidR="00A16D31" w:rsidRPr="001418AB" w:rsidRDefault="00A16D31" w:rsidP="00A16D31">
      <w:pPr>
        <w:ind w:firstLine="720"/>
        <w:jc w:val="both"/>
      </w:pPr>
      <w:proofErr w:type="gramStart"/>
      <w:r w:rsidRPr="001418AB">
        <w:t>В 2014-2015 учебном году экзамен по математике был разделён на базовый и профильный уровни.</w:t>
      </w:r>
      <w:proofErr w:type="gramEnd"/>
      <w:r w:rsidRPr="001418AB">
        <w:t xml:space="preserve"> Учащиеся для получения аттестата должны были сдать математику базового уровня, а для получения возможности поступить в вуз – профильного уровня. Ирина успешно сдала экзамен базового уровня.</w:t>
      </w:r>
    </w:p>
    <w:p w:rsidR="00A16D31" w:rsidRPr="001418AB" w:rsidRDefault="00A16D31" w:rsidP="00A16D31">
      <w:pPr>
        <w:ind w:firstLine="720"/>
        <w:jc w:val="both"/>
      </w:pPr>
      <w:r w:rsidRPr="001418AB">
        <w:t>Причины затруднений:</w:t>
      </w:r>
      <w:r>
        <w:t xml:space="preserve"> </w:t>
      </w:r>
      <w:r w:rsidRPr="001418AB">
        <w:t>ошибки в вычислениях</w:t>
      </w:r>
      <w:r>
        <w:t xml:space="preserve"> и </w:t>
      </w:r>
      <w:r w:rsidRPr="001418AB">
        <w:t>низкая готовность решения геометрических задач</w:t>
      </w:r>
    </w:p>
    <w:p w:rsidR="00A16D31" w:rsidRDefault="00A16D31" w:rsidP="00A16D31">
      <w:pPr>
        <w:ind w:firstLine="720"/>
        <w:jc w:val="both"/>
      </w:pPr>
      <w:r w:rsidRPr="001418AB">
        <w:t>Поэтому, необходимо, используя кодификатор, демонстрационные варианты заданий по математике, ресурсы интернет,   провести поэлементный анализ, установить пробелы по каждому заданию, составить программу регулирования, используя уроки, часы ИГЗ, индивидуальную работу с учащимися группы «риска». Тщательно продумать программу итогового повторения.</w:t>
      </w:r>
    </w:p>
    <w:p w:rsidR="00A16D31" w:rsidRPr="001418AB" w:rsidRDefault="00A16D31" w:rsidP="00A16D31">
      <w:pPr>
        <w:ind w:firstLine="720"/>
        <w:jc w:val="both"/>
      </w:pPr>
      <w:r w:rsidRPr="001418AB">
        <w:t>Учащаяся не подтвердила свои знания на экзамене, продемонстрировала допустимый  уровень предметной компетентности по данному предмету за курс средней школы.</w:t>
      </w:r>
      <w:r w:rsidRPr="001418AB">
        <w:tab/>
      </w:r>
    </w:p>
    <w:p w:rsidR="00A16D31" w:rsidRPr="001418AB" w:rsidRDefault="00A16D31" w:rsidP="00A16D31">
      <w:pPr>
        <w:jc w:val="both"/>
      </w:pPr>
      <w:r w:rsidRPr="001418AB">
        <w:tab/>
        <w:t>Учителю обществознания Трофимовой Р.А.:</w:t>
      </w:r>
    </w:p>
    <w:p w:rsidR="00A16D31" w:rsidRPr="001418AB" w:rsidRDefault="00A16D31" w:rsidP="00A16D31">
      <w:pPr>
        <w:jc w:val="both"/>
      </w:pPr>
      <w:r w:rsidRPr="001418AB">
        <w:t>- использовать в своей работе методические рекомендации для экспертов предметной комиссии по проверке части</w:t>
      </w:r>
      <w:proofErr w:type="gramStart"/>
      <w:r w:rsidRPr="001418AB">
        <w:t xml:space="preserve"> С</w:t>
      </w:r>
      <w:proofErr w:type="gramEnd"/>
      <w:r w:rsidRPr="001418AB">
        <w:t>;</w:t>
      </w:r>
    </w:p>
    <w:p w:rsidR="00A16D31" w:rsidRPr="00E1271A" w:rsidRDefault="00A16D31" w:rsidP="00A16D31">
      <w:pPr>
        <w:jc w:val="both"/>
      </w:pPr>
      <w:r w:rsidRPr="001418AB">
        <w:t xml:space="preserve">- на протяжении всего времени обучения на третьей ступени рассматривать каждого ученика как потенциального участника ЕГЭ и в ходе совместной деятельности выработать индивидуальный алгоритм работы над форматом экзамена, что обеспечит оптимальный расчет </w:t>
      </w:r>
      <w:r w:rsidRPr="00E1271A">
        <w:t>времени для выполнения и создаст условия для рефлексии результатов.</w:t>
      </w:r>
    </w:p>
    <w:p w:rsidR="00A16D31" w:rsidRPr="00E1271A" w:rsidRDefault="00A16D31" w:rsidP="00A16D31">
      <w:pPr>
        <w:ind w:firstLine="708"/>
        <w:jc w:val="both"/>
        <w:rPr>
          <w:i/>
        </w:rPr>
      </w:pPr>
      <w:r w:rsidRPr="00E1271A">
        <w:rPr>
          <w:i/>
        </w:rPr>
        <w:lastRenderedPageBreak/>
        <w:t>Общие выводы:</w:t>
      </w:r>
    </w:p>
    <w:p w:rsidR="00A16D31" w:rsidRPr="001418AB" w:rsidRDefault="00A16D31" w:rsidP="00A16D31">
      <w:pPr>
        <w:ind w:firstLine="720"/>
        <w:jc w:val="both"/>
      </w:pPr>
      <w:r w:rsidRPr="00E1271A">
        <w:t>Показатели  ЕГЭ</w:t>
      </w:r>
      <w:r w:rsidRPr="001418AB">
        <w:t xml:space="preserve"> по обязательным предметам  в этом году не ниже районного  уровня. В течение учебного года всеми участниками образовательного процесса была проделана системная работа по повышению качества образования. Хотя учителя и учащиеся серьезно подошли к его подготовке, стали более ответственными за конечный результат, но сказалось психологическое напряжение ответственного момента. </w:t>
      </w:r>
    </w:p>
    <w:p w:rsidR="00A16D31" w:rsidRPr="00E1271A" w:rsidRDefault="00A16D31" w:rsidP="00A16D31">
      <w:pPr>
        <w:ind w:firstLine="720"/>
        <w:rPr>
          <w:i/>
        </w:rPr>
      </w:pPr>
      <w:r w:rsidRPr="00E1271A">
        <w:rPr>
          <w:i/>
        </w:rPr>
        <w:t>Нерешенные проблемы:</w:t>
      </w:r>
    </w:p>
    <w:p w:rsidR="00A16D31" w:rsidRPr="001418AB" w:rsidRDefault="00A16D31" w:rsidP="00A16D31">
      <w:pPr>
        <w:ind w:firstLine="720"/>
      </w:pPr>
      <w:r w:rsidRPr="001418AB">
        <w:t xml:space="preserve">-психологический аспект: </w:t>
      </w:r>
    </w:p>
    <w:p w:rsidR="00A16D31" w:rsidRPr="001418AB" w:rsidRDefault="00A16D31" w:rsidP="00A16D31">
      <w:pPr>
        <w:jc w:val="both"/>
      </w:pPr>
      <w:r w:rsidRPr="001418AB">
        <w:t>1)  необходимо проводить тренинги по снятию напряжения при подготовке к итоговой аттестации, при выполнении заданий на экзаменах;</w:t>
      </w:r>
    </w:p>
    <w:p w:rsidR="00A16D31" w:rsidRPr="001418AB" w:rsidRDefault="00A16D31" w:rsidP="00A16D31">
      <w:pPr>
        <w:ind w:firstLine="720"/>
        <w:jc w:val="both"/>
      </w:pPr>
      <w:r w:rsidRPr="001418AB">
        <w:t xml:space="preserve">-методический аспект:  </w:t>
      </w:r>
    </w:p>
    <w:p w:rsidR="00A16D31" w:rsidRPr="001418AB" w:rsidRDefault="00A16D31" w:rsidP="00A16D31">
      <w:pPr>
        <w:jc w:val="both"/>
      </w:pPr>
      <w:r w:rsidRPr="001418AB">
        <w:t>1) отбор эффективных методов обучения способам и приемам мыслительной деятельности, проведения обобщения и систематизации материала, с учётом индивидуальных особенностей учащихся.</w:t>
      </w:r>
    </w:p>
    <w:p w:rsidR="00A16D31" w:rsidRPr="00E1271A" w:rsidRDefault="00A16D31" w:rsidP="00A16D31">
      <w:pPr>
        <w:ind w:firstLine="720"/>
        <w:rPr>
          <w:i/>
        </w:rPr>
      </w:pPr>
      <w:r w:rsidRPr="00E1271A">
        <w:rPr>
          <w:i/>
        </w:rPr>
        <w:t>Поэтому при планировании работы на следующий учебный год необходимо:</w:t>
      </w:r>
    </w:p>
    <w:p w:rsidR="00A16D31" w:rsidRPr="001418AB" w:rsidRDefault="00A16D31" w:rsidP="00A16D31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 w:rsidRPr="001418AB">
        <w:rPr>
          <w:i/>
        </w:rPr>
        <w:t xml:space="preserve">Учителям </w:t>
      </w:r>
      <w:proofErr w:type="gramStart"/>
      <w:r w:rsidRPr="001418AB">
        <w:rPr>
          <w:i/>
        </w:rPr>
        <w:t>-п</w:t>
      </w:r>
      <w:proofErr w:type="gramEnd"/>
      <w:r w:rsidRPr="001418AB">
        <w:rPr>
          <w:i/>
        </w:rPr>
        <w:t>редметникам</w:t>
      </w:r>
      <w:r w:rsidRPr="001418AB">
        <w:t>:</w:t>
      </w:r>
    </w:p>
    <w:p w:rsidR="00A16D31" w:rsidRPr="001418AB" w:rsidRDefault="00A16D31" w:rsidP="00A16D3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- </w:t>
      </w:r>
      <w:r w:rsidRPr="001418AB">
        <w:t>проанализировать результаты ЕГЭ и наметить план работы с учащимися всех ступеней обучения на следующий учебный год;</w:t>
      </w:r>
    </w:p>
    <w:p w:rsidR="00A16D31" w:rsidRPr="001418AB" w:rsidRDefault="00A16D31" w:rsidP="00A16D3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- </w:t>
      </w:r>
      <w:r w:rsidRPr="001418AB">
        <w:t>спланировать работу при формировании мотивации при выборе того или иного экзамена;</w:t>
      </w:r>
    </w:p>
    <w:p w:rsidR="00A16D31" w:rsidRPr="001418AB" w:rsidRDefault="00A16D31" w:rsidP="00A16D3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- </w:t>
      </w:r>
      <w:r w:rsidRPr="001418AB">
        <w:t>работать над применением тестовых технологий, развитием</w:t>
      </w:r>
      <w:r>
        <w:t xml:space="preserve"> </w:t>
      </w:r>
      <w:proofErr w:type="spellStart"/>
      <w:r>
        <w:t>общеучебных</w:t>
      </w:r>
      <w:proofErr w:type="spellEnd"/>
      <w:r>
        <w:t xml:space="preserve"> умений и навыков: </w:t>
      </w:r>
      <w:r w:rsidRPr="001418AB">
        <w:t>учить учащихся правильно строить планы ответов и рационально использовать время на экзамене;</w:t>
      </w:r>
    </w:p>
    <w:p w:rsidR="00A16D31" w:rsidRPr="001418AB" w:rsidRDefault="00A16D31" w:rsidP="00A16D3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- </w:t>
      </w:r>
      <w:r w:rsidRPr="001418AB">
        <w:t>продумывать вопросы систематизации и обобщения знаний на уроках и консультациях;</w:t>
      </w:r>
    </w:p>
    <w:p w:rsidR="00A16D31" w:rsidRPr="001418AB" w:rsidRDefault="00A16D31" w:rsidP="00A16D3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- </w:t>
      </w:r>
      <w:r w:rsidRPr="001418AB">
        <w:t>продолжить работу по развитию монологической речи учащихся.</w:t>
      </w:r>
    </w:p>
    <w:p w:rsidR="00A16D31" w:rsidRPr="001418AB" w:rsidRDefault="00A16D31" w:rsidP="00A16D31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 w:rsidRPr="001418AB">
        <w:rPr>
          <w:i/>
        </w:rPr>
        <w:t>Классным руководителям выпускных классов</w:t>
      </w:r>
      <w:r w:rsidRPr="001418AB">
        <w:t>:</w:t>
      </w:r>
    </w:p>
    <w:p w:rsidR="00A16D31" w:rsidRPr="001418AB" w:rsidRDefault="00A16D31" w:rsidP="00A16D3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- </w:t>
      </w:r>
      <w:r w:rsidRPr="001418AB">
        <w:t>на классных часах и политинформациях работать над повышением общего интеллекта и психологической п</w:t>
      </w:r>
      <w:r>
        <w:t>одготовкой учащихся к экзаменам;</w:t>
      </w:r>
    </w:p>
    <w:p w:rsidR="00A16D31" w:rsidRPr="001418AB" w:rsidRDefault="00A16D31" w:rsidP="00A16D3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- </w:t>
      </w:r>
      <w:r w:rsidRPr="001418AB">
        <w:t>помогать учащимся</w:t>
      </w:r>
      <w:r>
        <w:t xml:space="preserve"> и родителям в выборе предметов;</w:t>
      </w:r>
    </w:p>
    <w:p w:rsidR="00A16D31" w:rsidRPr="001418AB" w:rsidRDefault="00A16D31" w:rsidP="00A16D3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- </w:t>
      </w:r>
      <w:r w:rsidRPr="001418AB">
        <w:t>спланировать работу по повышению уровня родительской компетентности по данн</w:t>
      </w:r>
      <w:r>
        <w:t>ому вопросу;</w:t>
      </w:r>
    </w:p>
    <w:p w:rsidR="00A16D31" w:rsidRPr="001418AB" w:rsidRDefault="00A16D31" w:rsidP="00A16D31">
      <w:p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- </w:t>
      </w:r>
      <w:r w:rsidRPr="001418AB">
        <w:t>запланировать тренинги по заполнению бланков ответов и техникой их заполнения.</w:t>
      </w:r>
    </w:p>
    <w:p w:rsidR="00A16D31" w:rsidRPr="001418AB" w:rsidRDefault="00A16D31" w:rsidP="00A16D31">
      <w:pPr>
        <w:ind w:firstLine="708"/>
        <w:rPr>
          <w:i/>
          <w:iCs/>
        </w:rPr>
      </w:pPr>
      <w:r w:rsidRPr="001418AB">
        <w:rPr>
          <w:i/>
          <w:iCs/>
        </w:rPr>
        <w:t>3. учащимся выпускных классов:</w:t>
      </w:r>
    </w:p>
    <w:p w:rsidR="00A16D31" w:rsidRPr="001418AB" w:rsidRDefault="00A16D31" w:rsidP="00A16D31">
      <w:pPr>
        <w:jc w:val="both"/>
      </w:pPr>
      <w:r w:rsidRPr="001418AB">
        <w:t>-</w:t>
      </w:r>
      <w:r>
        <w:t xml:space="preserve"> </w:t>
      </w:r>
      <w:r w:rsidRPr="001418AB">
        <w:t>более осознанно подходить к выбору предметов, с учетом того, как они в дальнейшем будут продолжать свое образование;</w:t>
      </w:r>
    </w:p>
    <w:p w:rsidR="00A16D31" w:rsidRPr="001418AB" w:rsidRDefault="00A16D31" w:rsidP="00A16D31">
      <w:pPr>
        <w:jc w:val="both"/>
      </w:pPr>
      <w:r w:rsidRPr="001418AB">
        <w:t>-</w:t>
      </w:r>
      <w:r>
        <w:t xml:space="preserve"> </w:t>
      </w:r>
      <w:r w:rsidRPr="001418AB">
        <w:t>учиться строить план ответов, четко и грамотно выражать свои мысли на языке конкретного предмета;</w:t>
      </w:r>
    </w:p>
    <w:p w:rsidR="00A16D31" w:rsidRDefault="00A16D31" w:rsidP="00A16D31">
      <w:pPr>
        <w:jc w:val="both"/>
      </w:pPr>
      <w:r w:rsidRPr="001418AB">
        <w:t>-</w:t>
      </w:r>
      <w:r>
        <w:t xml:space="preserve"> </w:t>
      </w:r>
      <w:r w:rsidRPr="001418AB">
        <w:t>более серьезно подходить к подготовке к экзаменам в экзаменационный период.</w:t>
      </w:r>
    </w:p>
    <w:p w:rsidR="00A16D31" w:rsidRDefault="00A16D31" w:rsidP="00A16D31">
      <w:pPr>
        <w:ind w:firstLine="708"/>
        <w:jc w:val="both"/>
        <w:rPr>
          <w:i/>
          <w:iCs/>
        </w:rPr>
      </w:pPr>
      <w:r w:rsidRPr="001418AB">
        <w:rPr>
          <w:i/>
          <w:iCs/>
        </w:rPr>
        <w:t>4. родителям учащихся:</w:t>
      </w:r>
    </w:p>
    <w:p w:rsidR="00A16D31" w:rsidRDefault="00A16D31" w:rsidP="00A16D31">
      <w:pPr>
        <w:jc w:val="both"/>
      </w:pPr>
      <w:r w:rsidRPr="001418AB">
        <w:t>-</w:t>
      </w:r>
      <w:r>
        <w:t xml:space="preserve"> </w:t>
      </w:r>
      <w:r w:rsidRPr="001418AB">
        <w:t>оказывать психологическую и практическую поддержку учащимся в момент выбора</w:t>
      </w:r>
      <w:r>
        <w:t xml:space="preserve"> </w:t>
      </w:r>
      <w:r w:rsidRPr="001418AB">
        <w:t>экзаменов, с учетом перспективы дальнейшего обучения;</w:t>
      </w:r>
      <w:r>
        <w:t xml:space="preserve"> </w:t>
      </w:r>
    </w:p>
    <w:p w:rsidR="00A16D31" w:rsidRDefault="00A16D31" w:rsidP="00A16D31">
      <w:pPr>
        <w:jc w:val="both"/>
      </w:pPr>
      <w:r w:rsidRPr="001418AB">
        <w:t>-</w:t>
      </w:r>
      <w:r>
        <w:t xml:space="preserve"> </w:t>
      </w:r>
      <w:r w:rsidRPr="001418AB">
        <w:t>нести персональную ответственность за соблюдением режима дня учащихся во время</w:t>
      </w:r>
      <w:r>
        <w:t xml:space="preserve"> </w:t>
      </w:r>
      <w:r w:rsidRPr="001418AB">
        <w:t>экзаменационного периода.</w:t>
      </w:r>
      <w:r>
        <w:t xml:space="preserve"> </w:t>
      </w:r>
    </w:p>
    <w:p w:rsidR="00A16D31" w:rsidRDefault="00A16D31" w:rsidP="00A16D31">
      <w:pPr>
        <w:ind w:firstLine="567"/>
        <w:jc w:val="both"/>
      </w:pPr>
      <w:r w:rsidRPr="001418AB">
        <w:rPr>
          <w:i/>
          <w:iCs/>
        </w:rPr>
        <w:t>5. администрации:</w:t>
      </w:r>
      <w:r>
        <w:t xml:space="preserve"> </w:t>
      </w:r>
    </w:p>
    <w:p w:rsidR="00A16D31" w:rsidRDefault="00A16D31" w:rsidP="00A16D31">
      <w:pPr>
        <w:jc w:val="both"/>
      </w:pPr>
      <w:r w:rsidRPr="001418AB">
        <w:t>-</w:t>
      </w:r>
      <w:r>
        <w:t xml:space="preserve"> </w:t>
      </w:r>
      <w:r w:rsidRPr="001418AB">
        <w:t>обеспечить своевременное ознакомление педагогов с аналитическими данными</w:t>
      </w:r>
      <w:r>
        <w:t xml:space="preserve"> по </w:t>
      </w:r>
      <w:r w:rsidRPr="001418AB">
        <w:t>результатам ЕГЭ;</w:t>
      </w:r>
      <w:r>
        <w:t xml:space="preserve"> </w:t>
      </w:r>
    </w:p>
    <w:p w:rsidR="00A16D31" w:rsidRDefault="00A16D31" w:rsidP="00A16D31">
      <w:pPr>
        <w:jc w:val="both"/>
      </w:pPr>
      <w:r w:rsidRPr="001418AB">
        <w:t>-</w:t>
      </w:r>
      <w:r>
        <w:t xml:space="preserve"> </w:t>
      </w:r>
      <w:r w:rsidRPr="001418AB">
        <w:t xml:space="preserve">обеспечить систематический </w:t>
      </w:r>
      <w:proofErr w:type="gramStart"/>
      <w:r w:rsidRPr="001418AB">
        <w:t>контроль за</w:t>
      </w:r>
      <w:proofErr w:type="gramEnd"/>
      <w:r w:rsidRPr="001418AB">
        <w:t xml:space="preserve"> преподаванием предметов в 5-11 классах в аспекте реализации направленности преподавания предмета;</w:t>
      </w:r>
      <w:r>
        <w:t xml:space="preserve"> </w:t>
      </w:r>
    </w:p>
    <w:p w:rsidR="00A16D31" w:rsidRDefault="00A16D31" w:rsidP="00A16D31">
      <w:pPr>
        <w:jc w:val="both"/>
      </w:pPr>
      <w:r w:rsidRPr="001418AB">
        <w:t>-</w:t>
      </w:r>
      <w:r>
        <w:t xml:space="preserve"> </w:t>
      </w:r>
      <w:r w:rsidRPr="001418AB">
        <w:t>контролировать единый речевой и орфографический режим;</w:t>
      </w:r>
      <w:r>
        <w:t xml:space="preserve"> </w:t>
      </w:r>
    </w:p>
    <w:p w:rsidR="00A16D31" w:rsidRDefault="00A16D31" w:rsidP="00A16D31">
      <w:pPr>
        <w:jc w:val="both"/>
      </w:pPr>
      <w:r w:rsidRPr="001418AB">
        <w:t>-</w:t>
      </w:r>
      <w:r>
        <w:t xml:space="preserve"> </w:t>
      </w:r>
      <w:r w:rsidRPr="001418AB">
        <w:t xml:space="preserve">обратить внимание на реализацию </w:t>
      </w:r>
      <w:proofErr w:type="spellStart"/>
      <w:r w:rsidRPr="001418AB">
        <w:t>межпредметных</w:t>
      </w:r>
      <w:proofErr w:type="spellEnd"/>
      <w:r w:rsidRPr="001418AB">
        <w:t xml:space="preserve"> связей наметить план подготовки к ЕГЭ, начиная с 1 сентября  по всем классам;</w:t>
      </w:r>
      <w:r>
        <w:t xml:space="preserve"> </w:t>
      </w:r>
    </w:p>
    <w:p w:rsidR="009848E2" w:rsidRDefault="00A16D31" w:rsidP="00A16D31">
      <w:pPr>
        <w:jc w:val="both"/>
      </w:pPr>
      <w:r w:rsidRPr="001418AB">
        <w:t>-</w:t>
      </w:r>
      <w:r>
        <w:t xml:space="preserve"> </w:t>
      </w:r>
      <w:r w:rsidRPr="001418AB">
        <w:t xml:space="preserve">обеспечить </w:t>
      </w:r>
      <w:proofErr w:type="spellStart"/>
      <w:r w:rsidRPr="001418AB">
        <w:t>компетентностный</w:t>
      </w:r>
      <w:proofErr w:type="spellEnd"/>
      <w:r w:rsidRPr="001418AB">
        <w:t xml:space="preserve"> подход в образовательном процессе для усиления практической ориентации образования. </w:t>
      </w:r>
    </w:p>
    <w:sectPr w:rsidR="009848E2" w:rsidSect="0098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F4254"/>
    <w:multiLevelType w:val="hybridMultilevel"/>
    <w:tmpl w:val="91447DF8"/>
    <w:lvl w:ilvl="0" w:tplc="8200CF1A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E2141E"/>
    <w:multiLevelType w:val="multilevel"/>
    <w:tmpl w:val="ECFABA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F84092B"/>
    <w:multiLevelType w:val="multilevel"/>
    <w:tmpl w:val="B08C79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D31"/>
    <w:rsid w:val="009848E2"/>
    <w:rsid w:val="00A1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D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886</Words>
  <Characters>5051</Characters>
  <Application>Microsoft Office Word</Application>
  <DocSecurity>0</DocSecurity>
  <Lines>42</Lines>
  <Paragraphs>11</Paragraphs>
  <ScaleCrop>false</ScaleCrop>
  <Company>Org inc etc</Company>
  <LinksUpToDate>false</LinksUpToDate>
  <CharactersWithSpaces>5926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2015-07-31T13:01:00Z</dcterms:created>
  <dcterms:modified xsi:type="dcterms:W3CDTF">2015-07-31T13:01:00Z</dcterms:modified>
</cp:coreProperties>
</file>