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D25" w:rsidRDefault="00652D25" w:rsidP="00652D25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программа по технологии.  10-11 класс </w:t>
      </w:r>
    </w:p>
    <w:p w:rsidR="00652D25" w:rsidRDefault="00652D25" w:rsidP="005279B7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9B7" w:rsidRPr="002B017F" w:rsidRDefault="005279B7" w:rsidP="005279B7">
      <w:pPr>
        <w:shd w:val="clear" w:color="auto" w:fill="FFFFFF"/>
        <w:tabs>
          <w:tab w:val="left" w:pos="220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279B7" w:rsidRPr="002B017F" w:rsidRDefault="005279B7" w:rsidP="002B017F">
      <w:pPr>
        <w:pStyle w:val="a7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2B017F">
        <w:rPr>
          <w:rFonts w:ascii="Times New Roman" w:hAnsi="Times New Roman"/>
          <w:color w:val="000000"/>
          <w:sz w:val="24"/>
          <w:szCs w:val="24"/>
        </w:rPr>
        <w:t>Данная</w:t>
      </w:r>
      <w:proofErr w:type="gramEnd"/>
      <w:r w:rsidRPr="002B017F">
        <w:rPr>
          <w:rFonts w:ascii="Times New Roman" w:hAnsi="Times New Roman"/>
          <w:color w:val="000000"/>
          <w:sz w:val="24"/>
          <w:szCs w:val="24"/>
        </w:rPr>
        <w:t xml:space="preserve"> рабочая программа разработана в соответствии  </w:t>
      </w:r>
      <w:r w:rsidRPr="002B017F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5279B7" w:rsidRPr="002B017F" w:rsidRDefault="005279B7" w:rsidP="002B017F">
      <w:pPr>
        <w:pStyle w:val="a7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>1.</w:t>
      </w:r>
      <w:r w:rsidR="002B017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B017F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2B017F">
          <w:rPr>
            <w:rFonts w:ascii="Times New Roman" w:hAnsi="Times New Roman"/>
            <w:sz w:val="24"/>
            <w:szCs w:val="24"/>
          </w:rPr>
          <w:t>2004 г</w:t>
        </w:r>
      </w:smartTag>
      <w:r w:rsidRPr="002B017F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2B017F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4" w:history="1">
        <w:r w:rsidRPr="002B017F">
          <w:rPr>
            <w:rStyle w:val="a8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2B017F"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 w:rsidRPr="002B017F">
          <w:rPr>
            <w:rStyle w:val="a8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2B017F">
        <w:rPr>
          <w:rFonts w:ascii="Times New Roman" w:hAnsi="Times New Roman"/>
          <w:sz w:val="24"/>
          <w:szCs w:val="24"/>
        </w:rPr>
        <w:t xml:space="preserve">, </w:t>
      </w:r>
      <w:r w:rsidRPr="002B017F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2B017F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2B017F">
        <w:rPr>
          <w:rFonts w:ascii="Times New Roman" w:hAnsi="Times New Roman"/>
          <w:bCs/>
          <w:sz w:val="24"/>
          <w:szCs w:val="24"/>
        </w:rPr>
        <w:t>. № 1994</w:t>
      </w:r>
      <w:proofErr w:type="gramEnd"/>
      <w:r w:rsidRPr="002B017F">
        <w:rPr>
          <w:rFonts w:ascii="Times New Roman" w:hAnsi="Times New Roman"/>
          <w:bCs/>
          <w:sz w:val="24"/>
          <w:szCs w:val="24"/>
        </w:rPr>
        <w:t xml:space="preserve">, </w:t>
      </w:r>
      <w:r w:rsidRPr="002B017F">
        <w:rPr>
          <w:rFonts w:ascii="Times New Roman" w:hAnsi="Times New Roman"/>
          <w:sz w:val="24"/>
          <w:szCs w:val="24"/>
        </w:rPr>
        <w:t xml:space="preserve">от 31 января 2012. № 69, </w:t>
      </w:r>
      <w:r w:rsidRPr="002B017F">
        <w:rPr>
          <w:rFonts w:ascii="Times New Roman" w:hAnsi="Times New Roman"/>
          <w:bCs/>
          <w:sz w:val="24"/>
          <w:szCs w:val="24"/>
        </w:rPr>
        <w:t xml:space="preserve">от 1 февраля 2012 г. № 74 </w:t>
      </w:r>
      <w:r w:rsidRPr="002B017F">
        <w:rPr>
          <w:rFonts w:ascii="Times New Roman" w:hAnsi="Times New Roman"/>
          <w:sz w:val="24"/>
          <w:szCs w:val="24"/>
        </w:rPr>
        <w:t>(</w:t>
      </w:r>
      <w:r w:rsidRPr="002B017F">
        <w:rPr>
          <w:rFonts w:ascii="Times New Roman" w:hAnsi="Times New Roman"/>
          <w:bCs/>
          <w:sz w:val="24"/>
          <w:szCs w:val="24"/>
        </w:rPr>
        <w:t xml:space="preserve">вступает в силу с 1 сентября 2012  г.). </w:t>
      </w:r>
    </w:p>
    <w:p w:rsidR="005279B7" w:rsidRPr="002B017F" w:rsidRDefault="005279B7" w:rsidP="002B017F">
      <w:pPr>
        <w:pStyle w:val="a7"/>
        <w:spacing w:line="276" w:lineRule="auto"/>
        <w:jc w:val="both"/>
        <w:rPr>
          <w:rFonts w:ascii="Times New Roman" w:eastAsia="HiddenHorzOCR" w:hAnsi="Times New Roman"/>
          <w:sz w:val="24"/>
          <w:szCs w:val="24"/>
        </w:rPr>
      </w:pPr>
      <w:r w:rsidRPr="002B017F">
        <w:rPr>
          <w:rFonts w:ascii="Times New Roman" w:hAnsi="Times New Roman"/>
          <w:sz w:val="24"/>
          <w:szCs w:val="24"/>
        </w:rPr>
        <w:t>2.</w:t>
      </w:r>
      <w:r w:rsidR="002B017F">
        <w:rPr>
          <w:rFonts w:ascii="Times New Roman" w:hAnsi="Times New Roman"/>
          <w:sz w:val="24"/>
          <w:szCs w:val="24"/>
        </w:rPr>
        <w:t xml:space="preserve"> </w:t>
      </w:r>
      <w:r w:rsidRPr="002B017F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2B017F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279B7" w:rsidRPr="002B017F" w:rsidRDefault="002B017F" w:rsidP="002B017F">
      <w:pPr>
        <w:pStyle w:val="Default"/>
        <w:spacing w:line="276" w:lineRule="auto"/>
        <w:jc w:val="both"/>
      </w:pPr>
      <w:r>
        <w:t xml:space="preserve">3. </w:t>
      </w:r>
      <w:r w:rsidR="005279B7" w:rsidRPr="002B017F">
        <w:t>Программа разработана   на основе  программы среднего (полного)  общего  образования 10-11 классы. Авторы В.Д. Симоненко, А.Т. Тищенко, Н.В. Синица</w:t>
      </w:r>
    </w:p>
    <w:p w:rsidR="005279B7" w:rsidRPr="002B017F" w:rsidRDefault="005279B7" w:rsidP="005279B7">
      <w:pPr>
        <w:pStyle w:val="Default"/>
        <w:spacing w:line="276" w:lineRule="auto"/>
      </w:pPr>
    </w:p>
    <w:p w:rsidR="005279B7" w:rsidRPr="002B017F" w:rsidRDefault="005279B7" w:rsidP="002B017F">
      <w:pPr>
        <w:pStyle w:val="Default"/>
        <w:spacing w:line="276" w:lineRule="auto"/>
        <w:jc w:val="center"/>
        <w:rPr>
          <w:b/>
        </w:rPr>
      </w:pPr>
      <w:r w:rsidRPr="002B017F">
        <w:rPr>
          <w:b/>
        </w:rPr>
        <w:t>Цели и задачи курса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Изучение технологии на базовом уровне среднего (полного) общего образования направлено на достижение следующих целей: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</w:t>
      </w:r>
    </w:p>
    <w:p w:rsidR="005279B7" w:rsidRPr="002B017F" w:rsidRDefault="005279B7" w:rsidP="005279B7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279B7" w:rsidRPr="002B017F" w:rsidRDefault="005279B7" w:rsidP="002B0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8C2DF4" w:rsidRPr="002B017F" w:rsidRDefault="008C2DF4" w:rsidP="002B017F">
      <w:pPr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 xml:space="preserve">       Курс направлен на социальную защиту учащихся в условиях рыночной экономики. Содержание курса призвано содействовать профессиональному самоопределению учащихся, реализации индивидуального потенциала, достижению сбалансированности между профессиональными интересами школьника, его психофизическими особенностями и возможностями рынка труда.</w:t>
      </w:r>
    </w:p>
    <w:p w:rsidR="008C2DF4" w:rsidRPr="002B017F" w:rsidRDefault="008C2DF4" w:rsidP="002B017F">
      <w:pPr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 xml:space="preserve">        Призван помочь сориентироваться в сложном мире труда, соотнести свои личностные особенности с требованиями, которые предъявляет интересующая их профессия</w:t>
      </w:r>
      <w:proofErr w:type="gramStart"/>
      <w:r w:rsidRPr="002B017F">
        <w:rPr>
          <w:rFonts w:ascii="Times New Roman" w:hAnsi="Times New Roman" w:cs="Times New Roman"/>
          <w:sz w:val="24"/>
          <w:szCs w:val="24"/>
        </w:rPr>
        <w:t>.</w:t>
      </w:r>
      <w:r w:rsidR="00E916B0" w:rsidRPr="002B017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E916B0" w:rsidRPr="002B017F">
        <w:rPr>
          <w:rFonts w:ascii="Times New Roman" w:hAnsi="Times New Roman" w:cs="Times New Roman"/>
          <w:sz w:val="24"/>
          <w:szCs w:val="24"/>
        </w:rPr>
        <w:t>чебный процесс на занятиях по технологии строится на основе изучения организации производства товаров или услуг в процессе технологической подготовки в выбранной школьником сфере деятельности и ориентирован на профессиональное самоопределение учащихся</w:t>
      </w:r>
    </w:p>
    <w:p w:rsidR="008C2DF4" w:rsidRPr="002B017F" w:rsidRDefault="008C2DF4" w:rsidP="002B017F">
      <w:pPr>
        <w:rPr>
          <w:rFonts w:ascii="Times New Roman" w:hAnsi="Times New Roman" w:cs="Times New Roman"/>
          <w:b/>
          <w:sz w:val="24"/>
          <w:szCs w:val="24"/>
        </w:rPr>
      </w:pPr>
    </w:p>
    <w:p w:rsidR="002B017F" w:rsidRDefault="00DB5E71" w:rsidP="002B01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017F">
        <w:rPr>
          <w:rFonts w:ascii="Times New Roman" w:hAnsi="Times New Roman" w:cs="Times New Roman"/>
          <w:b/>
          <w:bCs/>
          <w:sz w:val="24"/>
          <w:szCs w:val="24"/>
        </w:rPr>
        <w:t>Место технологии  в учебном плане.</w:t>
      </w:r>
    </w:p>
    <w:p w:rsidR="00DB5E71" w:rsidRPr="002B017F" w:rsidRDefault="00DB5E71" w:rsidP="002B017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Согласно базисному (образовательному) плану всего на изучение технология  в 10</w:t>
      </w:r>
      <w:r w:rsidR="002B017F">
        <w:rPr>
          <w:rFonts w:ascii="Times New Roman" w:hAnsi="Times New Roman" w:cs="Times New Roman"/>
          <w:sz w:val="24"/>
          <w:szCs w:val="24"/>
        </w:rPr>
        <w:t xml:space="preserve"> класс выделяется 34</w:t>
      </w:r>
      <w:r w:rsidRPr="002B017F">
        <w:rPr>
          <w:rFonts w:ascii="Times New Roman" w:hAnsi="Times New Roman" w:cs="Times New Roman"/>
          <w:sz w:val="24"/>
          <w:szCs w:val="24"/>
        </w:rPr>
        <w:t>ч,  1 час в неделю</w:t>
      </w:r>
    </w:p>
    <w:p w:rsidR="00DB5E71" w:rsidRPr="002B017F" w:rsidRDefault="00DB5E71" w:rsidP="002B017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B9D" w:rsidRDefault="00DB5E71" w:rsidP="002B0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p w:rsidR="00652D25" w:rsidRPr="002B017F" w:rsidRDefault="00652D25" w:rsidP="002B017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4"/>
        <w:gridCol w:w="2648"/>
      </w:tblGrid>
      <w:tr w:rsidR="00DB5E71" w:rsidRPr="002B017F" w:rsidTr="002B017F">
        <w:trPr>
          <w:trHeight w:val="276"/>
        </w:trPr>
        <w:tc>
          <w:tcPr>
            <w:tcW w:w="7984" w:type="dxa"/>
            <w:vMerge w:val="restart"/>
          </w:tcPr>
          <w:p w:rsidR="00DB5E71" w:rsidRPr="002B017F" w:rsidRDefault="00DB5E71" w:rsidP="00C97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b/>
                <w:sz w:val="24"/>
                <w:szCs w:val="24"/>
              </w:rPr>
              <w:t>Разделы и темы программы</w:t>
            </w:r>
          </w:p>
        </w:tc>
        <w:tc>
          <w:tcPr>
            <w:tcW w:w="2648" w:type="dxa"/>
            <w:vMerge w:val="restart"/>
          </w:tcPr>
          <w:p w:rsidR="00DB5E71" w:rsidRPr="002B017F" w:rsidRDefault="00DB5E71" w:rsidP="00C97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DB5E71" w:rsidRPr="002B017F" w:rsidTr="002B017F">
        <w:trPr>
          <w:trHeight w:val="276"/>
        </w:trPr>
        <w:tc>
          <w:tcPr>
            <w:tcW w:w="7984" w:type="dxa"/>
            <w:vMerge/>
          </w:tcPr>
          <w:p w:rsidR="00DB5E71" w:rsidRPr="002B017F" w:rsidRDefault="00DB5E71" w:rsidP="00C979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8" w:type="dxa"/>
            <w:vMerge/>
          </w:tcPr>
          <w:p w:rsidR="00DB5E71" w:rsidRPr="002B017F" w:rsidRDefault="00DB5E71" w:rsidP="00C9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E71" w:rsidRPr="002B017F" w:rsidTr="002B017F">
        <w:tc>
          <w:tcPr>
            <w:tcW w:w="7984" w:type="dxa"/>
          </w:tcPr>
          <w:p w:rsidR="00C06B9D" w:rsidRPr="002B017F" w:rsidRDefault="00C06B9D" w:rsidP="002B01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Технология и труд как части общечеловеческой культуры</w:t>
            </w:r>
          </w:p>
        </w:tc>
        <w:tc>
          <w:tcPr>
            <w:tcW w:w="2648" w:type="dxa"/>
          </w:tcPr>
          <w:p w:rsidR="00DB5E71" w:rsidRPr="002B017F" w:rsidRDefault="00DB5E71" w:rsidP="00C9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B9D" w:rsidRPr="002B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5E71" w:rsidRPr="002B017F" w:rsidTr="002B017F">
        <w:tc>
          <w:tcPr>
            <w:tcW w:w="7984" w:type="dxa"/>
          </w:tcPr>
          <w:p w:rsidR="00DB5E71" w:rsidRPr="002B017F" w:rsidRDefault="00C06B9D" w:rsidP="00C9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Технология проектирования и создания  материальных объектов и услуг</w:t>
            </w:r>
          </w:p>
        </w:tc>
        <w:tc>
          <w:tcPr>
            <w:tcW w:w="2648" w:type="dxa"/>
          </w:tcPr>
          <w:p w:rsidR="00DB5E71" w:rsidRPr="002B017F" w:rsidRDefault="00C06B9D" w:rsidP="00C9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06B9D" w:rsidRPr="002B017F" w:rsidTr="002B017F">
        <w:tc>
          <w:tcPr>
            <w:tcW w:w="7984" w:type="dxa"/>
          </w:tcPr>
          <w:p w:rsidR="00C06B9D" w:rsidRPr="002B017F" w:rsidRDefault="00C06B9D" w:rsidP="00C9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</w:t>
            </w:r>
          </w:p>
        </w:tc>
        <w:tc>
          <w:tcPr>
            <w:tcW w:w="2648" w:type="dxa"/>
          </w:tcPr>
          <w:p w:rsidR="00C06B9D" w:rsidRPr="002B017F" w:rsidRDefault="00C06B9D" w:rsidP="00C9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06B9D" w:rsidRPr="002B017F" w:rsidTr="002B017F">
        <w:tc>
          <w:tcPr>
            <w:tcW w:w="7984" w:type="dxa"/>
          </w:tcPr>
          <w:p w:rsidR="00C06B9D" w:rsidRPr="002B017F" w:rsidRDefault="00C06B9D" w:rsidP="00C979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48" w:type="dxa"/>
          </w:tcPr>
          <w:p w:rsidR="00C06B9D" w:rsidRPr="002B017F" w:rsidRDefault="00C06B9D" w:rsidP="00C97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17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652D25" w:rsidRDefault="00652D25" w:rsidP="00652D25">
      <w:pPr>
        <w:rPr>
          <w:b/>
          <w:i/>
          <w:sz w:val="24"/>
          <w:szCs w:val="24"/>
        </w:rPr>
      </w:pPr>
    </w:p>
    <w:p w:rsidR="00652D25" w:rsidRPr="00652D25" w:rsidRDefault="00652D25" w:rsidP="00652D2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D25">
        <w:rPr>
          <w:rFonts w:ascii="Times New Roman" w:hAnsi="Times New Roman" w:cs="Times New Roman"/>
          <w:b/>
          <w:sz w:val="24"/>
          <w:szCs w:val="24"/>
        </w:rPr>
        <w:t>11 класс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84"/>
        <w:gridCol w:w="2648"/>
      </w:tblGrid>
      <w:tr w:rsidR="00652D25" w:rsidTr="00652D25">
        <w:trPr>
          <w:trHeight w:val="370"/>
        </w:trPr>
        <w:tc>
          <w:tcPr>
            <w:tcW w:w="7984" w:type="dxa"/>
            <w:vMerge w:val="restart"/>
            <w:hideMark/>
          </w:tcPr>
          <w:p w:rsidR="00652D25" w:rsidRPr="00652D25" w:rsidRDefault="00652D25" w:rsidP="00652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2D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Разделы и темы программы</w:t>
            </w:r>
          </w:p>
        </w:tc>
        <w:tc>
          <w:tcPr>
            <w:tcW w:w="2648" w:type="dxa"/>
            <w:vMerge w:val="restart"/>
            <w:hideMark/>
          </w:tcPr>
          <w:p w:rsidR="00652D25" w:rsidRPr="00652D25" w:rsidRDefault="00652D25" w:rsidP="00652D2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652D2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часов</w:t>
            </w:r>
          </w:p>
        </w:tc>
      </w:tr>
      <w:tr w:rsidR="00652D25" w:rsidTr="00652D25">
        <w:trPr>
          <w:trHeight w:val="294"/>
        </w:trPr>
        <w:tc>
          <w:tcPr>
            <w:tcW w:w="7984" w:type="dxa"/>
            <w:vMerge/>
            <w:vAlign w:val="center"/>
            <w:hideMark/>
          </w:tcPr>
          <w:p w:rsidR="00652D25" w:rsidRDefault="00652D25" w:rsidP="00BE5EA1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48" w:type="dxa"/>
            <w:vMerge/>
            <w:vAlign w:val="center"/>
            <w:hideMark/>
          </w:tcPr>
          <w:p w:rsidR="00652D25" w:rsidRDefault="00652D25" w:rsidP="00BE5EA1">
            <w:pPr>
              <w:widowControl/>
              <w:autoSpaceDE/>
              <w:autoSpaceDN/>
              <w:adjustRightInd/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52D25" w:rsidTr="00652D25">
        <w:tc>
          <w:tcPr>
            <w:tcW w:w="7984" w:type="dxa"/>
          </w:tcPr>
          <w:p w:rsidR="00652D25" w:rsidRDefault="00652D25" w:rsidP="00BE5E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Организация производства</w:t>
            </w:r>
          </w:p>
        </w:tc>
        <w:tc>
          <w:tcPr>
            <w:tcW w:w="2648" w:type="dxa"/>
            <w:hideMark/>
          </w:tcPr>
          <w:p w:rsidR="00652D25" w:rsidRDefault="00652D25" w:rsidP="00BE5E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652D25" w:rsidTr="00652D25">
        <w:tc>
          <w:tcPr>
            <w:tcW w:w="7984" w:type="dxa"/>
            <w:hideMark/>
          </w:tcPr>
          <w:p w:rsidR="00652D25" w:rsidRDefault="00652D25" w:rsidP="00BE5E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 проектирования и создания  материальных объектов и услуг</w:t>
            </w:r>
          </w:p>
        </w:tc>
        <w:tc>
          <w:tcPr>
            <w:tcW w:w="2648" w:type="dxa"/>
            <w:hideMark/>
          </w:tcPr>
          <w:p w:rsidR="00652D25" w:rsidRDefault="00652D25" w:rsidP="00BE5E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652D25" w:rsidTr="00652D25">
        <w:tc>
          <w:tcPr>
            <w:tcW w:w="7984" w:type="dxa"/>
            <w:hideMark/>
          </w:tcPr>
          <w:p w:rsidR="00652D25" w:rsidRDefault="00652D25" w:rsidP="00BE5E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Профессиональное самоопределение и карьера</w:t>
            </w:r>
          </w:p>
        </w:tc>
        <w:tc>
          <w:tcPr>
            <w:tcW w:w="2648" w:type="dxa"/>
            <w:hideMark/>
          </w:tcPr>
          <w:p w:rsidR="00652D25" w:rsidRDefault="00652D25" w:rsidP="00BE5E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652D25" w:rsidTr="00652D25">
        <w:tc>
          <w:tcPr>
            <w:tcW w:w="7984" w:type="dxa"/>
            <w:hideMark/>
          </w:tcPr>
          <w:p w:rsidR="00652D25" w:rsidRDefault="00652D25" w:rsidP="00BE5E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Творческая проектная деятельность</w:t>
            </w:r>
          </w:p>
        </w:tc>
        <w:tc>
          <w:tcPr>
            <w:tcW w:w="2648" w:type="dxa"/>
            <w:hideMark/>
          </w:tcPr>
          <w:p w:rsidR="00652D25" w:rsidRDefault="00652D25" w:rsidP="00BE5E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652D25" w:rsidTr="00652D25">
        <w:tc>
          <w:tcPr>
            <w:tcW w:w="7984" w:type="dxa"/>
          </w:tcPr>
          <w:p w:rsidR="00652D25" w:rsidRDefault="00652D25" w:rsidP="00BE5EA1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648" w:type="dxa"/>
          </w:tcPr>
          <w:p w:rsidR="00652D25" w:rsidRDefault="00652D25" w:rsidP="00BE5EA1">
            <w:pPr>
              <w:spacing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</w:tr>
    </w:tbl>
    <w:p w:rsidR="00652D25" w:rsidRDefault="00652D25" w:rsidP="00652D25">
      <w:pPr>
        <w:jc w:val="center"/>
        <w:rPr>
          <w:b/>
          <w:sz w:val="24"/>
          <w:szCs w:val="24"/>
        </w:rPr>
      </w:pPr>
    </w:p>
    <w:p w:rsidR="00C06B9D" w:rsidRPr="002B017F" w:rsidRDefault="00C06B9D" w:rsidP="00DB5E7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D25" w:rsidRDefault="00C06B9D" w:rsidP="00DB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Содержание учебного курса</w:t>
      </w:r>
    </w:p>
    <w:p w:rsidR="00C06B9D" w:rsidRPr="002B017F" w:rsidRDefault="00652D25" w:rsidP="00DB5E7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  <w:r w:rsidR="00C06B9D" w:rsidRPr="002B01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Технология как часть общечеловеческой культуры. Влияние технологий на общественное развитие. ВЗАИМОСВЯЗЬ И ВЗАИМООБУСЛОВЛЕННОСТЬ ТЕХНОЛОГИЙ, ОРГАНИЗАЦИИ ПРОИЗВОДСТВА И ХАРАКТЕРА ТРУДА.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Представление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Выявление способов снижения негативного влияния производства на окружающую среду: применение экологически чистых и безотходных технологий; УТИЛИЗАЦИЯ ОТХОДОВ; РАЦИОНАЛЬНОЕ РАЗМЕЩЕНИЕ ПРОИЗВОДСТВА.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Овладение основами культуры труда: НАУЧНАЯ ОРГАНИЗАЦИЯ ТРУДА; трудовая и технологическая дисциплина; безопасность труда и средства ее обеспечения; эстетика труда; этика взаимоотношений в трудовом коллективе; формы творчества в труде.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Взаимозависимость рынка товаров и услуг, технологий производства, уровня развития науки и техники: НАУЧНЫЕ ОТКРЫТИЯ И НОВЫЕ НАПРАВЛЕНИЯ В ТЕХНОЛОГИЯХ СОЗИДАТЕЛЬНОЙ ДЕЯТЕЛЬНОСТИ; введение в производство новых продуктов, современных технологий.</w:t>
      </w:r>
    </w:p>
    <w:p w:rsidR="00E916B0" w:rsidRPr="002B017F" w:rsidRDefault="00E916B0" w:rsidP="00E916B0">
      <w:pPr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0" w:name="Par6082"/>
      <w:bookmarkEnd w:id="0"/>
      <w:r w:rsidRPr="002B017F">
        <w:rPr>
          <w:rFonts w:ascii="Times New Roman" w:hAnsi="Times New Roman" w:cs="Times New Roman"/>
          <w:sz w:val="24"/>
          <w:szCs w:val="24"/>
        </w:rPr>
        <w:t>Технология проектирования и создания материальных объектов или услуг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Выдвижение идеи продукта труда товаропроизводителем и анализ востребованности объекта потенциальными потребителями на основе потребительских качеств. МОДЕЛИРОВАНИЕ ФУНКЦИОНАЛЬНЫХ, ЭРГОНОМИЧЕСКИХ И ЭСТЕТИЧЕСКИХ КАЧЕСТВ ОБЪЕКТА ТРУДА. Выбор технологий, средств и способов реализации проекта.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Планирование проектной деятельности. Выбор путей и способов реализации проектируемого материального объекта или услуги.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Поиск источников информации для выполнения проекта</w:t>
      </w:r>
      <w:proofErr w:type="gramStart"/>
      <w:r w:rsidRPr="002B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017F">
        <w:rPr>
          <w:rFonts w:ascii="Times New Roman" w:hAnsi="Times New Roman" w:cs="Times New Roman"/>
          <w:sz w:val="24"/>
          <w:szCs w:val="24"/>
        </w:rPr>
        <w:t xml:space="preserve"> ИСПОЛЬЗОВАНИЕМ ЭВМ. ПРИМЕНЕНИЕ ОСНОВНЫХ МЕТОДОВ ТВОРЧЕСКОГО РЕШЕНИЯ ПРАКТИЧЕСКИХ ЗАДАЧ ДЛЯ СОЗДАНИЯ ПРОДУКТОВ ТРУДА. Документальное представление проектируемого продукта труда</w:t>
      </w:r>
      <w:proofErr w:type="gramStart"/>
      <w:r w:rsidRPr="002B017F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2B017F">
        <w:rPr>
          <w:rFonts w:ascii="Times New Roman" w:hAnsi="Times New Roman" w:cs="Times New Roman"/>
          <w:sz w:val="24"/>
          <w:szCs w:val="24"/>
        </w:rPr>
        <w:t xml:space="preserve"> ИСПОЛЬЗОВАНИЕМ ЭВМ. ВЫБОР СПОСОБОВ ЗАЩИТЫ ИНТЕЛЛЕКТУАЛЬНОЙ СОБСТВЕННОСТИ.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Организация рабочих мест и технологического процесса создания продукта труда. Выполнение операций по созданию продукта труда. Контроль промежуточных этапов деятельности.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Оценка качества материального объекта или услуги, технологического процесса и результатов проектной деятельности. Оформление и презентация проекта и результатов труда.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Учебный проект по технологии проектирования и создания материальных объектов и услуг.</w:t>
      </w:r>
    </w:p>
    <w:p w:rsidR="00E916B0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52D25" w:rsidRPr="00652D25" w:rsidRDefault="00652D25" w:rsidP="00652D25">
      <w:pPr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652D25" w:rsidRPr="00652D25" w:rsidRDefault="00652D25" w:rsidP="00652D25">
      <w:pPr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652D25">
        <w:rPr>
          <w:rFonts w:ascii="Times New Roman" w:hAnsi="Times New Roman" w:cs="Times New Roman"/>
          <w:sz w:val="24"/>
          <w:szCs w:val="24"/>
        </w:rPr>
        <w:t>Профессиональное самоопределение и карьера</w:t>
      </w:r>
    </w:p>
    <w:p w:rsidR="00652D25" w:rsidRPr="00652D25" w:rsidRDefault="00652D25" w:rsidP="00652D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D25">
        <w:rPr>
          <w:rFonts w:ascii="Times New Roman" w:hAnsi="Times New Roman" w:cs="Times New Roman"/>
          <w:sz w:val="24"/>
          <w:szCs w:val="24"/>
        </w:rPr>
        <w:t>Изучение рынка труда и профессий: КОНЪЮНКТУРА РЫНКА ТРУДА И ПРОФЕССИЙ, спрос и предложения работодателей на различные виды профессионального труда, средства получения информации о рынке труда и путях профессионального образования.</w:t>
      </w:r>
    </w:p>
    <w:p w:rsidR="00652D25" w:rsidRPr="00652D25" w:rsidRDefault="00652D25" w:rsidP="00652D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D25">
        <w:rPr>
          <w:rFonts w:ascii="Times New Roman" w:hAnsi="Times New Roman" w:cs="Times New Roman"/>
          <w:sz w:val="24"/>
          <w:szCs w:val="24"/>
        </w:rPr>
        <w:t xml:space="preserve">Виды и формы получения профессионального образования. Региональный рынок образовательных услуг. Центры </w:t>
      </w:r>
      <w:proofErr w:type="spellStart"/>
      <w:r w:rsidRPr="00652D25">
        <w:rPr>
          <w:rFonts w:ascii="Times New Roman" w:hAnsi="Times New Roman" w:cs="Times New Roman"/>
          <w:sz w:val="24"/>
          <w:szCs w:val="24"/>
        </w:rPr>
        <w:t>профконсультационной</w:t>
      </w:r>
      <w:proofErr w:type="spellEnd"/>
      <w:r w:rsidRPr="00652D25">
        <w:rPr>
          <w:rFonts w:ascii="Times New Roman" w:hAnsi="Times New Roman" w:cs="Times New Roman"/>
          <w:sz w:val="24"/>
          <w:szCs w:val="24"/>
        </w:rPr>
        <w:t xml:space="preserve"> помощи. Поиск источников информации о рынке образовательных услуг. Планирование путей получения образования, ПРОФЕССИОНАЛЬНОГО И СЛУЖЕБНОГО РОСТА. ВОЗМОЖНОСТИ КВАЛИФИКАЦИОННОГО И СЛУЖЕБНОГО РОСТА. Характер профессионального образования И ПРОФЕССИОНАЛЬНАЯ </w:t>
      </w:r>
      <w:proofErr w:type="spellStart"/>
      <w:r w:rsidRPr="00652D25">
        <w:rPr>
          <w:rFonts w:ascii="Times New Roman" w:hAnsi="Times New Roman" w:cs="Times New Roman"/>
          <w:sz w:val="24"/>
          <w:szCs w:val="24"/>
        </w:rPr>
        <w:t>МОБИЛЬНОСТЬ</w:t>
      </w:r>
      <w:proofErr w:type="gramStart"/>
      <w:r w:rsidRPr="00652D25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52D25">
        <w:rPr>
          <w:rFonts w:ascii="Times New Roman" w:hAnsi="Times New Roman" w:cs="Times New Roman"/>
          <w:sz w:val="24"/>
          <w:szCs w:val="24"/>
        </w:rPr>
        <w:t>редставление</w:t>
      </w:r>
      <w:proofErr w:type="spellEnd"/>
      <w:r w:rsidRPr="00652D25">
        <w:rPr>
          <w:rFonts w:ascii="Times New Roman" w:hAnsi="Times New Roman" w:cs="Times New Roman"/>
          <w:sz w:val="24"/>
          <w:szCs w:val="24"/>
        </w:rPr>
        <w:t xml:space="preserve"> об организации производства: сферы производства, отрасли, объединения, комплексы и предприятия. Составляющие современного производства. Разделение и кооперация труда. Нормирование труда; нормы производства и тарификация; нормативы, системы и формы оплаты труда. Требования к квалификации специалистов различных профессий. ЕДИНЫЙ ТАРИФНО-КВАЛИФИКАЦИОННЫЙ СПРАВОЧНИК РАБОТ И ПРОФЕССИЙ (ЕТКС).</w:t>
      </w:r>
    </w:p>
    <w:p w:rsidR="00652D25" w:rsidRPr="00652D25" w:rsidRDefault="00652D25" w:rsidP="00652D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D25">
        <w:rPr>
          <w:rFonts w:ascii="Times New Roman" w:hAnsi="Times New Roman" w:cs="Times New Roman"/>
          <w:sz w:val="24"/>
          <w:szCs w:val="24"/>
        </w:rPr>
        <w:t xml:space="preserve">Сопоставление профессиональных планов с состоянием здоровья, образовательным потенциалом, личностными особенностями. Подготовка резюме и формы </w:t>
      </w:r>
      <w:proofErr w:type="spellStart"/>
      <w:r w:rsidRPr="00652D25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652D25">
        <w:rPr>
          <w:rFonts w:ascii="Times New Roman" w:hAnsi="Times New Roman" w:cs="Times New Roman"/>
          <w:sz w:val="24"/>
          <w:szCs w:val="24"/>
        </w:rPr>
        <w:t xml:space="preserve"> для получения профессионального образования или трудоустройства.</w:t>
      </w:r>
    </w:p>
    <w:p w:rsidR="00652D25" w:rsidRPr="00652D25" w:rsidRDefault="00652D25" w:rsidP="00652D25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2D25">
        <w:rPr>
          <w:rFonts w:ascii="Times New Roman" w:hAnsi="Times New Roman" w:cs="Times New Roman"/>
          <w:sz w:val="24"/>
          <w:szCs w:val="24"/>
        </w:rPr>
        <w:t>Выполнение проекта по уточнению профессиональных намерений</w:t>
      </w:r>
    </w:p>
    <w:p w:rsidR="00652D25" w:rsidRDefault="00652D25" w:rsidP="00E916B0">
      <w:pPr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E916B0" w:rsidRPr="002B017F" w:rsidRDefault="00E916B0" w:rsidP="00E916B0">
      <w:pPr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В результате изучения технологии на базовом уровне ученик должен: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влияние технологий на общественное развитие;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составляющие современного производства товаров или услуг;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способы снижения негативного влияния производства на окружающую среду;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способы организации труда, индивидуальной и коллективной работы;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основные этапы проектной деятельности;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источники получения информации о путях получения профессионального образования и трудоустройства;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017F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оценивать потребительские качества товаров и услуг;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изучать потребности потенциальных покупателей на рынке товаров и услуг;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составлять планы деятельности по изготовлению и реализации продукта труда;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использовать методы решения творческих задач в технологической деятельности;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проектировать материальный объект или услугу; оформлять процесс и результаты проектной деятельности;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организовывать рабочие места; выбирать средства и методы реализации проекта;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выполнять изученные технологические операции;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планировать возможное продвижение материального объекта или услуги на рынке товаров и услуг;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уточнять и корректировать профессиональные намерения;</w:t>
      </w:r>
    </w:p>
    <w:p w:rsidR="00E916B0" w:rsidRPr="002B017F" w:rsidRDefault="002B017F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916B0" w:rsidRPr="002B017F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="00E916B0" w:rsidRPr="002B017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="00E916B0" w:rsidRPr="002B017F">
        <w:rPr>
          <w:rFonts w:ascii="Times New Roman" w:hAnsi="Times New Roman" w:cs="Times New Roman"/>
          <w:sz w:val="24"/>
          <w:szCs w:val="24"/>
        </w:rPr>
        <w:t>: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решения практических задач в выбранном направлении технологической подготовки;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самостоятельного анализа рынка образовательных услуг и профессиональной деятельности;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рационального поведения на рынке труда, товаров и услуг;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 xml:space="preserve">- составления резюме и проведения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>;</w:t>
      </w:r>
    </w:p>
    <w:p w:rsidR="00E916B0" w:rsidRPr="002B017F" w:rsidRDefault="00E916B0" w:rsidP="00E916B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B017F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E916B0" w:rsidRPr="00E916B0" w:rsidRDefault="00E916B0" w:rsidP="00E916B0">
      <w:pPr>
        <w:ind w:firstLine="540"/>
        <w:jc w:val="both"/>
        <w:rPr>
          <w:rFonts w:ascii="Calibri" w:hAnsi="Calibri" w:cs="Calibri"/>
          <w:sz w:val="24"/>
          <w:szCs w:val="24"/>
        </w:rPr>
      </w:pPr>
    </w:p>
    <w:p w:rsidR="002B017F" w:rsidRPr="002B017F" w:rsidRDefault="002B017F" w:rsidP="002B017F">
      <w:pPr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B017F">
        <w:rPr>
          <w:rFonts w:ascii="Times New Roman" w:eastAsia="Calibri" w:hAnsi="Times New Roman" w:cs="Times New Roman"/>
          <w:b/>
          <w:sz w:val="24"/>
          <w:szCs w:val="24"/>
        </w:rPr>
        <w:t>Литература</w:t>
      </w:r>
    </w:p>
    <w:p w:rsidR="002B017F" w:rsidRDefault="002B017F" w:rsidP="002B0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17F">
        <w:rPr>
          <w:rFonts w:ascii="Times New Roman" w:eastAsia="Calibri" w:hAnsi="Times New Roman" w:cs="Times New Roman"/>
          <w:b/>
          <w:sz w:val="24"/>
          <w:szCs w:val="24"/>
        </w:rPr>
        <w:t>Для учащихся</w:t>
      </w:r>
      <w:r w:rsidRPr="002B017F">
        <w:rPr>
          <w:rFonts w:ascii="Times New Roman" w:eastAsia="Calibri" w:hAnsi="Times New Roman" w:cs="Times New Roman"/>
          <w:sz w:val="24"/>
          <w:szCs w:val="24"/>
        </w:rPr>
        <w:t>:</w:t>
      </w:r>
      <w:r w:rsidRPr="002B017F">
        <w:rPr>
          <w:rFonts w:ascii="Times New Roman" w:hAnsi="Times New Roman" w:cs="Times New Roman"/>
          <w:sz w:val="24"/>
          <w:szCs w:val="24"/>
        </w:rPr>
        <w:t xml:space="preserve"> Технология: 10-11 класс: учебник для учащихся общеобразовательных учреждений/(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В.Н.Правдюк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proofErr w:type="gramStart"/>
      <w:r w:rsidRPr="002B017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B017F">
        <w:rPr>
          <w:rFonts w:ascii="Times New Roman" w:hAnsi="Times New Roman" w:cs="Times New Roman"/>
          <w:sz w:val="24"/>
          <w:szCs w:val="24"/>
        </w:rPr>
        <w:t xml:space="preserve">В.Д.Симоненко и др.); под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 xml:space="preserve"> .В.Д.Симоненко--3-е изд.,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>.—М.:Вентана-Граф,2014.</w:t>
      </w:r>
    </w:p>
    <w:p w:rsidR="002B017F" w:rsidRPr="002B017F" w:rsidRDefault="002B017F" w:rsidP="002B017F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017F">
        <w:rPr>
          <w:rFonts w:ascii="Times New Roman" w:eastAsia="Calibri" w:hAnsi="Times New Roman" w:cs="Times New Roman"/>
          <w:b/>
          <w:sz w:val="24"/>
          <w:szCs w:val="24"/>
        </w:rPr>
        <w:t>Для учителя:</w:t>
      </w:r>
      <w:r w:rsidRPr="002B017F">
        <w:rPr>
          <w:rFonts w:ascii="Times New Roman" w:hAnsi="Times New Roman" w:cs="Times New Roman"/>
          <w:sz w:val="24"/>
          <w:szCs w:val="24"/>
        </w:rPr>
        <w:t xml:space="preserve"> Технология: 10-11 класс: учебник для учащихся общеобразовательных учреждений/(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В.Н.Правдюк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П.С.Самородский</w:t>
      </w:r>
      <w:proofErr w:type="spellEnd"/>
      <w:proofErr w:type="gramStart"/>
      <w:r w:rsidRPr="002B017F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Pr="002B017F">
        <w:rPr>
          <w:rFonts w:ascii="Times New Roman" w:hAnsi="Times New Roman" w:cs="Times New Roman"/>
          <w:sz w:val="24"/>
          <w:szCs w:val="24"/>
        </w:rPr>
        <w:t xml:space="preserve">В.Д.Симоненко и др.); под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 xml:space="preserve"> .В.Д.Симоненко--3-е изд., </w:t>
      </w:r>
      <w:proofErr w:type="spellStart"/>
      <w:r w:rsidRPr="002B017F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2B017F">
        <w:rPr>
          <w:rFonts w:ascii="Times New Roman" w:hAnsi="Times New Roman" w:cs="Times New Roman"/>
          <w:sz w:val="24"/>
          <w:szCs w:val="24"/>
        </w:rPr>
        <w:t>.—М.:Вентана-Граф,2014.</w:t>
      </w:r>
    </w:p>
    <w:p w:rsidR="002B017F" w:rsidRDefault="002B017F" w:rsidP="002B017F"/>
    <w:p w:rsidR="002B017F" w:rsidRDefault="002B017F" w:rsidP="002B017F"/>
    <w:p w:rsidR="00C06B9D" w:rsidRPr="008C2DF4" w:rsidRDefault="00C06B9D" w:rsidP="00DB5E71">
      <w:pPr>
        <w:jc w:val="center"/>
        <w:rPr>
          <w:b/>
          <w:sz w:val="24"/>
          <w:szCs w:val="24"/>
        </w:rPr>
      </w:pPr>
    </w:p>
    <w:sectPr w:rsidR="00C06B9D" w:rsidRPr="008C2DF4" w:rsidSect="002B017F">
      <w:pgSz w:w="11906" w:h="16838"/>
      <w:pgMar w:top="397" w:right="567" w:bottom="39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432F87"/>
    <w:rsid w:val="00291E45"/>
    <w:rsid w:val="002B017F"/>
    <w:rsid w:val="002B6481"/>
    <w:rsid w:val="003D7F86"/>
    <w:rsid w:val="003E34D8"/>
    <w:rsid w:val="00432F87"/>
    <w:rsid w:val="005279B7"/>
    <w:rsid w:val="00652D25"/>
    <w:rsid w:val="00807F82"/>
    <w:rsid w:val="008C2DF4"/>
    <w:rsid w:val="00977ECC"/>
    <w:rsid w:val="00A90590"/>
    <w:rsid w:val="00AD608E"/>
    <w:rsid w:val="00C06B9D"/>
    <w:rsid w:val="00C9658C"/>
    <w:rsid w:val="00DB5E71"/>
    <w:rsid w:val="00E91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432F87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3"/>
    <w:semiHidden/>
    <w:unhideWhenUsed/>
    <w:rsid w:val="00432F8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432F87"/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footer"/>
    <w:basedOn w:val="a"/>
    <w:link w:val="a5"/>
    <w:semiHidden/>
    <w:unhideWhenUsed/>
    <w:rsid w:val="00432F87"/>
    <w:pPr>
      <w:tabs>
        <w:tab w:val="center" w:pos="4677"/>
        <w:tab w:val="right" w:pos="9355"/>
      </w:tabs>
    </w:pPr>
  </w:style>
  <w:style w:type="paragraph" w:styleId="a7">
    <w:name w:val="No Spacing"/>
    <w:qFormat/>
    <w:rsid w:val="005279B7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uiPriority w:val="99"/>
    <w:rsid w:val="005279B7"/>
    <w:rPr>
      <w:rFonts w:cs="Times New Roman"/>
      <w:color w:val="0000FF"/>
      <w:u w:val="single"/>
    </w:rPr>
  </w:style>
  <w:style w:type="paragraph" w:customStyle="1" w:styleId="Default">
    <w:name w:val="Default"/>
    <w:rsid w:val="005279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06B9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6B9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du.ru/db-mon/mo/Data/d_10/m889.html" TargetMode="External"/><Relationship Id="rId4" Type="http://schemas.openxmlformats.org/officeDocument/2006/relationships/hyperlink" Target="http://www.edu.ru/db-mon/mo/Data/d_08/m24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1529</Words>
  <Characters>8720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10229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3</cp:revision>
  <cp:lastPrinted>2015-12-13T15:11:00Z</cp:lastPrinted>
  <dcterms:created xsi:type="dcterms:W3CDTF">2016-11-13T10:55:00Z</dcterms:created>
  <dcterms:modified xsi:type="dcterms:W3CDTF">2016-11-13T11:03:00Z</dcterms:modified>
</cp:coreProperties>
</file>