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Компьютерная зависимость: рекомендации родителям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Зависимость ребенка от Интернета – одна из самых распространенных проблем, с которыми обращаются родители</w:t>
      </w:r>
      <w:r w:rsidR="007A2DD1">
        <w:rPr>
          <w:color w:val="000000"/>
        </w:rPr>
        <w:t xml:space="preserve">. </w:t>
      </w:r>
      <w:r>
        <w:rPr>
          <w:color w:val="000000"/>
        </w:rPr>
        <w:t xml:space="preserve"> Несомненно, современное поколение, которое социологи так и называют «говорящие на языке Интернета», не представляет себе и дня без использования гаджетов.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Многие волнения родителей по поводу сильной привязанности к технологиям совершенно напрасны. Ведь всемирная паутина дает массу возможностей для обучения и развития. Но одновременно с этим детские и подростковые </w:t>
      </w:r>
      <w:hyperlink r:id="rId5" w:history="1">
        <w:r w:rsidRPr="007A2DD1">
          <w:rPr>
            <w:rStyle w:val="a4"/>
            <w:color w:val="auto"/>
            <w:u w:val="none"/>
          </w:rPr>
          <w:t>психологи</w:t>
        </w:r>
      </w:hyperlink>
      <w:r w:rsidRPr="007A2DD1">
        <w:t xml:space="preserve"> отмечают </w:t>
      </w:r>
      <w:r>
        <w:rPr>
          <w:color w:val="000000"/>
        </w:rPr>
        <w:t>случаи, когда увлеченность технологиями не идет на пользу, а скорее начинает вредить ребенку. Как распознать з</w:t>
      </w:r>
      <w:r w:rsidR="007A2DD1">
        <w:rPr>
          <w:color w:val="000000"/>
        </w:rPr>
        <w:t>ависимость и что делать дальше?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отличить «здоровое» использование гаджетов от зависимости?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Среди причин зависимости от Интернета можно выделить как психологические, так и соматические. Они в целом напоминают причины, вызывающие </w:t>
      </w:r>
      <w:hyperlink r:id="rId6" w:history="1">
        <w:r w:rsidRPr="007A2DD1">
          <w:rPr>
            <w:rStyle w:val="a4"/>
            <w:color w:val="auto"/>
            <w:u w:val="none"/>
          </w:rPr>
          <w:t>зависимость от компьютерных игр</w:t>
        </w:r>
      </w:hyperlink>
      <w:r>
        <w:rPr>
          <w:color w:val="000000"/>
        </w:rPr>
        <w:t>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Психологи считают, что нездоровый интерес к Интернету можно назвать заболеванием в том случае, когда ребенка не интересуют другие аспекты жизни. Помощь специалиста необходима в случаях, когда дети, «висящие» в сети, забрасывают учебу, перестают общаться с друзьями, не выполняют домашние и школьные обязанности и не могут дистанцироваться от компьютера самостоятельно.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Напротив, если ребенок радостно идет гулять с друзьями, занимается любимым хобби, активен и социален, то, скорее всего, повода для беспокойства у вас нет. Смартфон для подростков – это островок независимости и самоопределения, а также явный признак принадлежности к определенной социальной группе. В какой-то мере он необходим современным детям.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Как предупредить компьютерную зависимость: 7 рекомендаций родителям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вы обеспокоены тем, что ребенок проводит слишком много времени в сети или больше дозволенного играет с гаджетами, </w:t>
      </w:r>
      <w:r w:rsidR="007A2DD1">
        <w:rPr>
          <w:color w:val="000000"/>
        </w:rPr>
        <w:t xml:space="preserve">рекомендуем </w:t>
      </w:r>
      <w:r>
        <w:rPr>
          <w:color w:val="000000"/>
        </w:rPr>
        <w:t xml:space="preserve"> предпринять следующие меры.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Ограничивайте свое время пользования Интернетом, когда общаетесь с детьми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Исследователи доказали, что </w:t>
      </w:r>
      <w:hyperlink r:id="rId7" w:history="1">
        <w:r w:rsidRPr="007A2DD1">
          <w:rPr>
            <w:rStyle w:val="a4"/>
            <w:color w:val="auto"/>
            <w:u w:val="none"/>
          </w:rPr>
          <w:t>дети часто чувствуют себя покинутыми</w:t>
        </w:r>
      </w:hyperlink>
      <w:r w:rsidRPr="007A2DD1">
        <w:t xml:space="preserve">, </w:t>
      </w:r>
      <w:r>
        <w:rPr>
          <w:color w:val="000000"/>
        </w:rPr>
        <w:t>когда родители отвлекаются от разговоров на телефон или компьютер. В результате ребенок сам «погружается» в виртуальный мир. Так что возьмите себе за правило не отвлекаться на устройства, когда разговариваете с ребенком.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Изучите поведение ребенка в Интернете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Начните с исследования того, как ваш ребенок пользуется сетью. Играет ли он в игры? </w:t>
      </w:r>
      <w:proofErr w:type="spellStart"/>
      <w:r>
        <w:rPr>
          <w:color w:val="000000"/>
        </w:rPr>
        <w:t>Постит</w:t>
      </w:r>
      <w:proofErr w:type="spellEnd"/>
      <w:r>
        <w:rPr>
          <w:color w:val="000000"/>
        </w:rPr>
        <w:t xml:space="preserve"> ли </w:t>
      </w:r>
      <w:proofErr w:type="spellStart"/>
      <w:r>
        <w:rPr>
          <w:color w:val="000000"/>
        </w:rPr>
        <w:t>селфи</w:t>
      </w:r>
      <w:proofErr w:type="spellEnd"/>
      <w:r>
        <w:rPr>
          <w:color w:val="000000"/>
        </w:rPr>
        <w:t xml:space="preserve"> в социальных сетях? Ведет ли блог? В какое время он пользуется Интернетом?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Ответы на все эти вопросы помогут вам лучше понять, как действовать дальше.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Копируйте Интернет-активность ребенка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ваше чадо «зависает» в социальных сетях, то добавьте его к себе в друзья и подпишитесь на группы, которые ему интересны. Время от времени вы можете даже общаться с ребенком с помощью того средства коммуникации, которое он предпочитает.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Подобный «трюк» поможет установить контакт, если разговор между вами и ребенком не клеится. Ребенок будет больше открыт к общению, а вы, возможно, осмелитесь виртуально задать ему те вопросы, на которые ранее не получали ответа.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4. Переводите ребенка из </w:t>
      </w:r>
      <w:proofErr w:type="spellStart"/>
      <w:r>
        <w:rPr>
          <w:color w:val="000000"/>
        </w:rPr>
        <w:t>онлайна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оффлайн</w:t>
      </w:r>
      <w:proofErr w:type="spellEnd"/>
      <w:r>
        <w:rPr>
          <w:color w:val="000000"/>
        </w:rPr>
        <w:t>, ориентируясь на его интересы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 xml:space="preserve">Как только вы поняли, что «цепляет» ребенка в Интернете, вы можете постепенно переводить его из </w:t>
      </w:r>
      <w:proofErr w:type="spellStart"/>
      <w:r>
        <w:rPr>
          <w:color w:val="000000"/>
        </w:rPr>
        <w:t>онлайна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оффлайн</w:t>
      </w:r>
      <w:proofErr w:type="spellEnd"/>
      <w:r>
        <w:rPr>
          <w:color w:val="000000"/>
        </w:rPr>
        <w:t>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Если ребенок играет в определенный тип игр, то предложите ему совместную настольную или активную игру с похожим смыслом. Например, ваш ребенок не может оторваться от создания своего виртуального мира. Значит, он так же полюбит конструкторы или химические наборы, позволяющие «копировать» его деятельность в популярных играх. Если сын или дочь предпочитает компьютерные игры типа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, запланируйте в выходной совместный поход на </w:t>
      </w:r>
      <w:proofErr w:type="spellStart"/>
      <w:r>
        <w:rPr>
          <w:color w:val="000000"/>
        </w:rPr>
        <w:t>квест</w:t>
      </w:r>
      <w:proofErr w:type="spellEnd"/>
      <w:r>
        <w:rPr>
          <w:color w:val="000000"/>
        </w:rPr>
        <w:t xml:space="preserve"> в реальности.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Некоторым детям в игре больше привлекает элемент соревнования. Дайте малышу возможность делать то же самое, к примеру, отведя в спортивную секцию на борьбу.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Если ребенок «завис» в социальных сетях, предложите общение с друзьями в реальности: устройте домашние игры в «Мафию», «</w:t>
      </w:r>
      <w:proofErr w:type="spellStart"/>
      <w:r>
        <w:rPr>
          <w:color w:val="000000"/>
        </w:rPr>
        <w:t>Активити</w:t>
      </w:r>
      <w:proofErr w:type="spellEnd"/>
      <w:r>
        <w:rPr>
          <w:color w:val="000000"/>
        </w:rPr>
        <w:t>», «Крокодила» или другие, которые найдут живой отклик у подрастающего поколения.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Станьте Интернет-гуру для ребенка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Стив Джобс, пожалуй, самый известный Интернет-гуру современности, сильно ограничивал своих детей в пользовании созданным им самим </w:t>
      </w:r>
      <w:proofErr w:type="spellStart"/>
      <w:r>
        <w:rPr>
          <w:color w:val="000000"/>
        </w:rPr>
        <w:t>айпадом</w:t>
      </w:r>
      <w:proofErr w:type="spellEnd"/>
      <w:r>
        <w:rPr>
          <w:color w:val="000000"/>
        </w:rPr>
        <w:t>. Вам наверняка интересно, какие аргументы он приводил своим детям, чтобы они слушались?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этом случае главную роль играет авторитет родителя. Став технологическим гением, Джобс без труда мог объяснить детям пользу и вред устройств так, чтобы его послушались.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Изучайте современные технологии, рассказывайте детям о возможностях, которые они предоставляют. Рассказывайте о положительных</w:t>
      </w:r>
      <w:r w:rsidR="007A2DD1">
        <w:rPr>
          <w:color w:val="000000"/>
        </w:rPr>
        <w:t xml:space="preserve"> примерах применения Интернета.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Станьте положительным примером «умного» использования технологий для своего ребенка, и он, сам того не осознавая, будет тянуться за вами и брать с вас пример.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Придумывайте вместе с ребенком новые хобби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Все эксперты сходятся во мнении, что наличие хобби – самый «мощный» инструмент излечения от зависимости, и не только от Интернета. Если вы уже знаете интересы ребенка, предложите ему варианты офлайн-активности: будь то занятия спортом, театром или музыкой. Если ребенок ничем не интересуется, кроме Интернета, вернитесь к рекомендации номер два, а затем последуйте рекомендациям три и четыре.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Объявите «День свободы от Интернета»</w:t>
      </w:r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Наконец, заведите в семье особенные дни отдыха от технологий. Вы можете придумать семейные праздники или создать новые </w:t>
      </w:r>
      <w:bookmarkStart w:id="0" w:name="_GoBack"/>
      <w:r w:rsidR="007A2DD1" w:rsidRPr="007A2DD1">
        <w:fldChar w:fldCharType="begin"/>
      </w:r>
      <w:r w:rsidR="007A2DD1" w:rsidRPr="007A2DD1">
        <w:instrText xml:space="preserve"> HYPERLINK "https://infourok.ru/go.html?href=http%3A%2F%2Fwww.ya-roditel.ru%2Fparents%2Fbase%2Fexperts%2Fkak-sozdavat-semeynye-traditsii%2F" </w:instrText>
      </w:r>
      <w:r w:rsidR="007A2DD1" w:rsidRPr="007A2DD1">
        <w:fldChar w:fldCharType="separate"/>
      </w:r>
      <w:r w:rsidRPr="007A2DD1">
        <w:rPr>
          <w:rStyle w:val="a4"/>
          <w:color w:val="auto"/>
          <w:u w:val="none"/>
        </w:rPr>
        <w:t>семейные традиции</w:t>
      </w:r>
      <w:r w:rsidR="007A2DD1" w:rsidRPr="007A2DD1">
        <w:rPr>
          <w:rStyle w:val="a4"/>
          <w:color w:val="auto"/>
          <w:u w:val="none"/>
        </w:rPr>
        <w:fldChar w:fldCharType="end"/>
      </w:r>
      <w:r w:rsidRPr="007A2DD1">
        <w:t>.</w:t>
      </w:r>
      <w:bookmarkEnd w:id="0"/>
    </w:p>
    <w:p w:rsidR="006E5C2B" w:rsidRDefault="006E5C2B" w:rsidP="006E5C2B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Дополнительно в этот день придумайте собственную игру, по правилам которой любой член семьи получает «желтую карточку», когда берет телефон или «срывается» на компьютер. Разработайте способы поощрения за технологическое воздержание. Чем интереснее и сложнее правила, тем лучше может оказаться эффект.</w:t>
      </w:r>
    </w:p>
    <w:p w:rsidR="003D540D" w:rsidRDefault="003D540D"/>
    <w:sectPr w:rsidR="003D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1"/>
    <w:rsid w:val="001A4461"/>
    <w:rsid w:val="003D540D"/>
    <w:rsid w:val="006E5C2B"/>
    <w:rsid w:val="007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C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5C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2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ya-roditel.ru%2Fnational-campaign%2Fnews%2Fdeti-chuvstvuyut-odinochestvo-esli-roditeli-zavisimy-ot-telefona%2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ya-roditel.ru%2Fparents%2Fbase%2Fcomputer%2Findex.php%3Fsphrase_id%3D28673" TargetMode="External"/><Relationship Id="rId5" Type="http://schemas.openxmlformats.org/officeDocument/2006/relationships/hyperlink" Target="https://infourok.ru/go.html?href=http%3A%2F%2Fwww.ya-roditel.ru%2Fdetskij-psiholog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935</Words>
  <Characters>5330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2019-04-03T13:12:00Z</dcterms:created>
  <dcterms:modified xsi:type="dcterms:W3CDTF">2019-04-14T06:14:00Z</dcterms:modified>
</cp:coreProperties>
</file>