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9FD" w:rsidRPr="0054555B" w:rsidRDefault="00B83A17" w:rsidP="001029FD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886575" cy="9477375"/>
            <wp:effectExtent l="19050" t="0" r="9525" b="0"/>
            <wp:docPr id="1" name="Рисунок 1" descr="1 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0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947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29FD" w:rsidRPr="0054555B">
        <w:rPr>
          <w:rFonts w:ascii="Times New Roman" w:hAnsi="Times New Roman" w:cs="Times New Roman"/>
          <w:sz w:val="24"/>
          <w:szCs w:val="24"/>
        </w:rPr>
        <w:t>2.10. После каждого урока учащимся предоставляется перерыв не менее 10</w:t>
      </w:r>
    </w:p>
    <w:p w:rsidR="001029FD" w:rsidRPr="0054555B" w:rsidRDefault="001029FD" w:rsidP="001029FD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4555B">
        <w:rPr>
          <w:rFonts w:ascii="Times New Roman" w:hAnsi="Times New Roman" w:cs="Times New Roman"/>
          <w:sz w:val="24"/>
          <w:szCs w:val="24"/>
        </w:rPr>
        <w:t>минут. Для организации питания обучающихся в режим учебных занятий вносятся не более 3-х перемен, продолжительностью не менее 20 минут.</w:t>
      </w:r>
    </w:p>
    <w:p w:rsidR="001029FD" w:rsidRPr="0054555B" w:rsidRDefault="001029FD" w:rsidP="001029FD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4555B">
        <w:rPr>
          <w:rFonts w:ascii="Times New Roman" w:hAnsi="Times New Roman" w:cs="Times New Roman"/>
          <w:sz w:val="24"/>
          <w:szCs w:val="24"/>
        </w:rPr>
        <w:t>2.11.Расписание звонков:</w:t>
      </w:r>
    </w:p>
    <w:p w:rsidR="001029FD" w:rsidRPr="0054555B" w:rsidRDefault="001029FD" w:rsidP="001029FD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урок: 8.00. – 8.45 перемена – 10 мин.</w:t>
      </w:r>
      <w:r w:rsidRPr="0054555B">
        <w:rPr>
          <w:rFonts w:ascii="Times New Roman" w:hAnsi="Times New Roman" w:cs="Times New Roman"/>
          <w:sz w:val="24"/>
          <w:szCs w:val="24"/>
        </w:rPr>
        <w:t>;</w:t>
      </w:r>
    </w:p>
    <w:p w:rsidR="001029FD" w:rsidRPr="0054555B" w:rsidRDefault="001029FD" w:rsidP="001029FD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урок: 8.55-9.40 перемена – 15 мин</w:t>
      </w:r>
    </w:p>
    <w:p w:rsidR="001029FD" w:rsidRPr="0054555B" w:rsidRDefault="001029FD" w:rsidP="001029FD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урок: 9.55-10.40 перемена – 15 мин</w:t>
      </w:r>
    </w:p>
    <w:p w:rsidR="001029FD" w:rsidRPr="0054555B" w:rsidRDefault="001029FD" w:rsidP="001029FD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урок: 10.55-11.40 перемена 15 мин</w:t>
      </w:r>
    </w:p>
    <w:p w:rsidR="001029FD" w:rsidRPr="0054555B" w:rsidRDefault="001029FD" w:rsidP="001029FD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урок: 11.55-12.40 перемена – 15 мин</w:t>
      </w:r>
    </w:p>
    <w:p w:rsidR="001029FD" w:rsidRPr="0054555B" w:rsidRDefault="001029FD" w:rsidP="001029FD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урок: 12.55-13.40 перемена 10 мин</w:t>
      </w:r>
    </w:p>
    <w:p w:rsidR="001029FD" w:rsidRPr="0054555B" w:rsidRDefault="001029FD" w:rsidP="001029FD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урок:13.50-14.35</w:t>
      </w:r>
    </w:p>
    <w:p w:rsidR="001029FD" w:rsidRPr="0054555B" w:rsidRDefault="001029FD" w:rsidP="001029FD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4555B">
        <w:rPr>
          <w:rFonts w:ascii="Times New Roman" w:hAnsi="Times New Roman" w:cs="Times New Roman"/>
          <w:sz w:val="24"/>
          <w:szCs w:val="24"/>
        </w:rPr>
        <w:t>2.12. Горячее питание обучающихся осуществляется в соответствии с расписанием, утверждаемым на каждый учебный период директором Школы по согласованию с</w:t>
      </w:r>
      <w:r>
        <w:rPr>
          <w:rFonts w:ascii="Times New Roman" w:hAnsi="Times New Roman" w:cs="Times New Roman"/>
          <w:sz w:val="24"/>
          <w:szCs w:val="24"/>
        </w:rPr>
        <w:t xml:space="preserve"> Управляющим советом школы</w:t>
      </w:r>
      <w:r w:rsidRPr="0054555B">
        <w:rPr>
          <w:rFonts w:ascii="Times New Roman" w:hAnsi="Times New Roman" w:cs="Times New Roman"/>
          <w:sz w:val="24"/>
          <w:szCs w:val="24"/>
        </w:rPr>
        <w:t>.</w:t>
      </w:r>
    </w:p>
    <w:p w:rsidR="001029FD" w:rsidRPr="0054555B" w:rsidRDefault="001029FD" w:rsidP="001029FD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4555B">
        <w:rPr>
          <w:rFonts w:ascii="Times New Roman" w:hAnsi="Times New Roman" w:cs="Times New Roman"/>
          <w:sz w:val="24"/>
          <w:szCs w:val="24"/>
        </w:rPr>
        <w:t>2.13. Величина недельной учебной нагрузки (количество учебных занятий), реализуемая через урочную  деятельность, определяется в соответствии с таблицей:</w:t>
      </w:r>
    </w:p>
    <w:p w:rsidR="001029FD" w:rsidRPr="0054555B" w:rsidRDefault="001029FD" w:rsidP="001029FD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4555B">
        <w:rPr>
          <w:rFonts w:ascii="Times New Roman" w:hAnsi="Times New Roman" w:cs="Times New Roman"/>
          <w:sz w:val="24"/>
          <w:szCs w:val="24"/>
        </w:rPr>
        <w:t xml:space="preserve">    Максимально допустимая недельная нагрузка в академических часах </w:t>
      </w:r>
    </w:p>
    <w:tbl>
      <w:tblPr>
        <w:tblStyle w:val="a3"/>
        <w:tblW w:w="0" w:type="auto"/>
        <w:tblLook w:val="01E0"/>
      </w:tblPr>
      <w:tblGrid>
        <w:gridCol w:w="3190"/>
        <w:gridCol w:w="3191"/>
      </w:tblGrid>
      <w:tr w:rsidR="001029FD" w:rsidRPr="0054555B" w:rsidTr="001029FD">
        <w:tc>
          <w:tcPr>
            <w:tcW w:w="3190" w:type="dxa"/>
          </w:tcPr>
          <w:p w:rsidR="001029FD" w:rsidRPr="0054555B" w:rsidRDefault="001029FD" w:rsidP="001029FD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55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191" w:type="dxa"/>
          </w:tcPr>
          <w:p w:rsidR="001029FD" w:rsidRPr="0054555B" w:rsidRDefault="001029FD" w:rsidP="001029FD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Часы </w:t>
            </w:r>
          </w:p>
        </w:tc>
      </w:tr>
      <w:tr w:rsidR="001029FD" w:rsidRPr="0054555B" w:rsidTr="001029FD">
        <w:tc>
          <w:tcPr>
            <w:tcW w:w="3190" w:type="dxa"/>
          </w:tcPr>
          <w:p w:rsidR="001029FD" w:rsidRPr="0054555B" w:rsidRDefault="001029FD" w:rsidP="001029FD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:rsidR="001029FD" w:rsidRPr="0054555B" w:rsidRDefault="001029FD" w:rsidP="001029FD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55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029FD" w:rsidRPr="0054555B" w:rsidTr="001029FD">
        <w:tc>
          <w:tcPr>
            <w:tcW w:w="3190" w:type="dxa"/>
          </w:tcPr>
          <w:p w:rsidR="001029FD" w:rsidRPr="0054555B" w:rsidRDefault="001029FD" w:rsidP="001029FD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55B">
              <w:rPr>
                <w:rFonts w:ascii="Times New Roman" w:hAnsi="Times New Roman" w:cs="Times New Roman"/>
                <w:sz w:val="24"/>
                <w:szCs w:val="24"/>
              </w:rPr>
              <w:t>2 - 4</w:t>
            </w:r>
          </w:p>
        </w:tc>
        <w:tc>
          <w:tcPr>
            <w:tcW w:w="3191" w:type="dxa"/>
          </w:tcPr>
          <w:p w:rsidR="001029FD" w:rsidRPr="0054555B" w:rsidRDefault="001029FD" w:rsidP="001029FD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029FD" w:rsidRPr="0054555B" w:rsidTr="001029FD">
        <w:tc>
          <w:tcPr>
            <w:tcW w:w="3190" w:type="dxa"/>
          </w:tcPr>
          <w:p w:rsidR="001029FD" w:rsidRPr="0054555B" w:rsidRDefault="001029FD" w:rsidP="001029FD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5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1" w:type="dxa"/>
          </w:tcPr>
          <w:p w:rsidR="001029FD" w:rsidRPr="0054555B" w:rsidRDefault="001029FD" w:rsidP="001029FD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029FD" w:rsidRPr="0054555B" w:rsidTr="001029FD">
        <w:tc>
          <w:tcPr>
            <w:tcW w:w="3190" w:type="dxa"/>
          </w:tcPr>
          <w:p w:rsidR="001029FD" w:rsidRPr="0054555B" w:rsidRDefault="001029FD" w:rsidP="001029FD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5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1" w:type="dxa"/>
          </w:tcPr>
          <w:p w:rsidR="001029FD" w:rsidRPr="0054555B" w:rsidRDefault="001029FD" w:rsidP="001029FD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029FD" w:rsidRPr="0054555B" w:rsidTr="001029FD">
        <w:tc>
          <w:tcPr>
            <w:tcW w:w="3190" w:type="dxa"/>
          </w:tcPr>
          <w:p w:rsidR="001029FD" w:rsidRPr="0054555B" w:rsidRDefault="001029FD" w:rsidP="001029FD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5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1" w:type="dxa"/>
          </w:tcPr>
          <w:p w:rsidR="001029FD" w:rsidRPr="0054555B" w:rsidRDefault="001029FD" w:rsidP="001029FD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029FD" w:rsidRPr="0054555B" w:rsidTr="001029FD">
        <w:tc>
          <w:tcPr>
            <w:tcW w:w="3190" w:type="dxa"/>
          </w:tcPr>
          <w:p w:rsidR="001029FD" w:rsidRPr="0054555B" w:rsidRDefault="001029FD" w:rsidP="001029FD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55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3191" w:type="dxa"/>
          </w:tcPr>
          <w:p w:rsidR="001029FD" w:rsidRPr="0054555B" w:rsidRDefault="001029FD" w:rsidP="001029FD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029FD" w:rsidRPr="0054555B" w:rsidTr="001029FD">
        <w:tc>
          <w:tcPr>
            <w:tcW w:w="3190" w:type="dxa"/>
          </w:tcPr>
          <w:p w:rsidR="001029FD" w:rsidRPr="0054555B" w:rsidRDefault="001029FD" w:rsidP="001029FD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1" w:type="dxa"/>
          </w:tcPr>
          <w:p w:rsidR="001029FD" w:rsidRPr="0054555B" w:rsidRDefault="001029FD" w:rsidP="001029FD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029FD" w:rsidRPr="0054555B" w:rsidTr="001029FD">
        <w:tc>
          <w:tcPr>
            <w:tcW w:w="3190" w:type="dxa"/>
          </w:tcPr>
          <w:p w:rsidR="001029FD" w:rsidRPr="0054555B" w:rsidRDefault="001029FD" w:rsidP="001029FD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55B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555B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3191" w:type="dxa"/>
          </w:tcPr>
          <w:p w:rsidR="001029FD" w:rsidRPr="0054555B" w:rsidRDefault="001029FD" w:rsidP="001029FD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029FD" w:rsidRPr="0054555B" w:rsidTr="001029FD">
        <w:tc>
          <w:tcPr>
            <w:tcW w:w="3190" w:type="dxa"/>
          </w:tcPr>
          <w:p w:rsidR="001029FD" w:rsidRPr="0054555B" w:rsidRDefault="001029FD" w:rsidP="001029FD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10 - профильный</w:t>
            </w:r>
          </w:p>
        </w:tc>
        <w:tc>
          <w:tcPr>
            <w:tcW w:w="3191" w:type="dxa"/>
          </w:tcPr>
          <w:p w:rsidR="001029FD" w:rsidRPr="0054555B" w:rsidRDefault="001029FD" w:rsidP="001029FD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</w:tbl>
    <w:p w:rsidR="001029FD" w:rsidRPr="0054555B" w:rsidRDefault="001029FD" w:rsidP="001029FD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029FD" w:rsidRPr="0054555B" w:rsidRDefault="001029FD" w:rsidP="001029FD">
      <w:pPr>
        <w:jc w:val="both"/>
        <w:rPr>
          <w:sz w:val="24"/>
          <w:szCs w:val="24"/>
        </w:rPr>
      </w:pPr>
      <w:r w:rsidRPr="0054555B">
        <w:rPr>
          <w:rFonts w:ascii="Times New Roman" w:hAnsi="Times New Roman" w:cs="Times New Roman"/>
          <w:sz w:val="24"/>
          <w:szCs w:val="24"/>
        </w:rPr>
        <w:t>2.14. Учебная недельная нагрузка распределяется равномерно в течение учебной недели, при этом объем максимальной допустимой нагрузки в течение дня составляет:</w:t>
      </w:r>
    </w:p>
    <w:p w:rsidR="001029FD" w:rsidRPr="0054555B" w:rsidRDefault="001029FD" w:rsidP="001029FD">
      <w:pPr>
        <w:pStyle w:val="ListParagraph"/>
        <w:ind w:left="0"/>
        <w:jc w:val="both"/>
      </w:pPr>
      <w:r w:rsidRPr="0054555B">
        <w:t xml:space="preserve">           -для обучающихся 1-х классов не более 4 уроков и 1 день в неделю - не более 5 уроков за счет урока физической культуры;</w:t>
      </w:r>
    </w:p>
    <w:p w:rsidR="001029FD" w:rsidRPr="0054555B" w:rsidRDefault="001029FD" w:rsidP="001029FD">
      <w:pPr>
        <w:pStyle w:val="ListParagraph"/>
        <w:numPr>
          <w:ilvl w:val="0"/>
          <w:numId w:val="1"/>
        </w:numPr>
        <w:ind w:left="0" w:firstLine="709"/>
        <w:jc w:val="both"/>
      </w:pPr>
      <w:r w:rsidRPr="0054555B">
        <w:t>для обучающихся 2 - 4-х классов - не более 5 уроков;</w:t>
      </w:r>
    </w:p>
    <w:p w:rsidR="001029FD" w:rsidRPr="0054555B" w:rsidRDefault="001029FD" w:rsidP="001029FD">
      <w:pPr>
        <w:pStyle w:val="ListParagraph"/>
        <w:numPr>
          <w:ilvl w:val="0"/>
          <w:numId w:val="1"/>
        </w:numPr>
        <w:ind w:left="0" w:firstLine="709"/>
        <w:jc w:val="both"/>
      </w:pPr>
      <w:r w:rsidRPr="0054555B">
        <w:t>для обучающихся 5 - 6-х классов - не более 6 уроков;</w:t>
      </w:r>
    </w:p>
    <w:p w:rsidR="001029FD" w:rsidRPr="0054555B" w:rsidRDefault="001029FD" w:rsidP="001029FD">
      <w:pPr>
        <w:pStyle w:val="ListParagraph"/>
        <w:numPr>
          <w:ilvl w:val="0"/>
          <w:numId w:val="1"/>
        </w:numPr>
        <w:ind w:left="0" w:firstLine="709"/>
        <w:jc w:val="both"/>
      </w:pPr>
      <w:r w:rsidRPr="0054555B">
        <w:t>для обучающихся 7 - 11-х классов - не более 7 уроков.</w:t>
      </w:r>
    </w:p>
    <w:p w:rsidR="001029FD" w:rsidRPr="0054555B" w:rsidRDefault="001029FD" w:rsidP="001029FD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4555B">
        <w:rPr>
          <w:rFonts w:ascii="Times New Roman" w:hAnsi="Times New Roman" w:cs="Times New Roman"/>
          <w:sz w:val="24"/>
          <w:szCs w:val="24"/>
        </w:rPr>
        <w:t>2.15. Расписание уроков составляется в соответствии с гигиеническими требованиями к расписанию уроков с учетом умственной работоспособности</w:t>
      </w:r>
    </w:p>
    <w:p w:rsidR="001029FD" w:rsidRPr="0054555B" w:rsidRDefault="001029FD" w:rsidP="001029FD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4555B">
        <w:rPr>
          <w:rFonts w:ascii="Times New Roman" w:hAnsi="Times New Roman" w:cs="Times New Roman"/>
          <w:sz w:val="24"/>
          <w:szCs w:val="24"/>
        </w:rPr>
        <w:t xml:space="preserve">обучающихся в течение дня и недели. </w:t>
      </w:r>
    </w:p>
    <w:p w:rsidR="001029FD" w:rsidRPr="0054555B" w:rsidRDefault="001029FD" w:rsidP="001029FD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4555B">
        <w:rPr>
          <w:rFonts w:ascii="Times New Roman" w:hAnsi="Times New Roman" w:cs="Times New Roman"/>
          <w:sz w:val="24"/>
          <w:szCs w:val="24"/>
        </w:rPr>
        <w:t>2.16. При проведении занятий по иностранному языку и трудовому обучению на 2 и 3 ступени обучения, физической культуре на 3 ступени обучения,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555B">
        <w:rPr>
          <w:rFonts w:ascii="Times New Roman" w:hAnsi="Times New Roman" w:cs="Times New Roman"/>
          <w:sz w:val="24"/>
          <w:szCs w:val="24"/>
        </w:rPr>
        <w:t>информатике, физике, химии (во время практических занятий) допускается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555B">
        <w:rPr>
          <w:rFonts w:ascii="Times New Roman" w:hAnsi="Times New Roman" w:cs="Times New Roman"/>
          <w:sz w:val="24"/>
          <w:szCs w:val="24"/>
        </w:rPr>
        <w:t>деление класса на две г</w:t>
      </w:r>
      <w:r>
        <w:rPr>
          <w:rFonts w:ascii="Times New Roman" w:hAnsi="Times New Roman" w:cs="Times New Roman"/>
          <w:sz w:val="24"/>
          <w:szCs w:val="24"/>
        </w:rPr>
        <w:t>руппы при наполняемости более 20</w:t>
      </w:r>
      <w:r w:rsidRPr="0054555B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1029FD" w:rsidRPr="0054555B" w:rsidRDefault="001029FD" w:rsidP="001029FD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4555B">
        <w:rPr>
          <w:rFonts w:ascii="Times New Roman" w:hAnsi="Times New Roman" w:cs="Times New Roman"/>
          <w:sz w:val="24"/>
          <w:szCs w:val="24"/>
        </w:rPr>
        <w:t>При наличии необходимых условий и средств возможно деление на группы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555B">
        <w:rPr>
          <w:rFonts w:ascii="Times New Roman" w:hAnsi="Times New Roman" w:cs="Times New Roman"/>
          <w:sz w:val="24"/>
          <w:szCs w:val="24"/>
        </w:rPr>
        <w:t>классов с меньшей наполняемостью при проведении занятий по другим предметам, а также классов первой ступени общего образования при изучении иностранного языка.</w:t>
      </w:r>
    </w:p>
    <w:p w:rsidR="001029FD" w:rsidRPr="0054555B" w:rsidRDefault="001029FD" w:rsidP="001029FD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4555B">
        <w:rPr>
          <w:rFonts w:ascii="Times New Roman" w:hAnsi="Times New Roman" w:cs="Times New Roman"/>
          <w:sz w:val="24"/>
          <w:szCs w:val="24"/>
        </w:rPr>
        <w:t>2.17. В начальных классах плотность учебной работы обучающихся на уроках по основным предметам не должна превышать 80%.</w:t>
      </w:r>
      <w:r w:rsidRPr="0054555B">
        <w:rPr>
          <w:sz w:val="24"/>
          <w:szCs w:val="24"/>
        </w:rPr>
        <w:t xml:space="preserve"> </w:t>
      </w:r>
      <w:r w:rsidRPr="0054555B">
        <w:rPr>
          <w:rFonts w:ascii="Times New Roman" w:hAnsi="Times New Roman" w:cs="Times New Roman"/>
          <w:sz w:val="24"/>
          <w:szCs w:val="24"/>
        </w:rPr>
        <w:t xml:space="preserve">С целью профилактики утомления, нарушения осанки, зрения обучающихся на уроках проводятся физкультминутки и гимнастика для глаз при обучении письму, чтению, математике. </w:t>
      </w:r>
    </w:p>
    <w:p w:rsidR="001029FD" w:rsidRPr="0054555B" w:rsidRDefault="001029FD" w:rsidP="001029FD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54555B">
        <w:rPr>
          <w:rFonts w:ascii="Times New Roman" w:hAnsi="Times New Roman" w:cs="Times New Roman"/>
          <w:sz w:val="24"/>
          <w:szCs w:val="24"/>
        </w:rPr>
        <w:t>2.18.  П</w:t>
      </w:r>
      <w:r w:rsidRPr="0054555B">
        <w:rPr>
          <w:rFonts w:ascii="Times New Roman" w:hAnsi="Times New Roman" w:cs="Times New Roman"/>
          <w:color w:val="2A2E29"/>
          <w:sz w:val="24"/>
          <w:szCs w:val="24"/>
        </w:rPr>
        <w:t xml:space="preserve">ри составлении расписания уроков чередуются различные по сложности предметы в течение дня и недели: для обучающихся I ступени основные предметы (математика, русский и иностранный язык, природоведение, информатика) чередуются с уроками музыки, изобразительного искусства, </w:t>
      </w:r>
      <w:r w:rsidRPr="0054555B">
        <w:rPr>
          <w:rFonts w:ascii="Times New Roman" w:hAnsi="Times New Roman" w:cs="Times New Roman"/>
          <w:color w:val="2A2E29"/>
          <w:sz w:val="24"/>
          <w:szCs w:val="24"/>
        </w:rPr>
        <w:lastRenderedPageBreak/>
        <w:t xml:space="preserve">технологии, физкультуры, а для обучающихся II и III ступени обучения - </w:t>
      </w:r>
      <w:r w:rsidRPr="0054555B">
        <w:rPr>
          <w:rFonts w:ascii="Times New Roman" w:hAnsi="Times New Roman" w:cs="Times New Roman"/>
          <w:sz w:val="24"/>
          <w:szCs w:val="24"/>
        </w:rPr>
        <w:t>предметы естественно-математического и гуманитарного циклов.</w:t>
      </w:r>
      <w:r w:rsidRPr="0054555B">
        <w:rPr>
          <w:rFonts w:ascii="Times New Roman" w:hAnsi="Times New Roman" w:cs="Times New Roman"/>
          <w:color w:val="2A2E29"/>
          <w:sz w:val="24"/>
          <w:szCs w:val="24"/>
        </w:rPr>
        <w:t xml:space="preserve"> </w:t>
      </w:r>
    </w:p>
    <w:p w:rsidR="001029FD" w:rsidRPr="0054555B" w:rsidRDefault="001029FD" w:rsidP="001029FD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4555B">
        <w:rPr>
          <w:rFonts w:ascii="Times New Roman" w:hAnsi="Times New Roman" w:cs="Times New Roman"/>
          <w:sz w:val="24"/>
          <w:szCs w:val="24"/>
        </w:rPr>
        <w:t>2.19. Для обучающихся 1-х классов наиболее сложные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555B">
        <w:rPr>
          <w:rFonts w:ascii="Times New Roman" w:hAnsi="Times New Roman" w:cs="Times New Roman"/>
          <w:sz w:val="24"/>
          <w:szCs w:val="24"/>
        </w:rPr>
        <w:t xml:space="preserve"> предметы проводятся на 2-м уроке; 2-4 классов – 2-3-м уроках; для обучающихся 5-11-х классов на 2-4 – м уроках.</w:t>
      </w:r>
    </w:p>
    <w:p w:rsidR="001029FD" w:rsidRPr="0054555B" w:rsidRDefault="001029FD" w:rsidP="001029FD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4555B">
        <w:rPr>
          <w:rFonts w:ascii="Times New Roman" w:hAnsi="Times New Roman" w:cs="Times New Roman"/>
          <w:sz w:val="24"/>
          <w:szCs w:val="24"/>
        </w:rPr>
        <w:t>2.20. В начальных классах сдвоенные уроки не проводятся.</w:t>
      </w:r>
    </w:p>
    <w:p w:rsidR="001029FD" w:rsidRPr="0054555B" w:rsidRDefault="001029FD" w:rsidP="001029FD">
      <w:pPr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555B">
        <w:rPr>
          <w:rFonts w:ascii="Times New Roman" w:hAnsi="Times New Roman" w:cs="Times New Roman"/>
          <w:sz w:val="24"/>
          <w:szCs w:val="24"/>
        </w:rPr>
        <w:t>2.21. В течение учебного дня не следует проводить более одной контрольной работы. Контрольные работы рекомендуется проводить на 2-4 уроках.</w:t>
      </w:r>
    </w:p>
    <w:p w:rsidR="001029FD" w:rsidRPr="0054555B" w:rsidRDefault="001029FD" w:rsidP="001029FD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4555B">
        <w:rPr>
          <w:rFonts w:ascii="Times New Roman" w:hAnsi="Times New Roman" w:cs="Times New Roman"/>
          <w:b/>
          <w:bCs/>
          <w:sz w:val="24"/>
          <w:szCs w:val="24"/>
        </w:rPr>
        <w:t>3. Режим каникулярного времени.</w:t>
      </w:r>
    </w:p>
    <w:p w:rsidR="001029FD" w:rsidRPr="0054555B" w:rsidRDefault="001029FD" w:rsidP="001029FD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4555B">
        <w:rPr>
          <w:rFonts w:ascii="Times New Roman" w:hAnsi="Times New Roman" w:cs="Times New Roman"/>
          <w:sz w:val="24"/>
          <w:szCs w:val="24"/>
        </w:rPr>
        <w:t>3.1.Продолжительность каникул в течение учебного года составляет не менее 30 календарных дней.</w:t>
      </w:r>
    </w:p>
    <w:p w:rsidR="001029FD" w:rsidRPr="0054555B" w:rsidRDefault="001029FD" w:rsidP="001029FD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4555B">
        <w:rPr>
          <w:rFonts w:ascii="Times New Roman" w:hAnsi="Times New Roman" w:cs="Times New Roman"/>
          <w:sz w:val="24"/>
          <w:szCs w:val="24"/>
        </w:rPr>
        <w:t>3.2. Продолжительность летних каникул составляет не менее 8 недель.</w:t>
      </w:r>
    </w:p>
    <w:p w:rsidR="001029FD" w:rsidRPr="0054555B" w:rsidRDefault="001029FD" w:rsidP="001029FD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4555B">
        <w:rPr>
          <w:rFonts w:ascii="Times New Roman" w:hAnsi="Times New Roman" w:cs="Times New Roman"/>
          <w:sz w:val="24"/>
          <w:szCs w:val="24"/>
        </w:rPr>
        <w:t>3.3.Для обучающихся в первом классе устанавливаются в течение года дополнительные недельные каникулы.</w:t>
      </w:r>
    </w:p>
    <w:p w:rsidR="001029FD" w:rsidRPr="0054555B" w:rsidRDefault="001029FD" w:rsidP="001029FD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4555B">
        <w:rPr>
          <w:rFonts w:ascii="Times New Roman" w:hAnsi="Times New Roman" w:cs="Times New Roman"/>
          <w:b/>
          <w:bCs/>
          <w:sz w:val="24"/>
          <w:szCs w:val="24"/>
        </w:rPr>
        <w:t>4. Режим внеурочной деятельности.</w:t>
      </w:r>
    </w:p>
    <w:p w:rsidR="001029FD" w:rsidRPr="0054555B" w:rsidRDefault="001029FD" w:rsidP="001029FD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4555B">
        <w:rPr>
          <w:rFonts w:ascii="Times New Roman" w:hAnsi="Times New Roman" w:cs="Times New Roman"/>
          <w:sz w:val="24"/>
          <w:szCs w:val="24"/>
        </w:rPr>
        <w:t>4.1 Режим внеурочной деятельности регламентируется расписанием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555B">
        <w:rPr>
          <w:rFonts w:ascii="Times New Roman" w:hAnsi="Times New Roman" w:cs="Times New Roman"/>
          <w:sz w:val="24"/>
          <w:szCs w:val="24"/>
        </w:rPr>
        <w:t>группы продленного дня, кружков, секций, детских общественных объединений.</w:t>
      </w:r>
    </w:p>
    <w:p w:rsidR="001029FD" w:rsidRPr="0054555B" w:rsidRDefault="001029FD" w:rsidP="001029FD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4555B">
        <w:rPr>
          <w:rFonts w:ascii="Times New Roman" w:hAnsi="Times New Roman" w:cs="Times New Roman"/>
          <w:sz w:val="24"/>
          <w:szCs w:val="24"/>
        </w:rPr>
        <w:t>4.2. Время проведения экскурсий, походов, выходов с детьми на внеклассные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555B">
        <w:rPr>
          <w:rFonts w:ascii="Times New Roman" w:hAnsi="Times New Roman" w:cs="Times New Roman"/>
          <w:sz w:val="24"/>
          <w:szCs w:val="24"/>
        </w:rPr>
        <w:t>мероприятия устанавливается в соответствии с календарно-тематическим планированием и планом воспитательной работы.</w:t>
      </w:r>
    </w:p>
    <w:p w:rsidR="001029FD" w:rsidRPr="0054555B" w:rsidRDefault="001029FD" w:rsidP="001029FD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4555B">
        <w:rPr>
          <w:rFonts w:ascii="Times New Roman" w:hAnsi="Times New Roman" w:cs="Times New Roman"/>
          <w:sz w:val="24"/>
          <w:szCs w:val="24"/>
        </w:rPr>
        <w:t>Выход за пределы школы разрешается только после издания соответствующего приказа директора школы. Ответственность за жизнь и здоровье детей при проведении подобных мероприятий несет учитель, воспитатель, который назначен приказом директора.</w:t>
      </w:r>
    </w:p>
    <w:p w:rsidR="001029FD" w:rsidRPr="0054555B" w:rsidRDefault="001029FD" w:rsidP="001029FD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4555B">
        <w:rPr>
          <w:rFonts w:ascii="Times New Roman" w:hAnsi="Times New Roman" w:cs="Times New Roman"/>
          <w:sz w:val="24"/>
          <w:szCs w:val="24"/>
        </w:rPr>
        <w:t>4.3. Факультативные, групповые, индивидуальные занятия, занятия объединений дополнительного образования начинаются через 30 минут  после окончания уроков.</w:t>
      </w:r>
    </w:p>
    <w:p w:rsidR="001029FD" w:rsidRPr="0054555B" w:rsidRDefault="001029FD" w:rsidP="001029FD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4555B">
        <w:rPr>
          <w:rFonts w:ascii="Times New Roman" w:hAnsi="Times New Roman" w:cs="Times New Roman"/>
          <w:sz w:val="24"/>
          <w:szCs w:val="24"/>
        </w:rPr>
        <w:t>4.4. Часы факультативных, групповых и индивидуальных занятий входят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555B">
        <w:rPr>
          <w:rFonts w:ascii="Times New Roman" w:hAnsi="Times New Roman" w:cs="Times New Roman"/>
          <w:sz w:val="24"/>
          <w:szCs w:val="24"/>
        </w:rPr>
        <w:t>объем максимально допустимой нагрузки.</w:t>
      </w:r>
    </w:p>
    <w:p w:rsidR="001029FD" w:rsidRPr="0054555B" w:rsidRDefault="001029FD" w:rsidP="001029FD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4555B">
        <w:rPr>
          <w:rFonts w:ascii="Times New Roman" w:hAnsi="Times New Roman" w:cs="Times New Roman"/>
          <w:sz w:val="24"/>
          <w:szCs w:val="24"/>
        </w:rPr>
        <w:t>4.6.При проведении внеурочных занятий продолжительностью более 1 академического часа организуются перемены – 10 минут для отдыха со сменой вида деятельности</w:t>
      </w:r>
    </w:p>
    <w:p w:rsidR="001029FD" w:rsidRPr="0054555B" w:rsidRDefault="001029FD" w:rsidP="001029FD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4555B">
        <w:rPr>
          <w:rFonts w:ascii="Times New Roman" w:hAnsi="Times New Roman" w:cs="Times New Roman"/>
          <w:sz w:val="24"/>
          <w:szCs w:val="24"/>
        </w:rPr>
        <w:t>4.7. В Школе по желанию и запросам родителей (законных представителей) могут открываться группы продленного дня обучающихся, которые начинают свою работу после окончания уроков.</w:t>
      </w:r>
    </w:p>
    <w:p w:rsidR="001029FD" w:rsidRPr="0054555B" w:rsidRDefault="001029FD" w:rsidP="001029FD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4555B">
        <w:rPr>
          <w:rFonts w:ascii="Times New Roman" w:hAnsi="Times New Roman" w:cs="Times New Roman"/>
          <w:sz w:val="24"/>
          <w:szCs w:val="24"/>
        </w:rPr>
        <w:t>Режим работы каждой группы утверждается директором школы.</w:t>
      </w:r>
    </w:p>
    <w:p w:rsidR="001029FD" w:rsidRPr="0054555B" w:rsidRDefault="001029FD" w:rsidP="001029FD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4555B">
        <w:rPr>
          <w:rFonts w:ascii="Times New Roman" w:hAnsi="Times New Roman" w:cs="Times New Roman"/>
          <w:sz w:val="24"/>
          <w:szCs w:val="24"/>
        </w:rPr>
        <w:t>Группы продленного дня действуют на основании Положения о группах продленного дня.</w:t>
      </w:r>
    </w:p>
    <w:p w:rsidR="001029FD" w:rsidRPr="0054555B" w:rsidRDefault="001029FD" w:rsidP="001029FD">
      <w:pPr>
        <w:spacing w:after="0" w:line="1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555B">
        <w:rPr>
          <w:rFonts w:ascii="Times New Roman" w:hAnsi="Times New Roman" w:cs="Times New Roman"/>
          <w:sz w:val="24"/>
          <w:szCs w:val="24"/>
        </w:rPr>
        <w:t>В группе продленного дня продолжительность прогулки для младших школьников должна составлять не менее 1,5 часов. Двигательная активность на воздухе должна быть организована в виде подвижных и спортивных игр.</w:t>
      </w:r>
    </w:p>
    <w:p w:rsidR="001029FD" w:rsidRPr="0054555B" w:rsidRDefault="001029FD" w:rsidP="001029FD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4555B">
        <w:rPr>
          <w:rFonts w:ascii="Times New Roman" w:hAnsi="Times New Roman" w:cs="Times New Roman"/>
          <w:b/>
          <w:bCs/>
          <w:sz w:val="24"/>
          <w:szCs w:val="24"/>
        </w:rPr>
        <w:t>5. Промежуточная и итоговая аттестация обучающихся.</w:t>
      </w:r>
    </w:p>
    <w:p w:rsidR="001029FD" w:rsidRPr="0054555B" w:rsidRDefault="001029FD" w:rsidP="001029FD">
      <w:pPr>
        <w:spacing w:after="0" w:line="100" w:lineRule="atLeast"/>
        <w:jc w:val="both"/>
        <w:rPr>
          <w:rFonts w:ascii="Symbol" w:hAnsi="Symbol" w:cs="Symbol"/>
          <w:sz w:val="24"/>
          <w:szCs w:val="24"/>
        </w:rPr>
      </w:pPr>
      <w:r w:rsidRPr="0054555B">
        <w:rPr>
          <w:rFonts w:ascii="Times New Roman" w:hAnsi="Times New Roman" w:cs="Times New Roman"/>
          <w:sz w:val="24"/>
          <w:szCs w:val="24"/>
        </w:rPr>
        <w:t>5.1.Оценка индивидуальных достижений обучающихся осуществляется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555B">
        <w:rPr>
          <w:rFonts w:ascii="Times New Roman" w:hAnsi="Times New Roman" w:cs="Times New Roman"/>
          <w:sz w:val="24"/>
          <w:szCs w:val="24"/>
        </w:rPr>
        <w:t>окончании каждого учебного периода:</w:t>
      </w:r>
    </w:p>
    <w:p w:rsidR="001029FD" w:rsidRPr="0054555B" w:rsidRDefault="001029FD" w:rsidP="001029FD">
      <w:pPr>
        <w:spacing w:after="0" w:line="100" w:lineRule="atLeast"/>
        <w:jc w:val="both"/>
        <w:rPr>
          <w:rFonts w:ascii="Symbol" w:hAnsi="Symbol" w:cs="Symbol"/>
          <w:sz w:val="24"/>
          <w:szCs w:val="24"/>
        </w:rPr>
      </w:pPr>
      <w:r w:rsidRPr="0054555B">
        <w:rPr>
          <w:rFonts w:ascii="Symbol" w:hAnsi="Symbol" w:cs="Symbol"/>
          <w:sz w:val="24"/>
          <w:szCs w:val="24"/>
        </w:rPr>
        <w:t></w:t>
      </w:r>
      <w:r w:rsidRPr="0054555B">
        <w:rPr>
          <w:rFonts w:ascii="Symbol" w:hAnsi="Symbol" w:cs="Symbol"/>
          <w:sz w:val="24"/>
          <w:szCs w:val="24"/>
        </w:rPr>
        <w:t></w:t>
      </w:r>
      <w:r w:rsidRPr="0054555B">
        <w:rPr>
          <w:rFonts w:ascii="Times New Roman" w:hAnsi="Times New Roman" w:cs="Times New Roman"/>
          <w:sz w:val="24"/>
          <w:szCs w:val="24"/>
        </w:rPr>
        <w:t>1классов - по итогам учебного года (безотметочное обучение);</w:t>
      </w:r>
    </w:p>
    <w:p w:rsidR="001029FD" w:rsidRPr="0054555B" w:rsidRDefault="001029FD" w:rsidP="001029FD">
      <w:pPr>
        <w:spacing w:after="0" w:line="100" w:lineRule="atLeast"/>
        <w:jc w:val="both"/>
        <w:rPr>
          <w:rFonts w:ascii="Symbol" w:hAnsi="Symbol" w:cs="Symbol"/>
          <w:sz w:val="24"/>
          <w:szCs w:val="24"/>
        </w:rPr>
      </w:pPr>
      <w:r w:rsidRPr="0054555B">
        <w:rPr>
          <w:rFonts w:ascii="Symbol" w:hAnsi="Symbol" w:cs="Symbol"/>
          <w:sz w:val="24"/>
          <w:szCs w:val="24"/>
        </w:rPr>
        <w:t></w:t>
      </w:r>
      <w:r w:rsidRPr="0054555B">
        <w:rPr>
          <w:rFonts w:ascii="Symbol" w:hAnsi="Symbol" w:cs="Symbol"/>
          <w:sz w:val="24"/>
          <w:szCs w:val="24"/>
        </w:rPr>
        <w:t></w:t>
      </w:r>
      <w:r w:rsidRPr="0054555B">
        <w:rPr>
          <w:rFonts w:ascii="Times New Roman" w:hAnsi="Times New Roman" w:cs="Times New Roman"/>
          <w:sz w:val="24"/>
          <w:szCs w:val="24"/>
        </w:rPr>
        <w:t>2-9 классов – по итогам четвертей, учебного года (балльное оценивание);</w:t>
      </w:r>
    </w:p>
    <w:p w:rsidR="001029FD" w:rsidRPr="0054555B" w:rsidRDefault="001029FD" w:rsidP="001029FD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4555B">
        <w:rPr>
          <w:rFonts w:ascii="Symbol" w:hAnsi="Symbol" w:cs="Symbol"/>
          <w:sz w:val="24"/>
          <w:szCs w:val="24"/>
        </w:rPr>
        <w:t></w:t>
      </w:r>
      <w:r w:rsidRPr="0054555B">
        <w:rPr>
          <w:rFonts w:ascii="Symbol" w:hAnsi="Symbol" w:cs="Symbol"/>
          <w:sz w:val="24"/>
          <w:szCs w:val="24"/>
        </w:rPr>
        <w:t></w:t>
      </w:r>
      <w:r w:rsidRPr="0054555B">
        <w:rPr>
          <w:rFonts w:ascii="Times New Roman" w:hAnsi="Times New Roman" w:cs="Times New Roman"/>
          <w:sz w:val="24"/>
          <w:szCs w:val="24"/>
        </w:rPr>
        <w:t>10,11 классов - по полугодиям (балльное оценивание).</w:t>
      </w:r>
    </w:p>
    <w:p w:rsidR="001029FD" w:rsidRPr="0054555B" w:rsidRDefault="001029FD" w:rsidP="001029FD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4555B">
        <w:rPr>
          <w:rFonts w:ascii="Times New Roman" w:hAnsi="Times New Roman" w:cs="Times New Roman"/>
          <w:sz w:val="24"/>
          <w:szCs w:val="24"/>
        </w:rPr>
        <w:t>Порядок проведения промежуточной аттестации и системы оценки индивидуальных достижений обучающихся определяется соответствующими локальными актами школы.</w:t>
      </w:r>
    </w:p>
    <w:p w:rsidR="001029FD" w:rsidRDefault="001029FD" w:rsidP="001029FD">
      <w:pPr>
        <w:spacing w:after="0" w:line="100" w:lineRule="atLeast"/>
        <w:jc w:val="both"/>
      </w:pPr>
      <w:r w:rsidRPr="0054555B">
        <w:rPr>
          <w:rFonts w:ascii="Times New Roman" w:hAnsi="Times New Roman" w:cs="Times New Roman"/>
          <w:sz w:val="24"/>
          <w:szCs w:val="24"/>
        </w:rPr>
        <w:t>5.2.Государственная (итоговая) аттестация в выпускных 9 и 11 классах проводится в соответствии с нормативно-правовыми документами Министерства образования РФ.</w:t>
      </w:r>
    </w:p>
    <w:p w:rsidR="003345F0" w:rsidRPr="001029FD" w:rsidRDefault="003345F0"/>
    <w:sectPr w:rsidR="003345F0" w:rsidRPr="001029FD" w:rsidSect="001029FD">
      <w:pgSz w:w="11906" w:h="16838"/>
      <w:pgMar w:top="1134" w:right="850" w:bottom="113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1029FD"/>
    <w:rsid w:val="001029FD"/>
    <w:rsid w:val="003345F0"/>
    <w:rsid w:val="003C42DA"/>
    <w:rsid w:val="00515DB7"/>
    <w:rsid w:val="00B83A17"/>
    <w:rsid w:val="00BA4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29FD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1029FD"/>
    <w:pPr>
      <w:spacing w:after="0" w:line="100" w:lineRule="atLeast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rsid w:val="001029FD"/>
    <w:pPr>
      <w:suppressAutoHyphens/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ОСОШ №1</Company>
  <LinksUpToDate>false</LinksUpToDate>
  <CharactersWithSpaces>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User</cp:lastModifiedBy>
  <cp:revision>2</cp:revision>
  <dcterms:created xsi:type="dcterms:W3CDTF">2015-02-17T12:56:00Z</dcterms:created>
  <dcterms:modified xsi:type="dcterms:W3CDTF">2015-02-17T12:56:00Z</dcterms:modified>
</cp:coreProperties>
</file>