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369" w:rsidRDefault="00F14369" w:rsidP="004E7075">
      <w:pPr>
        <w:pStyle w:val="a3"/>
        <w:jc w:val="righ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F14369" w:rsidRPr="006C199F" w:rsidTr="006C199F">
        <w:tc>
          <w:tcPr>
            <w:tcW w:w="3190" w:type="dxa"/>
          </w:tcPr>
          <w:p w:rsidR="00F14369" w:rsidRPr="006C199F" w:rsidRDefault="00F14369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F14369" w:rsidRPr="006C199F" w:rsidRDefault="00F14369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F14369" w:rsidRPr="006C199F" w:rsidRDefault="00F14369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>Кипкаева</w:t>
            </w:r>
            <w:proofErr w:type="spellEnd"/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В.В.</w:t>
            </w:r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F14369" w:rsidRPr="006C199F" w:rsidRDefault="00F14369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F14369" w:rsidRPr="006C199F" w:rsidRDefault="00F14369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F14369" w:rsidRPr="006C199F" w:rsidRDefault="00F14369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14369" w:rsidRPr="006C199F" w:rsidRDefault="00F14369" w:rsidP="006C19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F14369" w:rsidRPr="006C199F" w:rsidRDefault="00F14369" w:rsidP="006C19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F14369" w:rsidRPr="006C199F" w:rsidRDefault="00F14369" w:rsidP="006C19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C199F">
              <w:rPr>
                <w:rFonts w:ascii="Times New Roman" w:hAnsi="Times New Roman"/>
                <w:sz w:val="20"/>
                <w:szCs w:val="20"/>
              </w:rPr>
              <w:t>_</w:t>
            </w:r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>Андреева</w:t>
            </w:r>
            <w:proofErr w:type="spellEnd"/>
            <w:r w:rsidRPr="006C199F"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С.В.</w:t>
            </w:r>
            <w:r w:rsidRPr="006C199F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F14369" w:rsidRPr="006C199F" w:rsidRDefault="00F14369" w:rsidP="006C19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 w:rsidRPr="006C199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F14369" w:rsidRPr="006C199F" w:rsidRDefault="00F14369" w:rsidP="006C19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F14369" w:rsidRPr="006C199F" w:rsidRDefault="00F14369" w:rsidP="006C199F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F14369" w:rsidRPr="006C199F" w:rsidRDefault="00F14369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F14369" w:rsidRPr="006C199F" w:rsidRDefault="00F14369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F14369" w:rsidRPr="006C199F" w:rsidRDefault="00F14369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F14369" w:rsidRPr="006C199F" w:rsidRDefault="00F14369" w:rsidP="009F653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F14369" w:rsidRPr="006C199F" w:rsidRDefault="00F14369" w:rsidP="006C199F">
            <w:pPr>
              <w:pStyle w:val="a3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6C199F"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F14369" w:rsidRDefault="00F14369" w:rsidP="004E7075">
      <w:pPr>
        <w:pStyle w:val="a3"/>
        <w:jc w:val="right"/>
        <w:rPr>
          <w:rFonts w:ascii="Times New Roman" w:hAnsi="Times New Roman"/>
          <w:sz w:val="20"/>
          <w:szCs w:val="20"/>
        </w:rPr>
      </w:pPr>
    </w:p>
    <w:p w:rsidR="00F14369" w:rsidRDefault="00F14369" w:rsidP="004E7075">
      <w:pPr>
        <w:rPr>
          <w:rFonts w:ascii="Times New Roman" w:hAnsi="Times New Roman"/>
          <w:b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b/>
          <w:sz w:val="20"/>
          <w:szCs w:val="20"/>
        </w:rPr>
      </w:pPr>
    </w:p>
    <w:p w:rsidR="00F14369" w:rsidRPr="00B32662" w:rsidRDefault="00F14369" w:rsidP="004E7075">
      <w:pPr>
        <w:jc w:val="center"/>
        <w:rPr>
          <w:rFonts w:ascii="Times New Roman" w:hAnsi="Times New Roman"/>
          <w:b/>
          <w:sz w:val="24"/>
          <w:szCs w:val="24"/>
        </w:rPr>
      </w:pPr>
      <w:r w:rsidRPr="00B32662">
        <w:rPr>
          <w:rFonts w:ascii="Times New Roman" w:hAnsi="Times New Roman"/>
          <w:b/>
          <w:sz w:val="24"/>
          <w:szCs w:val="24"/>
        </w:rPr>
        <w:t>РАБОЧАЯ   ПРОГРАММА</w:t>
      </w:r>
    </w:p>
    <w:p w:rsidR="00F14369" w:rsidRPr="00B32662" w:rsidRDefault="00F14369" w:rsidP="004E707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 алгебре, 8</w:t>
      </w:r>
      <w:r w:rsidRPr="00B32662">
        <w:rPr>
          <w:rFonts w:ascii="Times New Roman" w:hAnsi="Times New Roman"/>
          <w:b/>
          <w:sz w:val="24"/>
          <w:szCs w:val="24"/>
        </w:rPr>
        <w:t xml:space="preserve"> класс</w:t>
      </w:r>
    </w:p>
    <w:p w:rsidR="00F14369" w:rsidRPr="00B32662" w:rsidRDefault="00F14369" w:rsidP="004E70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МАОУ Омутинской</w:t>
      </w:r>
      <w:r w:rsidRPr="00B32662">
        <w:rPr>
          <w:rFonts w:ascii="Times New Roman" w:hAnsi="Times New Roman"/>
          <w:sz w:val="24"/>
          <w:szCs w:val="24"/>
        </w:rPr>
        <w:t xml:space="preserve"> СОШ №1</w:t>
      </w:r>
    </w:p>
    <w:p w:rsidR="00F14369" w:rsidRDefault="00F14369" w:rsidP="008D5D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УМК, </w:t>
      </w:r>
      <w:proofErr w:type="gramStart"/>
      <w:r>
        <w:rPr>
          <w:rFonts w:ascii="Times New Roman" w:hAnsi="Times New Roman"/>
          <w:sz w:val="24"/>
          <w:szCs w:val="24"/>
        </w:rPr>
        <w:t>разработанный</w:t>
      </w:r>
      <w:proofErr w:type="gramEnd"/>
      <w:r>
        <w:rPr>
          <w:rFonts w:ascii="Times New Roman" w:hAnsi="Times New Roman"/>
          <w:sz w:val="24"/>
          <w:szCs w:val="24"/>
        </w:rPr>
        <w:t xml:space="preserve"> под редакцией А.Г.Мордковича;</w:t>
      </w:r>
    </w:p>
    <w:p w:rsidR="00F14369" w:rsidRDefault="00F14369" w:rsidP="008D5DD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учебник «Алгебра, 8 класс» в двух частях, под ред. А.Г.Мордковича.</w:t>
      </w:r>
    </w:p>
    <w:p w:rsidR="00F14369" w:rsidRPr="00B32662" w:rsidRDefault="00F14369" w:rsidP="004E707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Pr="00B32662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F14369" w:rsidRPr="00B32662" w:rsidRDefault="00F14369" w:rsidP="004E7075">
      <w:pPr>
        <w:jc w:val="center"/>
        <w:rPr>
          <w:rFonts w:ascii="Times New Roman" w:hAnsi="Times New Roman"/>
          <w:sz w:val="24"/>
          <w:szCs w:val="24"/>
        </w:rPr>
      </w:pPr>
      <w:r w:rsidRPr="00B32662">
        <w:rPr>
          <w:rFonts w:ascii="Times New Roman" w:hAnsi="Times New Roman"/>
          <w:sz w:val="24"/>
          <w:szCs w:val="24"/>
        </w:rPr>
        <w:t>на 2016 – 2017 учебный год</w:t>
      </w:r>
    </w:p>
    <w:p w:rsidR="00F14369" w:rsidRPr="00B32662" w:rsidRDefault="00F14369" w:rsidP="004E7075">
      <w:pPr>
        <w:jc w:val="center"/>
        <w:rPr>
          <w:rFonts w:ascii="Times New Roman" w:hAnsi="Times New Roman"/>
          <w:sz w:val="24"/>
          <w:szCs w:val="24"/>
        </w:rPr>
      </w:pPr>
    </w:p>
    <w:p w:rsidR="00F14369" w:rsidRDefault="00F14369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F14369" w:rsidRDefault="00F14369" w:rsidP="004E7075">
      <w:pPr>
        <w:rPr>
          <w:rFonts w:ascii="Times New Roman" w:hAnsi="Times New Roman"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F14369" w:rsidRDefault="00F14369" w:rsidP="004E7075">
      <w:pPr>
        <w:jc w:val="center"/>
        <w:rPr>
          <w:rFonts w:ascii="Times New Roman" w:hAnsi="Times New Roman"/>
          <w:sz w:val="20"/>
          <w:szCs w:val="20"/>
        </w:rPr>
      </w:pPr>
    </w:p>
    <w:p w:rsidR="00F14369" w:rsidRPr="00610298" w:rsidRDefault="00F14369" w:rsidP="004E7075">
      <w:pPr>
        <w:jc w:val="center"/>
        <w:rPr>
          <w:rFonts w:ascii="Times New Roman" w:hAnsi="Times New Roman"/>
          <w:sz w:val="24"/>
          <w:szCs w:val="24"/>
        </w:rPr>
      </w:pPr>
    </w:p>
    <w:p w:rsidR="00F14369" w:rsidRPr="00C03575" w:rsidRDefault="00F14369" w:rsidP="00527DDE">
      <w:pPr>
        <w:pStyle w:val="a5"/>
        <w:numPr>
          <w:ilvl w:val="0"/>
          <w:numId w:val="2"/>
        </w:numPr>
        <w:jc w:val="center"/>
        <w:rPr>
          <w:rFonts w:ascii="Times New Roman" w:hAnsi="Times New Roman"/>
          <w:b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lastRenderedPageBreak/>
        <w:t>Планируемые результаты учебного предмета «Алгебра».</w:t>
      </w:r>
    </w:p>
    <w:p w:rsidR="00F14369" w:rsidRPr="00C03575" w:rsidRDefault="00F14369" w:rsidP="00C03575">
      <w:pPr>
        <w:widowControl w:val="0"/>
        <w:spacing w:before="12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03575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C03575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 в 8 классе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В ходе преподавания математики в основной школе, работы над формированием у </w:t>
      </w:r>
      <w:proofErr w:type="gramStart"/>
      <w:r w:rsidRPr="00C03575">
        <w:rPr>
          <w:rFonts w:ascii="Times New Roman" w:hAnsi="Times New Roman"/>
          <w:sz w:val="24"/>
          <w:szCs w:val="24"/>
        </w:rPr>
        <w:t>учащихся</w:t>
      </w:r>
      <w:proofErr w:type="gramEnd"/>
      <w:r w:rsidRPr="00C03575">
        <w:rPr>
          <w:rFonts w:ascii="Times New Roman" w:hAnsi="Times New Roman"/>
          <w:sz w:val="24"/>
          <w:szCs w:val="24"/>
        </w:rPr>
        <w:t xml:space="preserve"> перечисленных в программе знаний и умений, следует обращать внимание на то, чтобы они овладевали </w:t>
      </w:r>
      <w:r w:rsidRPr="00C03575">
        <w:rPr>
          <w:rFonts w:ascii="Times New Roman" w:hAnsi="Times New Roman"/>
          <w:i/>
          <w:sz w:val="24"/>
          <w:szCs w:val="24"/>
        </w:rPr>
        <w:t xml:space="preserve">умениями 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общеучебного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 xml:space="preserve"> характера</w:t>
      </w:r>
      <w:r w:rsidRPr="00C03575">
        <w:rPr>
          <w:rFonts w:ascii="Times New Roman" w:hAnsi="Times New Roman"/>
          <w:sz w:val="24"/>
          <w:szCs w:val="24"/>
        </w:rPr>
        <w:t xml:space="preserve">, разнообразными </w:t>
      </w:r>
      <w:r w:rsidRPr="00C03575">
        <w:rPr>
          <w:rFonts w:ascii="Times New Roman" w:hAnsi="Times New Roman"/>
          <w:i/>
          <w:sz w:val="24"/>
          <w:szCs w:val="24"/>
        </w:rPr>
        <w:t>способами деятельности</w:t>
      </w:r>
      <w:r w:rsidRPr="00C03575">
        <w:rPr>
          <w:rFonts w:ascii="Times New Roman" w:hAnsi="Times New Roman"/>
          <w:sz w:val="24"/>
          <w:szCs w:val="24"/>
        </w:rPr>
        <w:t>, приобретали опыт:</w:t>
      </w:r>
    </w:p>
    <w:p w:rsidR="00F14369" w:rsidRPr="00C03575" w:rsidRDefault="00F14369" w:rsidP="00C0357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построения и исследования математических моделей для описания и решения прикладных задач, задач из смежных дисциплин;</w:t>
      </w:r>
    </w:p>
    <w:p w:rsidR="00F14369" w:rsidRPr="00C03575" w:rsidRDefault="00F14369" w:rsidP="00C0357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выполнения и самостоятельного составления алгоритмических предписаний и инструкций на математическом материале; </w:t>
      </w:r>
    </w:p>
    <w:p w:rsidR="00F14369" w:rsidRPr="00C03575" w:rsidRDefault="00F14369" w:rsidP="00C0357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выполнения расчётов практического характера;</w:t>
      </w:r>
    </w:p>
    <w:p w:rsidR="00F14369" w:rsidRPr="00C03575" w:rsidRDefault="00F14369" w:rsidP="00C0357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 использование математических формул и самостоятельного составления формул на основе обобщения частных случаев и эксперимента;</w:t>
      </w:r>
    </w:p>
    <w:p w:rsidR="00F14369" w:rsidRPr="00C03575" w:rsidRDefault="00F14369" w:rsidP="00C0357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проведения доказательных рассуждений, логического обоснования выводов, различения доказанных и недоказанных утверждений, аргументированных и эмоционально убедительных суждений;</w:t>
      </w:r>
    </w:p>
    <w:p w:rsidR="00F14369" w:rsidRPr="00C03575" w:rsidRDefault="00F14369" w:rsidP="00C0357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самостоятельной и коллективной деятельности, включения своих результатов в результаты работы группы, соотнесение своего мнения с мнением других участников учебного коллектива и мнением авторитетных источников;</w:t>
      </w:r>
    </w:p>
    <w:p w:rsidR="00F14369" w:rsidRPr="00C03575" w:rsidRDefault="00F14369" w:rsidP="00C0357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F14369" w:rsidRPr="00C03575" w:rsidRDefault="00F14369" w:rsidP="00C0357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графического);</w:t>
      </w:r>
    </w:p>
    <w:p w:rsidR="00F14369" w:rsidRPr="00C03575" w:rsidRDefault="00F14369" w:rsidP="00C03575">
      <w:pPr>
        <w:pStyle w:val="a3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 </w:t>
      </w:r>
    </w:p>
    <w:p w:rsidR="00F14369" w:rsidRPr="00C03575" w:rsidRDefault="00F14369" w:rsidP="00C0357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C03575">
        <w:rPr>
          <w:rFonts w:ascii="Times New Roman" w:hAnsi="Times New Roman"/>
          <w:b/>
          <w:i/>
          <w:sz w:val="24"/>
          <w:szCs w:val="24"/>
        </w:rPr>
        <w:t>В результате изучения алгебры  ученик должен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Требования к уровню подготовки  учащихся   8 классов:</w:t>
      </w:r>
    </w:p>
    <w:p w:rsidR="00F14369" w:rsidRPr="00C03575" w:rsidRDefault="00F14369" w:rsidP="00C03575">
      <w:pPr>
        <w:pStyle w:val="a3"/>
        <w:rPr>
          <w:rFonts w:ascii="Times New Roman" w:hAnsi="Times New Roman"/>
          <w:i/>
          <w:sz w:val="24"/>
          <w:szCs w:val="24"/>
        </w:rPr>
      </w:pPr>
      <w:r w:rsidRPr="00C0357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должны знать/понимать</w:t>
      </w:r>
    </w:p>
    <w:p w:rsidR="00F14369" w:rsidRPr="00C03575" w:rsidRDefault="00F14369" w:rsidP="00C0357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14369" w:rsidRPr="00C03575" w:rsidRDefault="00F14369" w:rsidP="00C0357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14369" w:rsidRPr="00C03575" w:rsidRDefault="00F14369" w:rsidP="00C03575">
      <w:pPr>
        <w:pStyle w:val="a3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  вероятностный характер различных процессов окружающего мира;</w:t>
      </w:r>
    </w:p>
    <w:p w:rsidR="00F14369" w:rsidRPr="00C03575" w:rsidRDefault="00F14369" w:rsidP="00C03575">
      <w:pPr>
        <w:pStyle w:val="a3"/>
        <w:rPr>
          <w:rFonts w:ascii="Times New Roman" w:hAnsi="Times New Roman"/>
          <w:i/>
          <w:sz w:val="24"/>
          <w:szCs w:val="24"/>
        </w:rPr>
      </w:pPr>
      <w:r w:rsidRPr="00C0357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t>должны уметь:</w:t>
      </w:r>
    </w:p>
    <w:p w:rsidR="00F14369" w:rsidRPr="00C03575" w:rsidRDefault="00F14369" w:rsidP="00C03575">
      <w:pPr>
        <w:pStyle w:val="a3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выполнять арифметические действия, сочетая устные и письменные приемы; находить значения корня натуральной степени, степени с рациональным показателем, используя при необходимости вычислительные устройства; пользоваться оценкой и прикидкой при практических расчетах;</w:t>
      </w:r>
    </w:p>
    <w:p w:rsidR="00F14369" w:rsidRPr="00C03575" w:rsidRDefault="00F14369" w:rsidP="00C03575">
      <w:pPr>
        <w:pStyle w:val="a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F14369" w:rsidRPr="00C03575" w:rsidRDefault="00F14369" w:rsidP="00C03575">
      <w:pPr>
        <w:pStyle w:val="a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lastRenderedPageBreak/>
        <w:t>выполнять основные действия со степенями с целыми показателями, с многочленами и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F14369" w:rsidRPr="00C03575" w:rsidRDefault="00F14369" w:rsidP="00C03575">
      <w:pPr>
        <w:pStyle w:val="a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>применять свойства арифметических квадратов корней для вычисления значений и преобразований числовых выражений, содержащих квадратные корни;</w:t>
      </w:r>
    </w:p>
    <w:p w:rsidR="00F14369" w:rsidRPr="00C03575" w:rsidRDefault="00F14369" w:rsidP="00C03575">
      <w:pPr>
        <w:pStyle w:val="a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уравнения;</w:t>
      </w:r>
    </w:p>
    <w:p w:rsidR="00F14369" w:rsidRPr="00C03575" w:rsidRDefault="00F14369" w:rsidP="00C03575">
      <w:pPr>
        <w:pStyle w:val="a3"/>
        <w:numPr>
          <w:ilvl w:val="0"/>
          <w:numId w:val="11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>решать линейные и квадратные неравенства с одной переменной и их системы;</w:t>
      </w:r>
    </w:p>
    <w:p w:rsidR="00F14369" w:rsidRPr="00C03575" w:rsidRDefault="00F14369" w:rsidP="00C03575">
      <w:pPr>
        <w:pStyle w:val="a3"/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F14369" w:rsidRPr="00C03575" w:rsidRDefault="00F14369" w:rsidP="00C03575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 xml:space="preserve">изображать числа точками </w:t>
      </w:r>
      <w:proofErr w:type="gramStart"/>
      <w:r w:rsidRPr="00C03575">
        <w:rPr>
          <w:rFonts w:ascii="Times New Roman" w:hAnsi="Times New Roman"/>
          <w:bCs/>
          <w:sz w:val="24"/>
          <w:szCs w:val="24"/>
        </w:rPr>
        <w:t>на</w:t>
      </w:r>
      <w:proofErr w:type="gramEnd"/>
      <w:r w:rsidRPr="00C03575">
        <w:rPr>
          <w:rFonts w:ascii="Times New Roman" w:hAnsi="Times New Roman"/>
          <w:bCs/>
          <w:sz w:val="24"/>
          <w:szCs w:val="24"/>
        </w:rPr>
        <w:t xml:space="preserve"> координатной прямой;</w:t>
      </w:r>
    </w:p>
    <w:p w:rsidR="00F14369" w:rsidRPr="00C03575" w:rsidRDefault="00F14369" w:rsidP="00C03575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F14369" w:rsidRPr="00C03575" w:rsidRDefault="00F14369" w:rsidP="00C03575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>распознавать арифметические и геометрические прогрессии; решать задачи с применением формулы общего члена и суммы нескольких первых членов;</w:t>
      </w:r>
    </w:p>
    <w:p w:rsidR="00F14369" w:rsidRPr="00C03575" w:rsidRDefault="00F14369" w:rsidP="00C03575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>находить значения функции, заданной формулой, таблицей, графиком по её аргументу; находить значения аргумента по значению функции, заданной графиком или таблицей;</w:t>
      </w:r>
    </w:p>
    <w:p w:rsidR="00F14369" w:rsidRPr="00C03575" w:rsidRDefault="00F14369" w:rsidP="00C03575">
      <w:pPr>
        <w:pStyle w:val="a3"/>
        <w:numPr>
          <w:ilvl w:val="0"/>
          <w:numId w:val="12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описывать свойства изученных функций, строить их графики;</w:t>
      </w:r>
    </w:p>
    <w:p w:rsidR="00F14369" w:rsidRPr="00C03575" w:rsidRDefault="00F14369" w:rsidP="00C03575">
      <w:pPr>
        <w:pStyle w:val="a3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F14369" w:rsidRPr="00C03575" w:rsidRDefault="00F14369" w:rsidP="00C03575">
      <w:pPr>
        <w:pStyle w:val="a3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F14369" w:rsidRPr="00C03575" w:rsidRDefault="00F14369" w:rsidP="00C03575">
      <w:pPr>
        <w:pStyle w:val="a3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>вычислять средние значения результатов измерений;</w:t>
      </w:r>
    </w:p>
    <w:p w:rsidR="00F14369" w:rsidRPr="00C03575" w:rsidRDefault="00F14369" w:rsidP="00C03575">
      <w:pPr>
        <w:pStyle w:val="a3"/>
        <w:numPr>
          <w:ilvl w:val="0"/>
          <w:numId w:val="13"/>
        </w:numPr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F14369" w:rsidRPr="00C03575" w:rsidRDefault="00F14369" w:rsidP="00C03575">
      <w:pPr>
        <w:pStyle w:val="a3"/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sz w:val="24"/>
          <w:szCs w:val="24"/>
        </w:rPr>
        <w:t>находить вероятности случайных событий в простейших случаях.</w:t>
      </w:r>
    </w:p>
    <w:p w:rsidR="00F14369" w:rsidRPr="00C03575" w:rsidRDefault="00F14369" w:rsidP="00C03575">
      <w:pPr>
        <w:pStyle w:val="a3"/>
        <w:rPr>
          <w:rFonts w:ascii="Times New Roman" w:hAnsi="Times New Roman"/>
          <w:bCs/>
          <w:sz w:val="24"/>
          <w:szCs w:val="24"/>
        </w:rPr>
      </w:pPr>
      <w:r w:rsidRPr="00C0357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softHyphen/>
      </w:r>
      <w:r w:rsidRPr="00C03575">
        <w:rPr>
          <w:rFonts w:ascii="Times New Roman" w:hAnsi="Times New Roman"/>
          <w:bCs/>
          <w:i/>
          <w:color w:val="000000"/>
          <w:spacing w:val="1"/>
          <w:sz w:val="24"/>
          <w:szCs w:val="24"/>
        </w:rPr>
        <w:softHyphen/>
      </w:r>
      <w:r w:rsidRPr="00C03575">
        <w:rPr>
          <w:rFonts w:ascii="Times New Roman" w:hAnsi="Times New Roman"/>
          <w:bCs/>
          <w:i/>
          <w:sz w:val="24"/>
          <w:szCs w:val="24"/>
        </w:rPr>
        <w:t xml:space="preserve">владеть </w:t>
      </w:r>
      <w:proofErr w:type="spellStart"/>
      <w:r w:rsidRPr="00C03575">
        <w:rPr>
          <w:rFonts w:ascii="Times New Roman" w:hAnsi="Times New Roman"/>
          <w:bCs/>
          <w:i/>
          <w:sz w:val="24"/>
          <w:szCs w:val="24"/>
        </w:rPr>
        <w:t>компетенциями</w:t>
      </w:r>
      <w:proofErr w:type="gramStart"/>
      <w:r w:rsidRPr="00C03575">
        <w:rPr>
          <w:rFonts w:ascii="Times New Roman" w:hAnsi="Times New Roman"/>
          <w:bCs/>
          <w:i/>
          <w:sz w:val="24"/>
          <w:szCs w:val="24"/>
        </w:rPr>
        <w:t>:</w:t>
      </w:r>
      <w:r w:rsidRPr="00C03575">
        <w:rPr>
          <w:rFonts w:ascii="Times New Roman" w:hAnsi="Times New Roman"/>
          <w:color w:val="000000"/>
          <w:spacing w:val="-2"/>
          <w:sz w:val="24"/>
          <w:szCs w:val="24"/>
        </w:rPr>
        <w:t>п</w:t>
      </w:r>
      <w:proofErr w:type="gramEnd"/>
      <w:r w:rsidRPr="00C03575">
        <w:rPr>
          <w:rFonts w:ascii="Times New Roman" w:hAnsi="Times New Roman"/>
          <w:color w:val="000000"/>
          <w:spacing w:val="-2"/>
          <w:sz w:val="24"/>
          <w:szCs w:val="24"/>
        </w:rPr>
        <w:t>ознавательной,</w:t>
      </w:r>
      <w:r w:rsidRPr="00C03575">
        <w:rPr>
          <w:rFonts w:ascii="Times New Roman" w:hAnsi="Times New Roman"/>
          <w:color w:val="000000"/>
          <w:spacing w:val="-1"/>
          <w:sz w:val="24"/>
          <w:szCs w:val="24"/>
        </w:rPr>
        <w:t>коммуникативной</w:t>
      </w:r>
      <w:proofErr w:type="spellEnd"/>
      <w:r w:rsidRPr="00C03575">
        <w:rPr>
          <w:rFonts w:ascii="Times New Roman" w:hAnsi="Times New Roman"/>
          <w:color w:val="000000"/>
          <w:spacing w:val="-1"/>
          <w:sz w:val="24"/>
          <w:szCs w:val="24"/>
        </w:rPr>
        <w:t>, информационной и рефлексивной.</w:t>
      </w:r>
    </w:p>
    <w:p w:rsidR="00F14369" w:rsidRPr="00C03575" w:rsidRDefault="00F14369" w:rsidP="00C03575">
      <w:pPr>
        <w:pStyle w:val="a3"/>
        <w:rPr>
          <w:rFonts w:ascii="Times New Roman" w:hAnsi="Times New Roman"/>
          <w:bCs/>
          <w:color w:val="000000"/>
          <w:spacing w:val="3"/>
          <w:sz w:val="24"/>
          <w:szCs w:val="24"/>
        </w:rPr>
      </w:pPr>
      <w:r w:rsidRPr="00C03575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>решать следующие жизненно практические зад</w:t>
      </w:r>
      <w:r w:rsidRPr="00C03575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ачи: </w:t>
      </w:r>
    </w:p>
    <w:p w:rsidR="00F14369" w:rsidRPr="00C03575" w:rsidRDefault="00F14369" w:rsidP="00C03575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3575">
        <w:rPr>
          <w:rFonts w:ascii="Times New Roman" w:hAnsi="Times New Roman"/>
          <w:bCs/>
          <w:color w:val="000000"/>
          <w:spacing w:val="3"/>
          <w:sz w:val="24"/>
          <w:szCs w:val="24"/>
        </w:rPr>
        <w:t>с</w:t>
      </w:r>
      <w:r w:rsidRPr="00C03575">
        <w:rPr>
          <w:rFonts w:ascii="Times New Roman" w:hAnsi="Times New Roman"/>
          <w:color w:val="000000"/>
          <w:spacing w:val="-1"/>
          <w:sz w:val="24"/>
          <w:szCs w:val="24"/>
        </w:rPr>
        <w:t xml:space="preserve">амостоятельно приобретать и применять знания в различных ситуациях, работать в группах; </w:t>
      </w:r>
    </w:p>
    <w:p w:rsidR="00F14369" w:rsidRPr="00C03575" w:rsidRDefault="00F14369" w:rsidP="00C03575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3575">
        <w:rPr>
          <w:rFonts w:ascii="Times New Roman" w:hAnsi="Times New Roman"/>
          <w:color w:val="000000"/>
          <w:spacing w:val="-1"/>
          <w:sz w:val="24"/>
          <w:szCs w:val="24"/>
        </w:rPr>
        <w:t xml:space="preserve"> аргументировать и отстаивать свою точку зрения;</w:t>
      </w:r>
    </w:p>
    <w:p w:rsidR="00F14369" w:rsidRPr="00C03575" w:rsidRDefault="00F14369" w:rsidP="00C03575">
      <w:pPr>
        <w:pStyle w:val="a3"/>
        <w:numPr>
          <w:ilvl w:val="0"/>
          <w:numId w:val="14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3575">
        <w:rPr>
          <w:rFonts w:ascii="Times New Roman" w:hAnsi="Times New Roman"/>
          <w:color w:val="000000"/>
          <w:spacing w:val="-1"/>
          <w:sz w:val="24"/>
          <w:szCs w:val="24"/>
        </w:rPr>
        <w:t xml:space="preserve">  уметь слушать  других, извлекать учебную информацию на основе сопоставительного анализа </w:t>
      </w:r>
    </w:p>
    <w:p w:rsidR="00F14369" w:rsidRPr="00C03575" w:rsidRDefault="00F14369" w:rsidP="00C03575">
      <w:pPr>
        <w:pStyle w:val="a3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3575">
        <w:rPr>
          <w:rFonts w:ascii="Times New Roman" w:hAnsi="Times New Roman"/>
          <w:color w:val="000000"/>
          <w:spacing w:val="-1"/>
          <w:sz w:val="24"/>
          <w:szCs w:val="24"/>
        </w:rPr>
        <w:t xml:space="preserve">   объектов; </w:t>
      </w:r>
    </w:p>
    <w:p w:rsidR="00F14369" w:rsidRPr="00C03575" w:rsidRDefault="00F14369" w:rsidP="00C03575">
      <w:pPr>
        <w:pStyle w:val="a3"/>
        <w:numPr>
          <w:ilvl w:val="0"/>
          <w:numId w:val="15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3575">
        <w:rPr>
          <w:rFonts w:ascii="Times New Roman" w:hAnsi="Times New Roman"/>
          <w:color w:val="000000"/>
          <w:spacing w:val="-1"/>
          <w:sz w:val="24"/>
          <w:szCs w:val="24"/>
        </w:rPr>
        <w:t xml:space="preserve">пользоваться предметным указателем  энциклопедий  и справочников для нахождения </w:t>
      </w:r>
    </w:p>
    <w:p w:rsidR="00F14369" w:rsidRPr="00C03575" w:rsidRDefault="00F14369" w:rsidP="00C03575">
      <w:pPr>
        <w:pStyle w:val="a3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C03575">
        <w:rPr>
          <w:rFonts w:ascii="Times New Roman" w:hAnsi="Times New Roman"/>
          <w:color w:val="000000"/>
          <w:spacing w:val="-1"/>
          <w:sz w:val="24"/>
          <w:szCs w:val="24"/>
        </w:rPr>
        <w:t xml:space="preserve">   информации;</w:t>
      </w:r>
    </w:p>
    <w:p w:rsidR="00F14369" w:rsidRPr="00C03575" w:rsidRDefault="00F14369" w:rsidP="00C03575">
      <w:pPr>
        <w:pStyle w:val="a3"/>
        <w:numPr>
          <w:ilvl w:val="0"/>
          <w:numId w:val="15"/>
        </w:numPr>
        <w:rPr>
          <w:rFonts w:ascii="Times New Roman" w:hAnsi="Times New Roman"/>
          <w:color w:val="000000"/>
          <w:spacing w:val="-1"/>
          <w:sz w:val="24"/>
          <w:szCs w:val="24"/>
        </w:rPr>
      </w:pPr>
      <w:proofErr w:type="gramStart"/>
      <w:r w:rsidRPr="00C03575">
        <w:rPr>
          <w:rFonts w:ascii="Times New Roman" w:hAnsi="Times New Roman"/>
          <w:color w:val="000000"/>
          <w:spacing w:val="-1"/>
          <w:sz w:val="24"/>
          <w:szCs w:val="24"/>
        </w:rPr>
        <w:t xml:space="preserve">самостоятельно действовать в ситуации неопределённости при решении актуальных для них </w:t>
      </w:r>
      <w:proofErr w:type="gramEnd"/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color w:val="000000"/>
          <w:spacing w:val="-1"/>
          <w:sz w:val="24"/>
          <w:szCs w:val="24"/>
        </w:rPr>
        <w:t xml:space="preserve">   проблем.</w:t>
      </w:r>
    </w:p>
    <w:p w:rsidR="00F14369" w:rsidRPr="00C03575" w:rsidRDefault="00F14369" w:rsidP="00C03575">
      <w:pPr>
        <w:pStyle w:val="msonospacing0"/>
        <w:spacing w:before="240"/>
        <w:ind w:firstLine="567"/>
        <w:jc w:val="both"/>
        <w:rPr>
          <w:b/>
        </w:rPr>
      </w:pPr>
      <w:r w:rsidRPr="00C03575">
        <w:rPr>
          <w:b/>
        </w:rPr>
        <w:t>Универсальные учебные действия</w:t>
      </w:r>
    </w:p>
    <w:p w:rsidR="00F14369" w:rsidRPr="00C03575" w:rsidRDefault="00F14369" w:rsidP="00C03575">
      <w:pPr>
        <w:tabs>
          <w:tab w:val="num" w:pos="1920"/>
        </w:tabs>
        <w:ind w:firstLine="510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В соответствии с требованиями Стандарта второго поколения система планируемых результатов – личностных, </w:t>
      </w:r>
      <w:proofErr w:type="spellStart"/>
      <w:r w:rsidRPr="00C0357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03575">
        <w:rPr>
          <w:rFonts w:ascii="Times New Roman" w:hAnsi="Times New Roman"/>
          <w:sz w:val="24"/>
          <w:szCs w:val="24"/>
        </w:rPr>
        <w:t xml:space="preserve"> и предметных – устанавливает и описывает классы </w:t>
      </w:r>
      <w:r w:rsidRPr="00C03575">
        <w:rPr>
          <w:rFonts w:ascii="Times New Roman" w:hAnsi="Times New Roman"/>
          <w:i/>
          <w:sz w:val="24"/>
          <w:szCs w:val="24"/>
        </w:rPr>
        <w:t>учебно-познавательных</w:t>
      </w:r>
      <w:r w:rsidRPr="00C03575">
        <w:rPr>
          <w:rFonts w:ascii="Times New Roman" w:hAnsi="Times New Roman"/>
          <w:sz w:val="24"/>
          <w:szCs w:val="24"/>
        </w:rPr>
        <w:t xml:space="preserve"> и </w:t>
      </w:r>
      <w:r w:rsidRPr="00C03575">
        <w:rPr>
          <w:rFonts w:ascii="Times New Roman" w:hAnsi="Times New Roman"/>
          <w:i/>
          <w:sz w:val="24"/>
          <w:szCs w:val="24"/>
        </w:rPr>
        <w:t>учебно-практических задач</w:t>
      </w:r>
      <w:r w:rsidRPr="00C03575">
        <w:rPr>
          <w:rFonts w:ascii="Times New Roman" w:hAnsi="Times New Roman"/>
          <w:sz w:val="24"/>
          <w:szCs w:val="24"/>
        </w:rPr>
        <w:t>, которые осваивают учащиеся в ходе обучения, особо выделяя среди них те, которые выносятся на итоговую оценку. Успешное выполнение этих задач требует от учащихся овладения системой</w:t>
      </w:r>
      <w:r w:rsidRPr="00C03575">
        <w:rPr>
          <w:rFonts w:ascii="Times New Roman" w:hAnsi="Times New Roman"/>
          <w:i/>
          <w:sz w:val="24"/>
          <w:szCs w:val="24"/>
        </w:rPr>
        <w:t xml:space="preserve"> </w:t>
      </w:r>
      <w:r w:rsidRPr="00C03575">
        <w:rPr>
          <w:rFonts w:ascii="Times New Roman" w:hAnsi="Times New Roman"/>
          <w:i/>
          <w:sz w:val="24"/>
          <w:szCs w:val="24"/>
        </w:rPr>
        <w:lastRenderedPageBreak/>
        <w:t>универсальных учебных действий (</w:t>
      </w:r>
      <w:r w:rsidRPr="00C03575">
        <w:rPr>
          <w:rFonts w:ascii="Times New Roman" w:hAnsi="Times New Roman"/>
          <w:b/>
          <w:i/>
          <w:sz w:val="24"/>
          <w:szCs w:val="24"/>
        </w:rPr>
        <w:t>УУД</w:t>
      </w:r>
      <w:r w:rsidRPr="00C03575">
        <w:rPr>
          <w:rFonts w:ascii="Times New Roman" w:hAnsi="Times New Roman"/>
          <w:i/>
          <w:sz w:val="24"/>
          <w:szCs w:val="24"/>
        </w:rPr>
        <w:t>)</w:t>
      </w:r>
      <w:r w:rsidRPr="00C03575">
        <w:rPr>
          <w:rFonts w:ascii="Times New Roman" w:hAnsi="Times New Roman"/>
          <w:sz w:val="24"/>
          <w:szCs w:val="24"/>
        </w:rPr>
        <w:t>, специфических для данного учебного предмета, служащим основой для последующего обучения и даёт возможность обучающимся достичь следующих результатов развития:</w:t>
      </w:r>
    </w:p>
    <w:p w:rsidR="00F14369" w:rsidRPr="00C03575" w:rsidRDefault="00F14369" w:rsidP="00C03575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C03575">
        <w:rPr>
          <w:rFonts w:ascii="Times New Roman" w:hAnsi="Times New Roman"/>
          <w:b/>
          <w:i/>
          <w:sz w:val="24"/>
          <w:szCs w:val="24"/>
          <w:u w:val="single"/>
        </w:rPr>
        <w:t>в личностном направлении: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1) 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C03575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C03575">
        <w:rPr>
          <w:rFonts w:ascii="Times New Roman" w:hAnsi="Times New Roman"/>
          <w:sz w:val="24"/>
          <w:szCs w:val="24"/>
        </w:rPr>
        <w:t>;</w:t>
      </w:r>
      <w:r w:rsidRPr="00C03575">
        <w:rPr>
          <w:rFonts w:ascii="Times New Roman" w:hAnsi="Times New Roman"/>
          <w:sz w:val="24"/>
          <w:szCs w:val="24"/>
        </w:rPr>
        <w:br/>
        <w:t>2) критичность мышления, умение распознавать логически некорректные высказывания, отличать гипотезу от факта;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3) 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4) </w:t>
      </w:r>
      <w:proofErr w:type="spellStart"/>
      <w:r w:rsidRPr="00C03575">
        <w:rPr>
          <w:rFonts w:ascii="Times New Roman" w:hAnsi="Times New Roman"/>
          <w:sz w:val="24"/>
          <w:szCs w:val="24"/>
        </w:rPr>
        <w:t>креативность</w:t>
      </w:r>
      <w:proofErr w:type="spellEnd"/>
      <w:r w:rsidRPr="00C03575">
        <w:rPr>
          <w:rFonts w:ascii="Times New Roman" w:hAnsi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5) умение контролировать процесс и результат учебной математической деятельности;</w:t>
      </w:r>
      <w:r w:rsidRPr="00C03575">
        <w:rPr>
          <w:rFonts w:ascii="Times New Roman" w:hAnsi="Times New Roman"/>
          <w:sz w:val="24"/>
          <w:szCs w:val="24"/>
        </w:rPr>
        <w:br/>
        <w:t xml:space="preserve">6) способность к эмоциональному восприятию математических объектов, задач, решений, рассуждений; </w:t>
      </w:r>
    </w:p>
    <w:p w:rsidR="00F14369" w:rsidRPr="00C03575" w:rsidRDefault="00F14369" w:rsidP="00C03575">
      <w:pPr>
        <w:pStyle w:val="a3"/>
        <w:rPr>
          <w:rFonts w:ascii="Times New Roman" w:hAnsi="Times New Roman"/>
          <w:b/>
          <w:i/>
          <w:sz w:val="24"/>
          <w:szCs w:val="24"/>
          <w:u w:val="single"/>
        </w:rPr>
      </w:pPr>
      <w:r w:rsidRPr="00C03575">
        <w:rPr>
          <w:rFonts w:ascii="Times New Roman" w:hAnsi="Times New Roman"/>
          <w:b/>
          <w:i/>
          <w:sz w:val="24"/>
          <w:szCs w:val="24"/>
          <w:u w:val="single"/>
        </w:rPr>
        <w:t xml:space="preserve">в  </w:t>
      </w:r>
      <w:proofErr w:type="spellStart"/>
      <w:r w:rsidRPr="00C03575">
        <w:rPr>
          <w:rFonts w:ascii="Times New Roman" w:hAnsi="Times New Roman"/>
          <w:b/>
          <w:i/>
          <w:sz w:val="24"/>
          <w:szCs w:val="24"/>
          <w:u w:val="single"/>
        </w:rPr>
        <w:t>метапредметном</w:t>
      </w:r>
      <w:proofErr w:type="spellEnd"/>
      <w:r w:rsidRPr="00C03575">
        <w:rPr>
          <w:rFonts w:ascii="Times New Roman" w:hAnsi="Times New Roman"/>
          <w:b/>
          <w:i/>
          <w:sz w:val="24"/>
          <w:szCs w:val="24"/>
          <w:u w:val="single"/>
        </w:rPr>
        <w:t xml:space="preserve">  направлении: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1) 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2) умение видеть математическую задачу в контексте проблемной ситуации в других дисциплинах, в окружающей жизни;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3)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  <w:r w:rsidRPr="00C03575">
        <w:rPr>
          <w:rFonts w:ascii="Times New Roman" w:hAnsi="Times New Roman"/>
          <w:sz w:val="24"/>
          <w:szCs w:val="24"/>
        </w:rPr>
        <w:br/>
        <w:t>4)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  <w:r w:rsidRPr="00C03575">
        <w:rPr>
          <w:rFonts w:ascii="Times New Roman" w:hAnsi="Times New Roman"/>
          <w:sz w:val="24"/>
          <w:szCs w:val="24"/>
        </w:rPr>
        <w:br/>
        <w:t>5) умение выдвигать гипотезы при решении учебных задач и понимать необходимость их проверки;</w:t>
      </w:r>
      <w:r w:rsidRPr="00C03575">
        <w:rPr>
          <w:rFonts w:ascii="Times New Roman" w:hAnsi="Times New Roman"/>
          <w:sz w:val="24"/>
          <w:szCs w:val="24"/>
        </w:rPr>
        <w:br/>
        <w:t>6) умение применять индуктивные и дедуктивные способы рассуждений, видеть различные стратегии решения задач;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7) понимание сущности алгоритмических предписаний и умение действовать в соответствии с предложенным алгоритмом;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8) умение самостоятельно ставить цели, выбирать и создавать алгоритмы для решения учебных математических проблем;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9) умение планировать и осуществлять деятельность, направленную на решение задач исследовательского характера.</w:t>
      </w:r>
    </w:p>
    <w:p w:rsidR="00F14369" w:rsidRPr="00C03575" w:rsidRDefault="00F14369" w:rsidP="00C03575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C03575">
        <w:rPr>
          <w:rFonts w:ascii="Times New Roman" w:hAnsi="Times New Roman"/>
          <w:b/>
          <w:i/>
          <w:sz w:val="24"/>
          <w:szCs w:val="24"/>
          <w:u w:val="single"/>
        </w:rPr>
        <w:t>в предметном направлении:</w:t>
      </w:r>
    </w:p>
    <w:p w:rsidR="00F14369" w:rsidRPr="00C03575" w:rsidRDefault="00F14369" w:rsidP="00C0357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F14369" w:rsidRPr="00C03575" w:rsidRDefault="00F14369" w:rsidP="00C03575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F14369" w:rsidRPr="00C03575" w:rsidRDefault="00F14369" w:rsidP="00C03575">
      <w:pPr>
        <w:pStyle w:val="a8"/>
        <w:spacing w:line="240" w:lineRule="auto"/>
        <w:outlineLvl w:val="0"/>
        <w:rPr>
          <w:b/>
          <w:bCs/>
          <w:sz w:val="24"/>
          <w:szCs w:val="24"/>
        </w:rPr>
      </w:pPr>
      <w:r w:rsidRPr="00C03575">
        <w:rPr>
          <w:b/>
          <w:bCs/>
          <w:sz w:val="24"/>
          <w:szCs w:val="24"/>
        </w:rPr>
        <w:t>Универсальные учебные действия</w:t>
      </w:r>
    </w:p>
    <w:p w:rsidR="00F14369" w:rsidRPr="00C03575" w:rsidRDefault="00F14369" w:rsidP="00C03575">
      <w:pPr>
        <w:rPr>
          <w:rFonts w:ascii="Times New Roman" w:hAnsi="Times New Roman"/>
          <w:b/>
          <w:bCs/>
          <w:sz w:val="24"/>
          <w:szCs w:val="24"/>
        </w:rPr>
      </w:pPr>
      <w:r w:rsidRPr="00C03575">
        <w:rPr>
          <w:rFonts w:ascii="Times New Roman" w:hAnsi="Times New Roman"/>
          <w:b/>
          <w:bCs/>
          <w:sz w:val="24"/>
          <w:szCs w:val="24"/>
        </w:rPr>
        <w:t>Личностные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Приоритетное внимание уделяется формированию: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выраженной устойчивой учебно-познавательной мотивации и интереса к учению;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готовности к самообразованию и самовоспитанию;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адекватной позитивной самооценки.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lastRenderedPageBreak/>
        <w:t>Ре</w:t>
      </w:r>
      <w:r w:rsidRPr="00C03575">
        <w:rPr>
          <w:rFonts w:ascii="Times New Roman" w:hAnsi="Times New Roman"/>
          <w:b/>
          <w:bCs/>
          <w:sz w:val="24"/>
          <w:szCs w:val="24"/>
        </w:rPr>
        <w:t>гулятивные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0357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03575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самостоятельно ставить новые учебные цели и задачи;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• при планировании достижения целей самостоятельно, полно и адекватно учитывать условия и средства их достижения; 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выделять альтернативные способы достижения цели и выбирать наиболее эффективный способ;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C0357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03575">
        <w:rPr>
          <w:rFonts w:ascii="Times New Roman" w:hAnsi="Times New Roman"/>
          <w:sz w:val="24"/>
          <w:szCs w:val="24"/>
        </w:rPr>
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осуществлять познавательную рефлексию в отношении действий по решению учебных и познавательных задач;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адекватно оценивать объективную трудность как меру фактического или предполагаемого расхода ресурсов на решение задачи;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адекватно оценивать свои возможности достижения цели определённой сложности в различных сферах самостоятельной деятельности;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• основам </w:t>
      </w:r>
      <w:proofErr w:type="spellStart"/>
      <w:r w:rsidRPr="00C0357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C03575">
        <w:rPr>
          <w:rFonts w:ascii="Times New Roman" w:hAnsi="Times New Roman"/>
          <w:sz w:val="24"/>
          <w:szCs w:val="24"/>
        </w:rPr>
        <w:t xml:space="preserve"> эмоциональных состояний;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прилагать волевые усилия и преодолевать трудности и препятствия на пути достижения целей.</w:t>
      </w:r>
    </w:p>
    <w:p w:rsidR="00F14369" w:rsidRPr="00C03575" w:rsidRDefault="00F14369" w:rsidP="00C03575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>К</w:t>
      </w:r>
      <w:r w:rsidRPr="00C03575">
        <w:rPr>
          <w:rFonts w:ascii="Times New Roman" w:hAnsi="Times New Roman"/>
          <w:b/>
          <w:bCs/>
          <w:sz w:val="24"/>
          <w:szCs w:val="24"/>
        </w:rPr>
        <w:t>оммуникативные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0357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03575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03575">
        <w:rPr>
          <w:rFonts w:ascii="Times New Roman" w:hAnsi="Times New Roman"/>
          <w:sz w:val="24"/>
          <w:szCs w:val="24"/>
        </w:rPr>
        <w:t>• учитывать и координировать отличные от собственной позиции других людей в сотрудничестве;</w:t>
      </w:r>
      <w:proofErr w:type="gramEnd"/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учитывать разные мнения и интересы и обосновывать собственную позицию;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понимать относительность мнений и подходов к решению проблемы;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брать на себя инициативу в организации совместного действия (деловое лидерство);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• оказывать поддержку и содействие тем, от кого зависит достижение цели в совместной деятельности; 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осуществлять коммуникативную рефлексию как осознание оснований собственных действий и действий партнёра;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в процессе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F14369" w:rsidRPr="00C03575" w:rsidRDefault="00F14369" w:rsidP="00C03575">
      <w:pPr>
        <w:pStyle w:val="a3"/>
        <w:rPr>
          <w:rFonts w:ascii="Times New Roman" w:hAnsi="Times New Roman"/>
          <w:b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• устраивать эффективные групповые обсуждения и обеспечивать обмен знаниями между членами группы для принятия эффективных совместных решений; 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в совместной деятельности чётко формулировать цели группы и позволять её участникам проявлять собственную энергию для достижения этих целей.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>Познавательные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C03575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C03575">
        <w:rPr>
          <w:rFonts w:ascii="Times New Roman" w:hAnsi="Times New Roman"/>
          <w:sz w:val="24"/>
          <w:szCs w:val="24"/>
        </w:rPr>
        <w:t xml:space="preserve">  получит возможность научиться: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ставить проблему, аргументировать её актуальность;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самостоятельно проводить исследование на основе применения методов наблюдения и эксперимента;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lastRenderedPageBreak/>
        <w:t>• выдвигать гипотезы о связях и закономерностях событий, процессов, объектов;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организовывать исследование с целью проверки гипотез;</w:t>
      </w:r>
    </w:p>
    <w:p w:rsidR="00F14369" w:rsidRPr="00C03575" w:rsidRDefault="00F14369" w:rsidP="00C03575">
      <w:pPr>
        <w:pStyle w:val="a3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• делать умозаключения (</w:t>
      </w:r>
      <w:proofErr w:type="gramStart"/>
      <w:r w:rsidRPr="00C03575">
        <w:rPr>
          <w:rFonts w:ascii="Times New Roman" w:hAnsi="Times New Roman"/>
          <w:sz w:val="24"/>
          <w:szCs w:val="24"/>
        </w:rPr>
        <w:t>индуктивное</w:t>
      </w:r>
      <w:proofErr w:type="gramEnd"/>
      <w:r w:rsidRPr="00C03575">
        <w:rPr>
          <w:rFonts w:ascii="Times New Roman" w:hAnsi="Times New Roman"/>
          <w:sz w:val="24"/>
          <w:szCs w:val="24"/>
        </w:rPr>
        <w:t xml:space="preserve"> и по аналогии) и выводы на основе аргументации.</w:t>
      </w:r>
    </w:p>
    <w:p w:rsidR="00F14369" w:rsidRPr="00C03575" w:rsidRDefault="00F14369" w:rsidP="00C03575">
      <w:pPr>
        <w:jc w:val="both"/>
        <w:rPr>
          <w:rFonts w:ascii="Times New Roman" w:hAnsi="Times New Roman"/>
          <w:sz w:val="24"/>
          <w:szCs w:val="24"/>
        </w:rPr>
      </w:pPr>
    </w:p>
    <w:p w:rsidR="00F14369" w:rsidRPr="00C03575" w:rsidRDefault="00F14369" w:rsidP="007F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14369" w:rsidRPr="00C03575" w:rsidRDefault="00F14369" w:rsidP="007F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>2. Содержание учебного предмета «</w:t>
      </w:r>
      <w:r>
        <w:rPr>
          <w:rFonts w:ascii="Times New Roman" w:hAnsi="Times New Roman"/>
          <w:b/>
          <w:sz w:val="24"/>
          <w:szCs w:val="24"/>
        </w:rPr>
        <w:t>Алгебре</w:t>
      </w:r>
      <w:r w:rsidRPr="00C03575">
        <w:rPr>
          <w:rFonts w:ascii="Times New Roman" w:hAnsi="Times New Roman"/>
          <w:b/>
          <w:sz w:val="24"/>
          <w:szCs w:val="24"/>
        </w:rPr>
        <w:t>».</w:t>
      </w:r>
      <w:bookmarkStart w:id="0" w:name="_GoBack"/>
      <w:bookmarkEnd w:id="0"/>
    </w:p>
    <w:p w:rsidR="00F14369" w:rsidRPr="00C03575" w:rsidRDefault="00F14369" w:rsidP="00B641BC">
      <w:pPr>
        <w:rPr>
          <w:rFonts w:ascii="Times New Roman" w:hAnsi="Times New Roman"/>
          <w:b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>Повторение курса алгебры 7-го класса(5 часов)</w:t>
      </w:r>
    </w:p>
    <w:p w:rsidR="00F14369" w:rsidRPr="00C03575" w:rsidRDefault="00F14369" w:rsidP="00B641BC">
      <w:pPr>
        <w:tabs>
          <w:tab w:val="left" w:pos="427"/>
          <w:tab w:val="left" w:pos="614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>Алгебраические дроби: (21 ч.)</w:t>
      </w:r>
      <w:r w:rsidRPr="00C03575">
        <w:rPr>
          <w:rFonts w:ascii="Times New Roman" w:hAnsi="Times New Roman"/>
          <w:sz w:val="24"/>
          <w:szCs w:val="24"/>
        </w:rPr>
        <w:tab/>
      </w:r>
    </w:p>
    <w:p w:rsidR="00F14369" w:rsidRPr="00C03575" w:rsidRDefault="00F14369" w:rsidP="00B641B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Понятие алгебраической  дроби. Основное свойство алгебраи</w:t>
      </w:r>
      <w:r w:rsidRPr="00C03575">
        <w:rPr>
          <w:rFonts w:ascii="Times New Roman" w:hAnsi="Times New Roman"/>
          <w:sz w:val="24"/>
          <w:szCs w:val="24"/>
        </w:rPr>
        <w:softHyphen/>
        <w:t xml:space="preserve">ческой дроби. Сокращение алгебраических дробей. Сложение и вычитание алгебраических дробей. Умножение и деление алгебраических дробей. Возведение алгебраической дроби в степень. </w:t>
      </w:r>
      <w:r w:rsidRPr="00C03575">
        <w:rPr>
          <w:rFonts w:ascii="Times New Roman" w:hAnsi="Times New Roman"/>
          <w:sz w:val="24"/>
          <w:szCs w:val="24"/>
        </w:rPr>
        <w:tab/>
        <w:t>Рациональное выражение. Рациональное уравнение. Реше</w:t>
      </w:r>
      <w:r w:rsidRPr="00C03575">
        <w:rPr>
          <w:rFonts w:ascii="Times New Roman" w:hAnsi="Times New Roman"/>
          <w:sz w:val="24"/>
          <w:szCs w:val="24"/>
        </w:rPr>
        <w:softHyphen/>
        <w:t>ние рациональных уравнений (первые представления). Степень с отрицательным целым показателем.</w:t>
      </w:r>
    </w:p>
    <w:p w:rsidR="00F14369" w:rsidRPr="00C03575" w:rsidRDefault="00F14369" w:rsidP="00B641BC">
      <w:pPr>
        <w:tabs>
          <w:tab w:val="right" w:pos="6633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 xml:space="preserve">Квадратичная функция. Функция </w:t>
      </w:r>
      <w:r w:rsidRPr="00C03575">
        <w:rPr>
          <w:rFonts w:ascii="Times New Roman" w:hAnsi="Times New Roman"/>
          <w:b/>
          <w:i/>
          <w:position w:val="-24"/>
          <w:sz w:val="24"/>
          <w:szCs w:val="24"/>
        </w:rPr>
        <w:object w:dxaOrig="68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31.55pt" o:ole="" fillcolor="window">
            <v:imagedata r:id="rId5" o:title=""/>
          </v:shape>
          <o:OLEObject Type="Embed" ProgID="Equation.3" ShapeID="_x0000_i1025" DrawAspect="Content" ObjectID="_1537258765" r:id="rId6"/>
        </w:object>
      </w:r>
      <w:r w:rsidRPr="00C03575">
        <w:rPr>
          <w:rFonts w:ascii="Times New Roman" w:hAnsi="Times New Roman"/>
          <w:b/>
          <w:sz w:val="24"/>
          <w:szCs w:val="24"/>
        </w:rPr>
        <w:t xml:space="preserve"> (1 8ч.) </w:t>
      </w:r>
    </w:p>
    <w:p w:rsidR="00F14369" w:rsidRPr="00C03575" w:rsidRDefault="00F14369" w:rsidP="00B641BC">
      <w:pPr>
        <w:tabs>
          <w:tab w:val="right" w:pos="663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 xml:space="preserve">Функция </w:t>
      </w:r>
      <w:r w:rsidRPr="00C03575">
        <w:rPr>
          <w:rFonts w:ascii="Times New Roman" w:hAnsi="Times New Roman"/>
          <w:b/>
          <w:i/>
          <w:position w:val="-10"/>
          <w:sz w:val="24"/>
          <w:szCs w:val="24"/>
        </w:rPr>
        <w:object w:dxaOrig="820" w:dyaOrig="360">
          <v:shape id="_x0000_i1026" type="#_x0000_t75" style="width:41.25pt;height:17.8pt" o:ole="" fillcolor="window">
            <v:imagedata r:id="rId7" o:title=""/>
          </v:shape>
          <o:OLEObject Type="Embed" ProgID="Equation.3" ShapeID="_x0000_i1026" DrawAspect="Content" ObjectID="_1537258766" r:id="rId8"/>
        </w:object>
      </w:r>
      <w:r w:rsidRPr="00C03575">
        <w:rPr>
          <w:rFonts w:ascii="Times New Roman" w:hAnsi="Times New Roman"/>
          <w:i/>
          <w:sz w:val="24"/>
          <w:szCs w:val="24"/>
        </w:rPr>
        <w:t xml:space="preserve">, </w:t>
      </w:r>
      <w:r w:rsidRPr="00C03575">
        <w:rPr>
          <w:rFonts w:ascii="Times New Roman" w:hAnsi="Times New Roman"/>
          <w:sz w:val="24"/>
          <w:szCs w:val="24"/>
        </w:rPr>
        <w:t xml:space="preserve">ее график, свойства. Функция  </w:t>
      </w:r>
      <w:r w:rsidRPr="00C03575">
        <w:rPr>
          <w:rFonts w:ascii="Times New Roman" w:hAnsi="Times New Roman"/>
          <w:b/>
          <w:i/>
          <w:position w:val="-24"/>
          <w:sz w:val="24"/>
          <w:szCs w:val="24"/>
        </w:rPr>
        <w:object w:dxaOrig="680" w:dyaOrig="639">
          <v:shape id="_x0000_i1027" type="#_x0000_t75" style="width:34pt;height:31.55pt" o:ole="" fillcolor="window">
            <v:imagedata r:id="rId5" o:title=""/>
          </v:shape>
          <o:OLEObject Type="Embed" ProgID="Equation.3" ShapeID="_x0000_i1027" DrawAspect="Content" ObjectID="_1537258767" r:id="rId9"/>
        </w:object>
      </w:r>
      <w:r w:rsidRPr="00C03575">
        <w:rPr>
          <w:rFonts w:ascii="Times New Roman" w:hAnsi="Times New Roman"/>
          <w:sz w:val="24"/>
          <w:szCs w:val="24"/>
        </w:rPr>
        <w:t xml:space="preserve">свойства, график. Гипербола. Асимптота. Построение графиков функций </w:t>
      </w:r>
      <w:r w:rsidRPr="00C03575">
        <w:rPr>
          <w:rFonts w:ascii="Times New Roman" w:hAnsi="Times New Roman"/>
          <w:i/>
          <w:sz w:val="24"/>
          <w:szCs w:val="24"/>
        </w:rPr>
        <w:t xml:space="preserve">у </w:t>
      </w:r>
      <w:r w:rsidRPr="00C03575">
        <w:rPr>
          <w:rFonts w:ascii="Times New Roman" w:hAnsi="Times New Roman"/>
          <w:sz w:val="24"/>
          <w:szCs w:val="24"/>
        </w:rPr>
        <w:t xml:space="preserve">= </w:t>
      </w:r>
      <w:r w:rsidRPr="00C03575">
        <w:rPr>
          <w:rFonts w:ascii="Times New Roman" w:hAnsi="Times New Roman"/>
          <w:i/>
          <w:sz w:val="24"/>
          <w:szCs w:val="24"/>
          <w:lang w:val="en-US"/>
        </w:rPr>
        <w:t>f</w:t>
      </w:r>
      <w:r w:rsidRPr="00C0357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 xml:space="preserve"> </w:t>
      </w:r>
      <w:r w:rsidRPr="00C03575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l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 xml:space="preserve">), у </w:t>
      </w:r>
      <w:r w:rsidRPr="00C03575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f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 xml:space="preserve">) </w:t>
      </w:r>
      <w:r w:rsidRPr="00C03575">
        <w:rPr>
          <w:rFonts w:ascii="Times New Roman" w:hAnsi="Times New Roman"/>
          <w:sz w:val="24"/>
          <w:szCs w:val="24"/>
        </w:rPr>
        <w:t xml:space="preserve">+ </w:t>
      </w:r>
      <w:r w:rsidRPr="00C03575">
        <w:rPr>
          <w:rFonts w:ascii="Times New Roman" w:hAnsi="Times New Roman"/>
          <w:i/>
          <w:sz w:val="24"/>
          <w:szCs w:val="24"/>
        </w:rPr>
        <w:t xml:space="preserve">т, у </w:t>
      </w:r>
      <w:r w:rsidRPr="00C03575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f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x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 xml:space="preserve"> </w:t>
      </w:r>
      <w:r w:rsidRPr="00C03575">
        <w:rPr>
          <w:rFonts w:ascii="Times New Roman" w:hAnsi="Times New Roman"/>
          <w:sz w:val="24"/>
          <w:szCs w:val="24"/>
        </w:rPr>
        <w:t xml:space="preserve">+ 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l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 xml:space="preserve">) </w:t>
      </w:r>
      <w:r w:rsidRPr="00C03575">
        <w:rPr>
          <w:rFonts w:ascii="Times New Roman" w:hAnsi="Times New Roman"/>
          <w:sz w:val="24"/>
          <w:szCs w:val="24"/>
        </w:rPr>
        <w:t xml:space="preserve">+ </w:t>
      </w:r>
      <w:r w:rsidRPr="00C03575">
        <w:rPr>
          <w:rFonts w:ascii="Times New Roman" w:hAnsi="Times New Roman"/>
          <w:i/>
          <w:sz w:val="24"/>
          <w:szCs w:val="24"/>
        </w:rPr>
        <w:t xml:space="preserve">т, у </w:t>
      </w:r>
      <w:r w:rsidRPr="00C03575">
        <w:rPr>
          <w:rFonts w:ascii="Times New Roman" w:hAnsi="Times New Roman"/>
          <w:sz w:val="24"/>
          <w:szCs w:val="24"/>
        </w:rPr>
        <w:t xml:space="preserve">= </w:t>
      </w:r>
      <w:r w:rsidRPr="00C03575">
        <w:rPr>
          <w:rFonts w:ascii="Times New Roman" w:hAnsi="Times New Roman"/>
          <w:i/>
          <w:sz w:val="24"/>
          <w:szCs w:val="24"/>
        </w:rPr>
        <w:t>-</w:t>
      </w:r>
      <w:r w:rsidRPr="00C03575">
        <w:rPr>
          <w:rFonts w:ascii="Times New Roman" w:hAnsi="Times New Roman"/>
          <w:i/>
          <w:sz w:val="24"/>
          <w:szCs w:val="24"/>
          <w:lang w:val="en-US"/>
        </w:rPr>
        <w:t>f</w:t>
      </w:r>
      <w:r w:rsidRPr="00C0357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x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 xml:space="preserve">) </w:t>
      </w:r>
      <w:r w:rsidRPr="00C03575">
        <w:rPr>
          <w:rFonts w:ascii="Times New Roman" w:hAnsi="Times New Roman"/>
          <w:sz w:val="24"/>
          <w:szCs w:val="24"/>
        </w:rPr>
        <w:t xml:space="preserve">по известному графику функции </w:t>
      </w:r>
      <w:r w:rsidRPr="00C03575">
        <w:rPr>
          <w:rFonts w:ascii="Times New Roman" w:hAnsi="Times New Roman"/>
          <w:i/>
          <w:sz w:val="24"/>
          <w:szCs w:val="24"/>
        </w:rPr>
        <w:t xml:space="preserve">у </w:t>
      </w:r>
      <w:r w:rsidRPr="00C03575">
        <w:rPr>
          <w:rFonts w:ascii="Times New Roman" w:hAnsi="Times New Roman"/>
          <w:sz w:val="24"/>
          <w:szCs w:val="24"/>
        </w:rPr>
        <w:t xml:space="preserve">= </w:t>
      </w:r>
      <w:r w:rsidRPr="00C03575">
        <w:rPr>
          <w:rFonts w:ascii="Times New Roman" w:hAnsi="Times New Roman"/>
          <w:i/>
          <w:sz w:val="24"/>
          <w:szCs w:val="24"/>
          <w:lang w:val="en-US"/>
        </w:rPr>
        <w:t>f</w:t>
      </w:r>
      <w:r w:rsidRPr="00C03575">
        <w:rPr>
          <w:rFonts w:ascii="Times New Roman" w:hAnsi="Times New Roman"/>
          <w:i/>
          <w:sz w:val="24"/>
          <w:szCs w:val="24"/>
        </w:rPr>
        <w:t>(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x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 xml:space="preserve">). </w:t>
      </w:r>
      <w:r w:rsidRPr="00C03575">
        <w:rPr>
          <w:rFonts w:ascii="Times New Roman" w:hAnsi="Times New Roman"/>
          <w:sz w:val="24"/>
          <w:szCs w:val="24"/>
        </w:rPr>
        <w:t xml:space="preserve">Квадратный трехчлен. Квадратичная функция, ее свойства и график. Понятие ограниченной функции. </w:t>
      </w:r>
      <w:proofErr w:type="gramStart"/>
      <w:r w:rsidRPr="00C03575">
        <w:rPr>
          <w:rFonts w:ascii="Times New Roman" w:hAnsi="Times New Roman"/>
          <w:sz w:val="24"/>
          <w:szCs w:val="24"/>
        </w:rPr>
        <w:t xml:space="preserve">Построение и чтение графиков </w:t>
      </w:r>
      <w:proofErr w:type="spellStart"/>
      <w:r w:rsidRPr="00C03575">
        <w:rPr>
          <w:rFonts w:ascii="Times New Roman" w:hAnsi="Times New Roman"/>
          <w:sz w:val="24"/>
          <w:szCs w:val="24"/>
        </w:rPr>
        <w:t>кусочных</w:t>
      </w:r>
      <w:proofErr w:type="spellEnd"/>
      <w:r w:rsidRPr="00C03575">
        <w:rPr>
          <w:rFonts w:ascii="Times New Roman" w:hAnsi="Times New Roman"/>
          <w:sz w:val="24"/>
          <w:szCs w:val="24"/>
        </w:rPr>
        <w:t xml:space="preserve"> функций, составленных из функций  </w:t>
      </w:r>
      <w:r w:rsidRPr="00C03575">
        <w:rPr>
          <w:rFonts w:ascii="Times New Roman" w:hAnsi="Times New Roman"/>
          <w:i/>
          <w:sz w:val="24"/>
          <w:szCs w:val="24"/>
        </w:rPr>
        <w:t xml:space="preserve">у </w:t>
      </w:r>
      <w:r w:rsidRPr="00C03575">
        <w:rPr>
          <w:rFonts w:ascii="Times New Roman" w:hAnsi="Times New Roman"/>
          <w:sz w:val="24"/>
          <w:szCs w:val="24"/>
        </w:rPr>
        <w:t xml:space="preserve">= С,  </w:t>
      </w:r>
      <w:r w:rsidRPr="00C03575">
        <w:rPr>
          <w:rFonts w:ascii="Times New Roman" w:hAnsi="Times New Roman"/>
          <w:i/>
          <w:sz w:val="24"/>
          <w:szCs w:val="24"/>
        </w:rPr>
        <w:t xml:space="preserve">у </w:t>
      </w:r>
      <w:r w:rsidRPr="00C03575">
        <w:rPr>
          <w:rFonts w:ascii="Times New Roman" w:hAnsi="Times New Roman"/>
          <w:sz w:val="24"/>
          <w:szCs w:val="24"/>
        </w:rPr>
        <w:t xml:space="preserve">= 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kx</w:t>
      </w:r>
      <w:r w:rsidRPr="00C03575">
        <w:rPr>
          <w:rFonts w:ascii="Times New Roman" w:hAnsi="Times New Roman"/>
          <w:sz w:val="24"/>
          <w:szCs w:val="24"/>
        </w:rPr>
        <w:t>+</w:t>
      </w:r>
      <w:proofErr w:type="spellEnd"/>
      <w:r w:rsidRPr="00C03575">
        <w:rPr>
          <w:rFonts w:ascii="Times New Roman" w:hAnsi="Times New Roman"/>
          <w:sz w:val="24"/>
          <w:szCs w:val="24"/>
        </w:rPr>
        <w:t xml:space="preserve"> </w:t>
      </w:r>
      <w:r w:rsidRPr="00C03575">
        <w:rPr>
          <w:rFonts w:ascii="Times New Roman" w:hAnsi="Times New Roman"/>
          <w:i/>
          <w:sz w:val="24"/>
          <w:szCs w:val="24"/>
        </w:rPr>
        <w:t xml:space="preserve">т, </w:t>
      </w:r>
      <w:r w:rsidRPr="00C03575">
        <w:rPr>
          <w:rFonts w:ascii="Times New Roman" w:hAnsi="Times New Roman"/>
          <w:b/>
          <w:i/>
          <w:position w:val="-24"/>
          <w:sz w:val="24"/>
          <w:szCs w:val="24"/>
        </w:rPr>
        <w:object w:dxaOrig="680" w:dyaOrig="639">
          <v:shape id="_x0000_i1028" type="#_x0000_t75" style="width:34pt;height:31.55pt" o:ole="" fillcolor="window">
            <v:imagedata r:id="rId5" o:title=""/>
          </v:shape>
          <o:OLEObject Type="Embed" ProgID="Equation.3" ShapeID="_x0000_i1028" DrawAspect="Content" ObjectID="_1537258768" r:id="rId10"/>
        </w:object>
      </w:r>
      <w:r w:rsidRPr="00C03575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C03575">
        <w:rPr>
          <w:rFonts w:ascii="Times New Roman" w:hAnsi="Times New Roman"/>
          <w:i/>
          <w:sz w:val="24"/>
          <w:szCs w:val="24"/>
        </w:rPr>
        <w:t xml:space="preserve"> у </w:t>
      </w:r>
      <w:r w:rsidRPr="00C03575">
        <w:rPr>
          <w:rFonts w:ascii="Times New Roman" w:hAnsi="Times New Roman"/>
          <w:sz w:val="24"/>
          <w:szCs w:val="24"/>
        </w:rPr>
        <w:t xml:space="preserve">= </w:t>
      </w:r>
      <w:r w:rsidRPr="00C03575">
        <w:rPr>
          <w:rFonts w:ascii="Times New Roman" w:hAnsi="Times New Roman"/>
          <w:i/>
          <w:sz w:val="24"/>
          <w:szCs w:val="24"/>
        </w:rPr>
        <w:t xml:space="preserve">ах </w:t>
      </w:r>
      <w:r w:rsidRPr="00C03575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C03575">
        <w:rPr>
          <w:rFonts w:ascii="Times New Roman" w:hAnsi="Times New Roman"/>
          <w:sz w:val="24"/>
          <w:szCs w:val="24"/>
        </w:rPr>
        <w:t xml:space="preserve">+ </w:t>
      </w:r>
      <w:r w:rsidRPr="00C03575">
        <w:rPr>
          <w:rFonts w:ascii="Times New Roman" w:hAnsi="Times New Roman"/>
          <w:i/>
          <w:sz w:val="24"/>
          <w:szCs w:val="24"/>
          <w:lang w:val="en-US"/>
        </w:rPr>
        <w:t>b</w:t>
      </w:r>
      <w:proofErr w:type="spellStart"/>
      <w:r w:rsidRPr="00C03575">
        <w:rPr>
          <w:rFonts w:ascii="Times New Roman" w:hAnsi="Times New Roman"/>
          <w:i/>
          <w:sz w:val="24"/>
          <w:szCs w:val="24"/>
        </w:rPr>
        <w:t>х</w:t>
      </w:r>
      <w:proofErr w:type="spellEnd"/>
      <w:r w:rsidRPr="00C03575">
        <w:rPr>
          <w:rFonts w:ascii="Times New Roman" w:hAnsi="Times New Roman"/>
          <w:i/>
          <w:sz w:val="24"/>
          <w:szCs w:val="24"/>
        </w:rPr>
        <w:t xml:space="preserve"> </w:t>
      </w:r>
      <w:r w:rsidRPr="00C03575">
        <w:rPr>
          <w:rFonts w:ascii="Times New Roman" w:hAnsi="Times New Roman"/>
          <w:sz w:val="24"/>
          <w:szCs w:val="24"/>
        </w:rPr>
        <w:t xml:space="preserve">+ </w:t>
      </w:r>
      <w:r w:rsidRPr="00C03575">
        <w:rPr>
          <w:rFonts w:ascii="Times New Roman" w:hAnsi="Times New Roman"/>
          <w:i/>
          <w:sz w:val="24"/>
          <w:szCs w:val="24"/>
        </w:rPr>
        <w:t xml:space="preserve">с, </w:t>
      </w:r>
      <w:r w:rsidRPr="00C03575">
        <w:rPr>
          <w:rFonts w:ascii="Times New Roman" w:hAnsi="Times New Roman"/>
          <w:b/>
          <w:i/>
          <w:position w:val="-10"/>
          <w:sz w:val="24"/>
          <w:szCs w:val="24"/>
        </w:rPr>
        <w:object w:dxaOrig="820" w:dyaOrig="380">
          <v:shape id="_x0000_i1029" type="#_x0000_t75" style="width:41.25pt;height:18.6pt" o:ole="" fillcolor="window">
            <v:imagedata r:id="rId11" o:title=""/>
          </v:shape>
          <o:OLEObject Type="Embed" ProgID="Equation.3" ShapeID="_x0000_i1029" DrawAspect="Content" ObjectID="_1537258769" r:id="rId12"/>
        </w:object>
      </w:r>
      <w:r w:rsidRPr="00C03575">
        <w:rPr>
          <w:rFonts w:ascii="Times New Roman" w:hAnsi="Times New Roman"/>
          <w:b/>
          <w:i/>
          <w:position w:val="-10"/>
          <w:sz w:val="24"/>
          <w:szCs w:val="24"/>
        </w:rPr>
        <w:t>.</w:t>
      </w:r>
      <w:r w:rsidRPr="00C03575">
        <w:rPr>
          <w:rFonts w:ascii="Times New Roman" w:hAnsi="Times New Roman"/>
          <w:sz w:val="24"/>
          <w:szCs w:val="24"/>
        </w:rPr>
        <w:t>Графическое решение квадратных уравнений.</w:t>
      </w:r>
      <w:proofErr w:type="gramEnd"/>
    </w:p>
    <w:p w:rsidR="00F14369" w:rsidRPr="00C03575" w:rsidRDefault="00F14369" w:rsidP="00B6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369" w:rsidRPr="00C03575" w:rsidRDefault="00F14369" w:rsidP="00B641B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 xml:space="preserve">Функция </w:t>
      </w:r>
      <w:r w:rsidRPr="00C03575">
        <w:rPr>
          <w:rFonts w:ascii="Times New Roman" w:hAnsi="Times New Roman"/>
          <w:b/>
          <w:i/>
          <w:position w:val="-10"/>
          <w:sz w:val="24"/>
          <w:szCs w:val="24"/>
        </w:rPr>
        <w:object w:dxaOrig="820" w:dyaOrig="380">
          <v:shape id="_x0000_i1030" type="#_x0000_t75" style="width:41.25pt;height:18.6pt" o:ole="" fillcolor="window">
            <v:imagedata r:id="rId11" o:title=""/>
          </v:shape>
          <o:OLEObject Type="Embed" ProgID="Equation.3" ShapeID="_x0000_i1030" DrawAspect="Content" ObjectID="_1537258770" r:id="rId13"/>
        </w:object>
      </w:r>
      <w:proofErr w:type="gramStart"/>
      <w:r w:rsidRPr="00C03575">
        <w:rPr>
          <w:rFonts w:ascii="Times New Roman" w:hAnsi="Times New Roman"/>
          <w:b/>
          <w:i/>
          <w:position w:val="-10"/>
          <w:sz w:val="24"/>
          <w:szCs w:val="24"/>
        </w:rPr>
        <w:t xml:space="preserve">  ,</w:t>
      </w:r>
      <w:proofErr w:type="gramEnd"/>
      <w:r w:rsidRPr="00C03575">
        <w:rPr>
          <w:rFonts w:ascii="Times New Roman" w:hAnsi="Times New Roman"/>
          <w:b/>
          <w:sz w:val="24"/>
          <w:szCs w:val="24"/>
        </w:rPr>
        <w:t xml:space="preserve">свойства квадратного корня (18 ч.) </w:t>
      </w:r>
    </w:p>
    <w:p w:rsidR="00F14369" w:rsidRPr="00C03575" w:rsidRDefault="00F14369" w:rsidP="00B641BC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Рациональные числа. Понятие квадратного корня из неотрицательного числа. Иррациональные числа. Множество действи</w:t>
      </w:r>
      <w:r w:rsidRPr="00C03575">
        <w:rPr>
          <w:rFonts w:ascii="Times New Roman" w:hAnsi="Times New Roman"/>
          <w:sz w:val="24"/>
          <w:szCs w:val="24"/>
        </w:rPr>
        <w:softHyphen/>
        <w:t xml:space="preserve">тельных чисел. Функция </w:t>
      </w:r>
      <w:r w:rsidRPr="00C03575">
        <w:rPr>
          <w:rFonts w:ascii="Times New Roman" w:hAnsi="Times New Roman"/>
          <w:b/>
          <w:i/>
          <w:position w:val="-10"/>
          <w:sz w:val="24"/>
          <w:szCs w:val="24"/>
        </w:rPr>
        <w:object w:dxaOrig="820" w:dyaOrig="380">
          <v:shape id="_x0000_i1031" type="#_x0000_t75" style="width:41.25pt;height:18.6pt" o:ole="" fillcolor="window">
            <v:imagedata r:id="rId11" o:title=""/>
          </v:shape>
          <o:OLEObject Type="Embed" ProgID="Equation.3" ShapeID="_x0000_i1031" DrawAspect="Content" ObjectID="_1537258771" r:id="rId14"/>
        </w:object>
      </w:r>
      <w:r w:rsidRPr="00C03575">
        <w:rPr>
          <w:rFonts w:ascii="Times New Roman" w:hAnsi="Times New Roman"/>
          <w:sz w:val="24"/>
          <w:szCs w:val="24"/>
        </w:rPr>
        <w:t xml:space="preserve">ее свойства и график. Выпуклость функции. Область значений функции. </w:t>
      </w:r>
      <w:r w:rsidRPr="00C03575">
        <w:rPr>
          <w:rFonts w:ascii="Times New Roman" w:hAnsi="Times New Roman"/>
          <w:sz w:val="24"/>
          <w:szCs w:val="24"/>
        </w:rPr>
        <w:tab/>
        <w:t>Свойства квадратных  корней. Преобразование выражений, содержащих операцию извлечения квадратного корня. Освобож</w:t>
      </w:r>
      <w:r w:rsidRPr="00C03575">
        <w:rPr>
          <w:rFonts w:ascii="Times New Roman" w:hAnsi="Times New Roman"/>
          <w:sz w:val="24"/>
          <w:szCs w:val="24"/>
        </w:rPr>
        <w:softHyphen/>
        <w:t>дение от иррациональности в знаменателе дроби. Модуль дей</w:t>
      </w:r>
      <w:r w:rsidRPr="00C03575">
        <w:rPr>
          <w:rFonts w:ascii="Times New Roman" w:hAnsi="Times New Roman"/>
          <w:sz w:val="24"/>
          <w:szCs w:val="24"/>
        </w:rPr>
        <w:softHyphen/>
        <w:t xml:space="preserve">ствительного числа. График функции </w:t>
      </w:r>
      <w:r w:rsidRPr="00C03575">
        <w:rPr>
          <w:rFonts w:ascii="Times New Roman" w:hAnsi="Times New Roman"/>
          <w:position w:val="-12"/>
          <w:sz w:val="24"/>
          <w:szCs w:val="24"/>
        </w:rPr>
        <w:object w:dxaOrig="700" w:dyaOrig="380">
          <v:shape id="_x0000_i1032" type="#_x0000_t75" style="width:34.8pt;height:18.6pt" o:ole="" fillcolor="window">
            <v:imagedata r:id="rId15" o:title=""/>
          </v:shape>
          <o:OLEObject Type="Embed" ProgID="Equation.3" ShapeID="_x0000_i1032" DrawAspect="Content" ObjectID="_1537258772" r:id="rId16"/>
        </w:object>
      </w:r>
      <w:r w:rsidRPr="00C03575">
        <w:rPr>
          <w:rFonts w:ascii="Times New Roman" w:hAnsi="Times New Roman"/>
          <w:i/>
          <w:sz w:val="24"/>
          <w:szCs w:val="24"/>
        </w:rPr>
        <w:t xml:space="preserve">. </w:t>
      </w:r>
      <w:r w:rsidRPr="00C03575">
        <w:rPr>
          <w:rFonts w:ascii="Times New Roman" w:hAnsi="Times New Roman"/>
          <w:sz w:val="24"/>
          <w:szCs w:val="24"/>
        </w:rPr>
        <w:t xml:space="preserve">Формула </w:t>
      </w:r>
      <w:r w:rsidRPr="00C03575">
        <w:rPr>
          <w:rFonts w:ascii="Times New Roman" w:hAnsi="Times New Roman"/>
          <w:b/>
          <w:i/>
          <w:position w:val="-12"/>
          <w:sz w:val="24"/>
          <w:szCs w:val="24"/>
        </w:rPr>
        <w:object w:dxaOrig="1020" w:dyaOrig="440">
          <v:shape id="_x0000_i1033" type="#_x0000_t75" style="width:50.15pt;height:21.85pt" o:ole="" fillcolor="window">
            <v:imagedata r:id="rId17" o:title=""/>
          </v:shape>
          <o:OLEObject Type="Embed" ProgID="Equation.3" ShapeID="_x0000_i1033" DrawAspect="Content" ObjectID="_1537258773" r:id="rId18"/>
        </w:object>
      </w:r>
    </w:p>
    <w:p w:rsidR="00F14369" w:rsidRPr="00C03575" w:rsidRDefault="00F14369" w:rsidP="00B6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4369" w:rsidRPr="00C03575" w:rsidRDefault="00F14369" w:rsidP="00B641B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>Квадратные уравнения (21 ч.)</w:t>
      </w:r>
    </w:p>
    <w:p w:rsidR="00F14369" w:rsidRPr="00C03575" w:rsidRDefault="00F14369" w:rsidP="00B6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Квадратное уравнение. Приведенное (</w:t>
      </w:r>
      <w:proofErr w:type="spellStart"/>
      <w:r w:rsidRPr="00C03575">
        <w:rPr>
          <w:rFonts w:ascii="Times New Roman" w:hAnsi="Times New Roman"/>
          <w:sz w:val="24"/>
          <w:szCs w:val="24"/>
        </w:rPr>
        <w:t>неприведенное</w:t>
      </w:r>
      <w:proofErr w:type="spellEnd"/>
      <w:r w:rsidRPr="00C03575">
        <w:rPr>
          <w:rFonts w:ascii="Times New Roman" w:hAnsi="Times New Roman"/>
          <w:sz w:val="24"/>
          <w:szCs w:val="24"/>
        </w:rPr>
        <w:t>) квадрат</w:t>
      </w:r>
      <w:r w:rsidRPr="00C03575">
        <w:rPr>
          <w:rFonts w:ascii="Times New Roman" w:hAnsi="Times New Roman"/>
          <w:sz w:val="24"/>
          <w:szCs w:val="24"/>
        </w:rPr>
        <w:softHyphen/>
        <w:t>ное уравнение. Полное (неполное) квадратное уравнение. Корень квадратного уравнения. Решение квадратного уравнения мето</w:t>
      </w:r>
      <w:r w:rsidRPr="00C03575">
        <w:rPr>
          <w:rFonts w:ascii="Times New Roman" w:hAnsi="Times New Roman"/>
          <w:sz w:val="24"/>
          <w:szCs w:val="24"/>
        </w:rPr>
        <w:softHyphen/>
        <w:t xml:space="preserve">дом разложения на множители, методом выделения полного квадрата. </w:t>
      </w:r>
      <w:r w:rsidRPr="00C03575">
        <w:rPr>
          <w:rFonts w:ascii="Times New Roman" w:hAnsi="Times New Roman"/>
          <w:sz w:val="24"/>
          <w:szCs w:val="24"/>
        </w:rPr>
        <w:tab/>
        <w:t xml:space="preserve">Дискриминант. Формулы корней квадратного уравнения. </w:t>
      </w:r>
      <w:r w:rsidRPr="00C03575">
        <w:rPr>
          <w:rFonts w:ascii="Times New Roman" w:hAnsi="Times New Roman"/>
          <w:sz w:val="24"/>
          <w:szCs w:val="24"/>
        </w:rPr>
        <w:tab/>
        <w:t xml:space="preserve">Алгоритм решения рационального уравнения. Биквадратное уравнение. Метод введения новой переменной. Рациональные уравнения как математические модели реальных ситуаций. </w:t>
      </w:r>
      <w:r w:rsidRPr="00C03575">
        <w:rPr>
          <w:rFonts w:ascii="Times New Roman" w:hAnsi="Times New Roman"/>
          <w:sz w:val="24"/>
          <w:szCs w:val="24"/>
        </w:rPr>
        <w:tab/>
        <w:t>Частные случаи формулы корней квадратного уравнения. Теорема Виета. Разложение квадратного трехчлена на линей</w:t>
      </w:r>
      <w:r w:rsidRPr="00C03575">
        <w:rPr>
          <w:rFonts w:ascii="Times New Roman" w:hAnsi="Times New Roman"/>
          <w:sz w:val="24"/>
          <w:szCs w:val="24"/>
        </w:rPr>
        <w:softHyphen/>
        <w:t>ные множители. Иррациональное уравнение. Метод возведения в квадрат.</w:t>
      </w:r>
    </w:p>
    <w:p w:rsidR="00F14369" w:rsidRPr="00C03575" w:rsidRDefault="00F14369" w:rsidP="00B641BC">
      <w:pPr>
        <w:tabs>
          <w:tab w:val="left" w:pos="364"/>
          <w:tab w:val="center" w:pos="348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>Неравенства (15 ч.)</w:t>
      </w:r>
      <w:r w:rsidRPr="00C03575">
        <w:rPr>
          <w:rFonts w:ascii="Times New Roman" w:hAnsi="Times New Roman"/>
          <w:sz w:val="24"/>
          <w:szCs w:val="24"/>
        </w:rPr>
        <w:tab/>
      </w:r>
    </w:p>
    <w:p w:rsidR="00F14369" w:rsidRPr="00C03575" w:rsidRDefault="00F14369" w:rsidP="00B6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sz w:val="24"/>
          <w:szCs w:val="24"/>
        </w:rPr>
        <w:t>Свойства числовых неравенств. Неравенство с переменной. Решение неравенств с перемен</w:t>
      </w:r>
      <w:r w:rsidRPr="00C03575">
        <w:rPr>
          <w:rFonts w:ascii="Times New Roman" w:hAnsi="Times New Roman"/>
          <w:sz w:val="24"/>
          <w:szCs w:val="24"/>
        </w:rPr>
        <w:softHyphen/>
        <w:t xml:space="preserve">ной. Линейное неравенство. Равносильные неравенства. Равносильное преобразование неравенства. </w:t>
      </w:r>
      <w:r w:rsidRPr="00C03575">
        <w:rPr>
          <w:rFonts w:ascii="Times New Roman" w:hAnsi="Times New Roman"/>
          <w:sz w:val="24"/>
          <w:szCs w:val="24"/>
        </w:rPr>
        <w:tab/>
        <w:t>Квадратное неравенство. Алгоритм решения квадратного неравенства. Возрастающая функция. Убывающая функция. Исследова</w:t>
      </w:r>
      <w:r w:rsidRPr="00C03575">
        <w:rPr>
          <w:rFonts w:ascii="Times New Roman" w:hAnsi="Times New Roman"/>
          <w:sz w:val="24"/>
          <w:szCs w:val="24"/>
        </w:rPr>
        <w:softHyphen/>
        <w:t>ние функций на монотонность (с использованием свойств число</w:t>
      </w:r>
      <w:r w:rsidRPr="00C03575">
        <w:rPr>
          <w:rFonts w:ascii="Times New Roman" w:hAnsi="Times New Roman"/>
          <w:sz w:val="24"/>
          <w:szCs w:val="24"/>
        </w:rPr>
        <w:softHyphen/>
        <w:t xml:space="preserve">вых неравенств). </w:t>
      </w:r>
      <w:r w:rsidRPr="00C03575">
        <w:rPr>
          <w:rFonts w:ascii="Times New Roman" w:hAnsi="Times New Roman"/>
          <w:sz w:val="24"/>
          <w:szCs w:val="24"/>
        </w:rPr>
        <w:lastRenderedPageBreak/>
        <w:t>Приближенные значения действительных чисел, погрешность приближения, приближение по недостатку и избытку. Стандарт</w:t>
      </w:r>
      <w:r w:rsidRPr="00C03575">
        <w:rPr>
          <w:rFonts w:ascii="Times New Roman" w:hAnsi="Times New Roman"/>
          <w:sz w:val="24"/>
          <w:szCs w:val="24"/>
        </w:rPr>
        <w:softHyphen/>
        <w:t>ный вид числа.</w:t>
      </w:r>
    </w:p>
    <w:p w:rsidR="00F14369" w:rsidRPr="00C03575" w:rsidRDefault="00F14369" w:rsidP="00B641BC">
      <w:pPr>
        <w:spacing w:after="0" w:line="240" w:lineRule="auto"/>
        <w:ind w:firstLine="355"/>
        <w:rPr>
          <w:rFonts w:ascii="Times New Roman" w:hAnsi="Times New Roman"/>
          <w:i/>
          <w:sz w:val="24"/>
          <w:szCs w:val="24"/>
        </w:rPr>
      </w:pPr>
    </w:p>
    <w:p w:rsidR="00F14369" w:rsidRPr="00C03575" w:rsidRDefault="00F14369" w:rsidP="00B641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>Обобщающее повторение (4 ч.)</w:t>
      </w:r>
    </w:p>
    <w:p w:rsidR="00F14369" w:rsidRPr="00C03575" w:rsidRDefault="00F14369" w:rsidP="00B641BC">
      <w:pPr>
        <w:spacing w:after="0" w:line="240" w:lineRule="auto"/>
        <w:ind w:hanging="567"/>
        <w:jc w:val="center"/>
        <w:rPr>
          <w:rFonts w:ascii="Times New Roman" w:hAnsi="Times New Roman"/>
          <w:b/>
          <w:sz w:val="24"/>
          <w:szCs w:val="24"/>
        </w:rPr>
      </w:pPr>
      <w:r w:rsidRPr="00C03575">
        <w:rPr>
          <w:rFonts w:ascii="Times New Roman" w:hAnsi="Times New Roman"/>
          <w:b/>
          <w:sz w:val="24"/>
          <w:szCs w:val="24"/>
        </w:rPr>
        <w:t>3. Тематическое планирование.</w:t>
      </w:r>
    </w:p>
    <w:p w:rsidR="00F14369" w:rsidRPr="00610298" w:rsidRDefault="00F14369" w:rsidP="007F7B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4"/>
        <w:gridCol w:w="6891"/>
        <w:gridCol w:w="1436"/>
      </w:tblGrid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Повторение курса 7 класса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Числовые и алгебраические выражения.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Графики функций.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Линейные уравнения и системы уравнений.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Обобщающий урок. Повторение курса алгебры 7 </w:t>
            </w:r>
            <w:proofErr w:type="spellStart"/>
            <w:r w:rsidRPr="006C199F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C199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Алгебраические дроби.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6-7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Основные понятия по теме «Алгебраические дроби».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8-9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Основное свойство алгебраической дроби. 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10-11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одинаковыми знаменателями.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12-15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1   по теме   </w:t>
            </w:r>
            <w:r w:rsidRPr="006C199F">
              <w:rPr>
                <w:rFonts w:ascii="Times New Roman" w:hAnsi="Times New Roman"/>
                <w:b/>
                <w:i/>
                <w:sz w:val="24"/>
                <w:szCs w:val="24"/>
              </w:rPr>
              <w:t>«Сложение и вычитание дробей».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Умножение и деление алгебраических дробей.  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18-19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Умножение и деление алгебраических дробей.  Возведение алгебраической дроби в степень.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20-22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Первые представления о рациональных уравнениях.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Решение рациональных уравнений.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Степень с отрицательным целым показателем.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3600" w:type="pct"/>
          </w:tcPr>
          <w:p w:rsidR="00F14369" w:rsidRPr="006C199F" w:rsidRDefault="00F14369" w:rsidP="006C199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2    по теме </w:t>
            </w:r>
            <w:r w:rsidRPr="006C199F">
              <w:rPr>
                <w:rFonts w:ascii="Times New Roman" w:hAnsi="Times New Roman"/>
                <w:b/>
                <w:i/>
                <w:sz w:val="24"/>
                <w:szCs w:val="24"/>
              </w:rPr>
              <w:t>«Алгебраические дроби».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 xml:space="preserve">Функция  </w:t>
            </w:r>
            <w:r w:rsidR="005A5C53" w:rsidRPr="006C199F">
              <w:rPr>
                <w:rFonts w:ascii="Times New Roman" w:hAnsi="Times New Roman"/>
                <w:b/>
                <w:sz w:val="24"/>
                <w:szCs w:val="24"/>
              </w:rPr>
              <w:fldChar w:fldCharType="begin"/>
            </w:r>
            <w:r w:rsidRPr="006C199F">
              <w:rPr>
                <w:rFonts w:ascii="Times New Roman" w:hAnsi="Times New Roman"/>
                <w:b/>
                <w:sz w:val="24"/>
                <w:szCs w:val="24"/>
              </w:rPr>
              <w:instrText xml:space="preserve"> QUOTE </w:instrText>
            </w:r>
            <w:r w:rsidR="005A5C53">
              <w:pict>
                <v:shape id="_x0000_i1034" type="#_x0000_t75" style="width:39.65pt;height:14.55pt" equationxml="&lt;">
                  <v:imagedata r:id="rId19" o:title="" chromakey="white"/>
                </v:shape>
              </w:pict>
            </w:r>
            <w:r w:rsidRPr="006C199F">
              <w:rPr>
                <w:rFonts w:ascii="Times New Roman" w:hAnsi="Times New Roman"/>
                <w:b/>
                <w:sz w:val="24"/>
                <w:szCs w:val="24"/>
              </w:rPr>
              <w:instrText xml:space="preserve"> </w:instrText>
            </w:r>
            <w:r w:rsidR="005A5C53" w:rsidRPr="006C199F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="005A5C53">
              <w:pict>
                <v:shape id="_x0000_i1035" type="#_x0000_t75" style="width:39.65pt;height:14.55pt" equationxml="&lt;">
                  <v:imagedata r:id="rId19" o:title="" chromakey="white"/>
                </v:shape>
              </w:pict>
            </w:r>
            <w:r w:rsidR="005A5C53" w:rsidRPr="006C199F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 xml:space="preserve"> Свойства квадратного корня.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28-29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Понятие квадратного корня из неотрицательного числа.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30-31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33-34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6C199F">
              <w:rPr>
                <w:rFonts w:ascii="Times New Roman" w:hAnsi="Times New Roman"/>
                <w:position w:val="-10"/>
                <w:sz w:val="24"/>
                <w:szCs w:val="24"/>
              </w:rPr>
              <w:object w:dxaOrig="780" w:dyaOrig="380">
                <v:shape id="_x0000_i1036" type="#_x0000_t75" style="width:38pt;height:18.6pt" o:ole="">
                  <v:imagedata r:id="rId20" o:title=""/>
                </v:shape>
                <o:OLEObject Type="Embed" ProgID="Equation.3" ShapeID="_x0000_i1036" DrawAspect="Content" ObjectID="_1537258774" r:id="rId21"/>
              </w:object>
            </w:r>
            <w:r w:rsidRPr="006C199F">
              <w:rPr>
                <w:rFonts w:ascii="Times New Roman" w:hAnsi="Times New Roman"/>
                <w:sz w:val="24"/>
                <w:szCs w:val="24"/>
              </w:rPr>
              <w:t>. Её свойства и график.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35-36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37-40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41-42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              по теме  «</w:t>
            </w:r>
            <w:r w:rsidRPr="006C199F">
              <w:rPr>
                <w:rFonts w:ascii="Times New Roman" w:hAnsi="Times New Roman"/>
                <w:b/>
                <w:i/>
                <w:sz w:val="24"/>
                <w:szCs w:val="24"/>
              </w:rPr>
              <w:t>Функция. Свойства квадратного корня</w:t>
            </w: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».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Квадратичная функция. Функция</w:t>
            </w:r>
            <w:r w:rsidR="005A5C53" w:rsidRPr="005A5C53">
              <w:rPr>
                <w:rFonts w:ascii="Times New Roman" w:hAnsi="Times New Roman"/>
                <w:b/>
                <w:noProof/>
                <w:sz w:val="24"/>
                <w:szCs w:val="24"/>
              </w:rPr>
              <w:pict>
                <v:shape id="Рисунок 2" o:spid="_x0000_i1037" type="#_x0000_t75" style="width:29.1pt;height:29.1pt;visibility:visible">
                  <v:imagedata r:id="rId22" o:title=""/>
                </v:shape>
              </w:pic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45-46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proofErr w:type="spellStart"/>
            <w:r w:rsidRPr="006C199F">
              <w:rPr>
                <w:rFonts w:ascii="Times New Roman" w:hAnsi="Times New Roman"/>
                <w:sz w:val="24"/>
                <w:szCs w:val="24"/>
              </w:rPr>
              <w:t>у=</w:t>
            </w:r>
            <w:proofErr w:type="spellEnd"/>
            <w:r w:rsidRPr="006C199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proofErr w:type="spellEnd"/>
            <w:r w:rsidRPr="006C199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47-48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Функция</w:t>
            </w:r>
            <w:r w:rsidRPr="006C199F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38" type="#_x0000_t75" style="width:32.35pt;height:31.55pt" o:ole="">
                  <v:imagedata r:id="rId23" o:title=""/>
                </v:shape>
                <o:OLEObject Type="Embed" ProgID="Equation.3" ShapeID="_x0000_i1038" DrawAspect="Content" ObjectID="_1537258775" r:id="rId24"/>
              </w:object>
            </w:r>
            <w:r w:rsidRPr="006C199F">
              <w:rPr>
                <w:rFonts w:ascii="Times New Roman" w:hAnsi="Times New Roman"/>
                <w:sz w:val="24"/>
                <w:szCs w:val="24"/>
              </w:rPr>
              <w:t>, её свойства и график.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49-50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=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(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+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 xml:space="preserve">), если известен график функции 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=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(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51-52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Как  построить график функции 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=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(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)+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=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(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53-54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Как построить график функции 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=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(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+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)+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 xml:space="preserve">, если известен график функции 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=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(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55-57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Функция 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  <w:r w:rsidRPr="006C199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>+</w:t>
            </w:r>
            <w:proofErr w:type="spellStart"/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bx</w:t>
            </w:r>
            <w:proofErr w:type="spellEnd"/>
            <w:r w:rsidRPr="006C199F">
              <w:rPr>
                <w:rFonts w:ascii="Times New Roman" w:hAnsi="Times New Roman"/>
                <w:sz w:val="24"/>
                <w:szCs w:val="24"/>
              </w:rPr>
              <w:t>+</w:t>
            </w:r>
            <w:r w:rsidRPr="006C199F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6C199F">
              <w:rPr>
                <w:rFonts w:ascii="Times New Roman" w:hAnsi="Times New Roman"/>
                <w:sz w:val="24"/>
                <w:szCs w:val="24"/>
              </w:rPr>
              <w:t xml:space="preserve"> , её свойства и график.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58-60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Графическое решение квадратных уравнений.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F14369" w:rsidRPr="006C199F" w:rsidRDefault="00F14369" w:rsidP="006C199F">
            <w:pPr>
              <w:spacing w:after="0" w:line="240" w:lineRule="auto"/>
              <w:ind w:firstLine="32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 xml:space="preserve">№ 4     по теме </w:t>
            </w:r>
          </w:p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i/>
                <w:sz w:val="24"/>
                <w:szCs w:val="24"/>
              </w:rPr>
              <w:t>« Квадратичная функция. Функция».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Резерв. Работа над ошибками. Закрепление.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Квадратные уравнения.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63-65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Основные понятия квадратного уравнения.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66-69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Формулы корней квадратного уравнения.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70-71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72-74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75-76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Еще одна формула корней квадратного уравнения.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77-79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Теорема Виета.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80-81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Тестирование.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№ 5  по теме </w:t>
            </w:r>
            <w:r w:rsidRPr="006C199F">
              <w:rPr>
                <w:rFonts w:ascii="Times New Roman" w:hAnsi="Times New Roman"/>
                <w:b/>
                <w:i/>
                <w:sz w:val="24"/>
                <w:szCs w:val="24"/>
              </w:rPr>
              <w:t>«Квадратные уравнения».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Неравенства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84-86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87-89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90-91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Решение линейных  и квадратных неравенств.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93-94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Исследование функции на монотонность.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Приближенные значения действительных чисел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Стандартный вид положительного числа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</w:p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 xml:space="preserve">№ 6 по теме </w:t>
            </w:r>
            <w:r w:rsidRPr="006C199F">
              <w:rPr>
                <w:rFonts w:ascii="Times New Roman" w:hAnsi="Times New Roman"/>
                <w:b/>
                <w:i/>
                <w:sz w:val="24"/>
                <w:szCs w:val="24"/>
              </w:rPr>
              <w:t>«Неравенства».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98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Резерв. Работа над ошибками. Закрепление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 xml:space="preserve">Повторение. 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Алгебраические </w:t>
            </w:r>
            <w:proofErr w:type="spellStart"/>
            <w:r w:rsidRPr="006C199F">
              <w:rPr>
                <w:rFonts w:ascii="Times New Roman" w:hAnsi="Times New Roman"/>
                <w:sz w:val="24"/>
                <w:szCs w:val="24"/>
              </w:rPr>
              <w:t>дроби</w:t>
            </w:r>
            <w:proofErr w:type="gramStart"/>
            <w:r w:rsidRPr="006C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C199F">
              <w:rPr>
                <w:rFonts w:ascii="Times New Roman" w:hAnsi="Times New Roman"/>
                <w:sz w:val="24"/>
                <w:szCs w:val="24"/>
              </w:rPr>
              <w:t>ешение</w:t>
            </w:r>
            <w:proofErr w:type="spellEnd"/>
            <w:r w:rsidRPr="006C199F">
              <w:rPr>
                <w:rFonts w:ascii="Times New Roman" w:hAnsi="Times New Roman"/>
                <w:sz w:val="24"/>
                <w:szCs w:val="24"/>
              </w:rPr>
              <w:t xml:space="preserve"> уравнений.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proofErr w:type="spellStart"/>
            <w:r w:rsidRPr="006C199F">
              <w:rPr>
                <w:rFonts w:ascii="Times New Roman" w:hAnsi="Times New Roman"/>
                <w:sz w:val="24"/>
                <w:szCs w:val="24"/>
              </w:rPr>
              <w:t>неравенств</w:t>
            </w:r>
            <w:proofErr w:type="gramStart"/>
            <w:r w:rsidRPr="006C199F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C199F">
              <w:rPr>
                <w:rFonts w:ascii="Times New Roman" w:hAnsi="Times New Roman"/>
                <w:sz w:val="24"/>
                <w:szCs w:val="24"/>
              </w:rPr>
              <w:t>ешение</w:t>
            </w:r>
            <w:proofErr w:type="spellEnd"/>
            <w:r w:rsidRPr="006C199F">
              <w:rPr>
                <w:rFonts w:ascii="Times New Roman" w:hAnsi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4369" w:rsidRPr="006C199F" w:rsidTr="006C199F">
        <w:trPr>
          <w:trHeight w:val="388"/>
        </w:trPr>
        <w:tc>
          <w:tcPr>
            <w:tcW w:w="650" w:type="pct"/>
          </w:tcPr>
          <w:p w:rsidR="00F14369" w:rsidRPr="006C199F" w:rsidRDefault="00F14369" w:rsidP="006C199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199F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360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50" w:type="pct"/>
            <w:vAlign w:val="center"/>
          </w:tcPr>
          <w:p w:rsidR="00F14369" w:rsidRPr="006C199F" w:rsidRDefault="00F14369" w:rsidP="006C1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99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14369" w:rsidRPr="007F7B18" w:rsidRDefault="00F14369" w:rsidP="007F7B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14369" w:rsidRPr="007F7B18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E50"/>
    <w:multiLevelType w:val="hybridMultilevel"/>
    <w:tmpl w:val="B9C0ABA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D2086"/>
    <w:multiLevelType w:val="hybridMultilevel"/>
    <w:tmpl w:val="B422F46C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E6632"/>
    <w:multiLevelType w:val="hybridMultilevel"/>
    <w:tmpl w:val="0B1EBBC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6E5E4E"/>
    <w:multiLevelType w:val="hybridMultilevel"/>
    <w:tmpl w:val="661E1F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2E094DA0"/>
    <w:multiLevelType w:val="hybridMultilevel"/>
    <w:tmpl w:val="5100E6D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  <w:b/>
        <w:i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4462041"/>
    <w:multiLevelType w:val="hybridMultilevel"/>
    <w:tmpl w:val="DB5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AA185D"/>
    <w:multiLevelType w:val="hybridMultilevel"/>
    <w:tmpl w:val="F35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C661D2B"/>
    <w:multiLevelType w:val="hybridMultilevel"/>
    <w:tmpl w:val="9FB2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B4722CF"/>
    <w:multiLevelType w:val="hybridMultilevel"/>
    <w:tmpl w:val="2D14B078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5"/>
  </w:num>
  <w:num w:numId="5">
    <w:abstractNumId w:val="4"/>
  </w:num>
  <w:num w:numId="6">
    <w:abstractNumId w:val="9"/>
  </w:num>
  <w:num w:numId="7">
    <w:abstractNumId w:val="7"/>
  </w:num>
  <w:num w:numId="8">
    <w:abstractNumId w:val="1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0"/>
  </w:num>
  <w:num w:numId="13">
    <w:abstractNumId w:val="14"/>
  </w:num>
  <w:num w:numId="14">
    <w:abstractNumId w:val="8"/>
  </w:num>
  <w:num w:numId="15">
    <w:abstractNumId w:val="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075"/>
    <w:rsid w:val="00014DE8"/>
    <w:rsid w:val="00036F34"/>
    <w:rsid w:val="001006CA"/>
    <w:rsid w:val="001D1EA8"/>
    <w:rsid w:val="00271564"/>
    <w:rsid w:val="002C5378"/>
    <w:rsid w:val="002D691F"/>
    <w:rsid w:val="003F1E42"/>
    <w:rsid w:val="00443F8D"/>
    <w:rsid w:val="004B77D2"/>
    <w:rsid w:val="004C15F0"/>
    <w:rsid w:val="004E7075"/>
    <w:rsid w:val="00512528"/>
    <w:rsid w:val="00527DDE"/>
    <w:rsid w:val="005A5C53"/>
    <w:rsid w:val="005E711E"/>
    <w:rsid w:val="005F0F3A"/>
    <w:rsid w:val="00610298"/>
    <w:rsid w:val="00633E05"/>
    <w:rsid w:val="00645821"/>
    <w:rsid w:val="00684B39"/>
    <w:rsid w:val="006C199F"/>
    <w:rsid w:val="00707038"/>
    <w:rsid w:val="00775F49"/>
    <w:rsid w:val="007976C4"/>
    <w:rsid w:val="007F7B18"/>
    <w:rsid w:val="008D5DD2"/>
    <w:rsid w:val="00912723"/>
    <w:rsid w:val="0097408D"/>
    <w:rsid w:val="009E1DA6"/>
    <w:rsid w:val="009F653E"/>
    <w:rsid w:val="00A86A5C"/>
    <w:rsid w:val="00AB6535"/>
    <w:rsid w:val="00AE4255"/>
    <w:rsid w:val="00B32662"/>
    <w:rsid w:val="00B574F4"/>
    <w:rsid w:val="00B641BC"/>
    <w:rsid w:val="00B755B7"/>
    <w:rsid w:val="00B90189"/>
    <w:rsid w:val="00BA23D1"/>
    <w:rsid w:val="00C03575"/>
    <w:rsid w:val="00C05622"/>
    <w:rsid w:val="00C550DD"/>
    <w:rsid w:val="00C76144"/>
    <w:rsid w:val="00C930E4"/>
    <w:rsid w:val="00C94131"/>
    <w:rsid w:val="00CC4FC2"/>
    <w:rsid w:val="00D37B1E"/>
    <w:rsid w:val="00D71BF6"/>
    <w:rsid w:val="00DE69AA"/>
    <w:rsid w:val="00EA7B2F"/>
    <w:rsid w:val="00ED5BB8"/>
    <w:rsid w:val="00F14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11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7075"/>
  </w:style>
  <w:style w:type="table" w:styleId="a4">
    <w:name w:val="Table Grid"/>
    <w:basedOn w:val="a1"/>
    <w:uiPriority w:val="99"/>
    <w:rsid w:val="004E707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43F8D"/>
    <w:pPr>
      <w:ind w:left="720"/>
      <w:contextualSpacing/>
    </w:pPr>
  </w:style>
  <w:style w:type="paragraph" w:customStyle="1" w:styleId="ConsPlusNormal">
    <w:name w:val="ConsPlusNormal"/>
    <w:uiPriority w:val="99"/>
    <w:rsid w:val="00B574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uiPriority w:val="99"/>
    <w:rsid w:val="00775F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B641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641BC"/>
    <w:rPr>
      <w:rFonts w:ascii="Tahoma" w:hAnsi="Tahoma" w:cs="Tahoma"/>
      <w:sz w:val="16"/>
      <w:szCs w:val="16"/>
    </w:rPr>
  </w:style>
  <w:style w:type="paragraph" w:customStyle="1" w:styleId="a8">
    <w:name w:val="Новый"/>
    <w:basedOn w:val="a"/>
    <w:uiPriority w:val="99"/>
    <w:rsid w:val="00C03575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msonospacing0">
    <w:name w:val="msonospacing"/>
    <w:uiPriority w:val="99"/>
    <w:rsid w:val="00C03575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10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10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8.bin"/><Relationship Id="rId20" Type="http://schemas.openxmlformats.org/officeDocument/2006/relationships/image" Target="media/image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10" Type="http://schemas.openxmlformats.org/officeDocument/2006/relationships/oleObject" Target="embeddings/oleObject4.bin"/><Relationship Id="rId19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7.bin"/><Relationship Id="rId22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9</Pages>
  <Words>2240</Words>
  <Characters>16141</Characters>
  <Application>Microsoft Office Word</Application>
  <DocSecurity>0</DocSecurity>
  <Lines>134</Lines>
  <Paragraphs>36</Paragraphs>
  <ScaleCrop>false</ScaleCrop>
  <Company>SPecialiST RePack</Company>
  <LinksUpToDate>false</LinksUpToDate>
  <CharactersWithSpaces>18345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11</cp:revision>
  <dcterms:created xsi:type="dcterms:W3CDTF">2016-08-22T05:26:00Z</dcterms:created>
  <dcterms:modified xsi:type="dcterms:W3CDTF">2016-10-06T06:33:00Z</dcterms:modified>
</cp:coreProperties>
</file>