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8D3663" w:rsidTr="00B7645B">
        <w:tc>
          <w:tcPr>
            <w:tcW w:w="3190" w:type="dxa"/>
          </w:tcPr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Боровинская Е. В.</w:t>
            </w:r>
          </w:p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</w:tcPr>
          <w:p w:rsidR="008D3663" w:rsidRDefault="008D366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8D3663" w:rsidRDefault="008D366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8D3663" w:rsidRDefault="008D366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8D3663" w:rsidRDefault="008D366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Протокол    №  1 от</w:t>
            </w:r>
          </w:p>
          <w:p w:rsidR="008D3663" w:rsidRDefault="008D366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8D3663" w:rsidRDefault="008D3663">
            <w:pPr>
              <w:pStyle w:val="NoSpacing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</w:tcPr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8D3663" w:rsidRDefault="008D3663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8D3663" w:rsidRDefault="008D3663">
            <w:pPr>
              <w:pStyle w:val="NoSpacing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Pr="004C7BEF" w:rsidRDefault="008D3663" w:rsidP="004C7BE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3663" w:rsidRPr="004C7BEF" w:rsidRDefault="008D3663" w:rsidP="004C7BEF">
      <w:pPr>
        <w:tabs>
          <w:tab w:val="left" w:pos="38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7BEF">
        <w:rPr>
          <w:rFonts w:ascii="Times New Roman" w:hAnsi="Times New Roman"/>
          <w:b/>
          <w:sz w:val="24"/>
          <w:szCs w:val="24"/>
          <w:lang w:eastAsia="ru-RU"/>
        </w:rPr>
        <w:t>РАБОЧАЯ ПРОГРАММА</w:t>
      </w:r>
    </w:p>
    <w:p w:rsidR="008D3663" w:rsidRPr="004C7BEF" w:rsidRDefault="008D3663" w:rsidP="004C7BEF">
      <w:pPr>
        <w:tabs>
          <w:tab w:val="left" w:pos="3840"/>
        </w:tabs>
        <w:spacing w:after="0" w:line="36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C7BEF">
        <w:rPr>
          <w:rFonts w:ascii="Times New Roman" w:hAnsi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hAnsi="Times New Roman"/>
          <w:b/>
          <w:sz w:val="24"/>
          <w:szCs w:val="24"/>
          <w:lang w:eastAsia="ru-RU"/>
        </w:rPr>
        <w:t>биологии,  10 - 11</w:t>
      </w:r>
      <w:r w:rsidRPr="004C7BEF">
        <w:rPr>
          <w:rFonts w:ascii="Times New Roman" w:hAnsi="Times New Roman"/>
          <w:b/>
          <w:sz w:val="24"/>
          <w:szCs w:val="24"/>
          <w:lang w:eastAsia="ru-RU"/>
        </w:rPr>
        <w:t xml:space="preserve"> класс</w:t>
      </w:r>
    </w:p>
    <w:p w:rsidR="008D3663" w:rsidRDefault="008D3663" w:rsidP="004C7BEF">
      <w:pPr>
        <w:tabs>
          <w:tab w:val="left" w:pos="3840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7BEF">
        <w:rPr>
          <w:rFonts w:ascii="Times New Roman" w:hAnsi="Times New Roman"/>
          <w:sz w:val="24"/>
          <w:szCs w:val="24"/>
          <w:lang w:eastAsia="ru-RU"/>
        </w:rPr>
        <w:t xml:space="preserve">МАОУ Омутинской СОШ №1 </w:t>
      </w:r>
    </w:p>
    <w:p w:rsidR="008D3663" w:rsidRPr="004C7BEF" w:rsidRDefault="008D3663" w:rsidP="009E72EA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УМК: </w:t>
      </w:r>
      <w:r w:rsidRPr="006058E2">
        <w:rPr>
          <w:rFonts w:ascii="Times New Roman" w:hAnsi="Times New Roman"/>
          <w:b/>
          <w:sz w:val="24"/>
          <w:szCs w:val="24"/>
          <w:lang w:eastAsia="ru-RU"/>
        </w:rPr>
        <w:t>Программа:</w:t>
      </w:r>
      <w:r w:rsidRPr="006058E2">
        <w:rPr>
          <w:rFonts w:ascii="Times New Roman" w:hAnsi="Times New Roman"/>
          <w:sz w:val="24"/>
          <w:szCs w:val="24"/>
          <w:lang w:eastAsia="ru-RU"/>
        </w:rPr>
        <w:t xml:space="preserve"> Программа по биологии для средней (10 - 11 кл.) общеобразовательной школы. Москва, «Дрофа» </w:t>
      </w:r>
      <w:smartTag w:uri="urn:schemas-microsoft-com:office:smarttags" w:element="metricconverter">
        <w:smartTagPr>
          <w:attr w:name="ProductID" w:val="2002 г"/>
        </w:smartTagPr>
        <w:r w:rsidRPr="006058E2">
          <w:rPr>
            <w:rFonts w:ascii="Times New Roman" w:hAnsi="Times New Roman"/>
            <w:sz w:val="24"/>
            <w:szCs w:val="24"/>
            <w:lang w:eastAsia="ru-RU"/>
          </w:rPr>
          <w:t>2002 г</w:t>
        </w:r>
      </w:smartTag>
      <w:r w:rsidRPr="006058E2">
        <w:rPr>
          <w:rFonts w:ascii="Times New Roman" w:hAnsi="Times New Roman"/>
          <w:sz w:val="24"/>
          <w:szCs w:val="24"/>
          <w:lang w:eastAsia="ru-RU"/>
        </w:rPr>
        <w:t>., стр. 171. Автор В.В. Пасечник.</w:t>
      </w:r>
      <w:r w:rsidRPr="006058E2">
        <w:rPr>
          <w:rFonts w:ascii="Times New Roman" w:hAnsi="Times New Roman"/>
          <w:b/>
          <w:sz w:val="24"/>
          <w:szCs w:val="24"/>
          <w:lang w:eastAsia="ru-RU"/>
        </w:rPr>
        <w:t xml:space="preserve">Учебник: </w:t>
      </w:r>
      <w:r w:rsidRPr="006058E2">
        <w:rPr>
          <w:rFonts w:ascii="Times New Roman" w:hAnsi="Times New Roman"/>
          <w:sz w:val="24"/>
          <w:szCs w:val="24"/>
          <w:lang w:eastAsia="ru-RU"/>
        </w:rPr>
        <w:t>Е.А. Криксунов, А.А.Каменский, В.В. Пасечник: «Общая биология. 10-11 кл.» Учебник для общеобразовательных учреждений - М., Дрофа. 2006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6058E2">
        <w:rPr>
          <w:rFonts w:ascii="Times New Roman" w:hAnsi="Times New Roman"/>
          <w:iCs/>
          <w:sz w:val="24"/>
          <w:szCs w:val="24"/>
          <w:lang w:eastAsia="ru-RU"/>
        </w:rPr>
        <w:t>Т.А.Козлова</w:t>
      </w:r>
      <w:r w:rsidRPr="006058E2">
        <w:rPr>
          <w:rFonts w:ascii="Times New Roman" w:hAnsi="Times New Roman"/>
          <w:sz w:val="24"/>
          <w:szCs w:val="24"/>
          <w:lang w:eastAsia="ru-RU"/>
        </w:rPr>
        <w:t>. Методическое пособие к учебнику:  Е.А. Криксунов, А.А.Каменский, В.В. Пасечник: «Общая биология. 10-11 кл.» - М., Дрофа. 2006 .</w:t>
      </w:r>
    </w:p>
    <w:p w:rsidR="008D3663" w:rsidRDefault="008D3663" w:rsidP="004C7BEF">
      <w:pPr>
        <w:tabs>
          <w:tab w:val="left" w:pos="3840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часов: 34 часа – 10 класс.</w:t>
      </w:r>
    </w:p>
    <w:p w:rsidR="008D3663" w:rsidRPr="004C7BEF" w:rsidRDefault="008D3663" w:rsidP="004C7BEF">
      <w:pPr>
        <w:tabs>
          <w:tab w:val="left" w:pos="3840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33 часа – 11 класс.</w:t>
      </w:r>
    </w:p>
    <w:p w:rsidR="008D3663" w:rsidRPr="004C7BEF" w:rsidRDefault="008D3663" w:rsidP="004C7BEF">
      <w:pPr>
        <w:tabs>
          <w:tab w:val="left" w:pos="3840"/>
        </w:tabs>
        <w:spacing w:after="0" w:line="360" w:lineRule="auto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C7BEF">
        <w:rPr>
          <w:rFonts w:ascii="Times New Roman" w:hAnsi="Times New Roman"/>
          <w:sz w:val="24"/>
          <w:szCs w:val="24"/>
          <w:lang w:eastAsia="ru-RU"/>
        </w:rPr>
        <w:t>на 2016-2017 учебный год</w:t>
      </w:r>
    </w:p>
    <w:p w:rsidR="008D3663" w:rsidRPr="004C7BEF" w:rsidRDefault="008D3663" w:rsidP="004C7BEF">
      <w:pPr>
        <w:spacing w:after="0" w:line="36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D3663" w:rsidRPr="004C7BEF" w:rsidRDefault="008D3663" w:rsidP="004C7BE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D3663" w:rsidRPr="004C7BEF" w:rsidRDefault="008D3663" w:rsidP="004C7BEF">
      <w:pPr>
        <w:spacing w:after="0" w:line="360" w:lineRule="auto"/>
        <w:rPr>
          <w:rFonts w:ascii="Times New Roman" w:hAnsi="Times New Roman"/>
          <w:sz w:val="24"/>
          <w:szCs w:val="24"/>
          <w:lang w:eastAsia="ru-RU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Default="008D3663" w:rsidP="005F06F4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8D3663" w:rsidRPr="006B2D4F" w:rsidRDefault="008D3663" w:rsidP="009E72EA">
      <w:pPr>
        <w:pStyle w:val="PlainText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B2D4F">
        <w:rPr>
          <w:rFonts w:ascii="Times New Roman" w:eastAsia="MS Mincho" w:hAnsi="Times New Roman" w:cs="Times New Roman"/>
          <w:b/>
          <w:bCs/>
          <w:sz w:val="24"/>
          <w:szCs w:val="24"/>
        </w:rPr>
        <w:t>Пояснительная записка.</w:t>
      </w:r>
    </w:p>
    <w:p w:rsidR="008D3663" w:rsidRDefault="008D3663" w:rsidP="006B2D4F">
      <w:pPr>
        <w:pStyle w:val="msonospacingbullet1gif"/>
        <w:spacing w:line="240" w:lineRule="atLeast"/>
        <w:ind w:firstLine="360"/>
        <w:contextualSpacing/>
        <w:jc w:val="both"/>
      </w:pPr>
      <w:r w:rsidRPr="006B2D4F">
        <w:t>Рабо</w:t>
      </w:r>
      <w:r>
        <w:t>чая программа по биологии для  10 класса</w:t>
      </w:r>
      <w:r w:rsidRPr="006B2D4F">
        <w:t xml:space="preserve"> составлена на основании следующих документов:</w:t>
      </w:r>
    </w:p>
    <w:p w:rsidR="008D3663" w:rsidRDefault="008D3663" w:rsidP="006B2D4F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Pr="006B2D4F">
        <w:t xml:space="preserve">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8D3663" w:rsidRDefault="008D3663" w:rsidP="006B2D4F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Pr="006B2D4F">
        <w:t>Приказ Минобразования</w:t>
      </w:r>
      <w:r>
        <w:t xml:space="preserve"> РФ от 09.03.2004 года № 1312 (</w:t>
      </w:r>
      <w:r w:rsidRPr="006B2D4F">
        <w:t>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8D3663" w:rsidRDefault="008D3663" w:rsidP="006B2D4F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Pr="006B2D4F">
        <w:t xml:space="preserve">Учебного плана МАОУ ОСОШ №1, утверждённого приказом по школе № </w:t>
      </w:r>
      <w:r w:rsidRPr="00D17C2B">
        <w:t>191 от 17.06.2016 года</w:t>
      </w:r>
      <w:r w:rsidRPr="006B2D4F">
        <w:t>.</w:t>
      </w:r>
    </w:p>
    <w:p w:rsidR="008D3663" w:rsidRDefault="008D3663" w:rsidP="004C7BEF">
      <w:pPr>
        <w:pStyle w:val="msonospacingbullet1gif"/>
        <w:spacing w:line="240" w:lineRule="atLeast"/>
        <w:ind w:firstLine="360"/>
        <w:contextualSpacing/>
        <w:jc w:val="both"/>
      </w:pPr>
      <w:r>
        <w:t xml:space="preserve">- </w:t>
      </w:r>
      <w:r w:rsidRPr="006B2D4F">
        <w:t>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8D3663" w:rsidRPr="004C7BEF" w:rsidRDefault="008D3663" w:rsidP="004C7BEF">
      <w:pPr>
        <w:pStyle w:val="msonospacingbullet1gif"/>
        <w:spacing w:line="240" w:lineRule="atLeast"/>
        <w:ind w:firstLine="360"/>
        <w:contextualSpacing/>
        <w:jc w:val="both"/>
      </w:pPr>
      <w:r w:rsidRPr="00747FE6">
        <w:t xml:space="preserve">За основу рабочей программы взята </w:t>
      </w:r>
      <w:r w:rsidRPr="00747FE6">
        <w:rPr>
          <w:iCs/>
        </w:rPr>
        <w:t xml:space="preserve">программа для общеобразовательных школ, гимназий, лицеев (автор Пасечник В.В.), рекомендованная Департаментом образовательных программ и стандартов общего образования министерства образования Р.Ф. При составлении рабочей программы использовались методические рекомендации Т.А.Козловой по использованию учебника А.А. Каменского, Е.А. Криксунова, В.В. Пасечника «Общая биология. 10 – 11 классы», допущенное Министерством образования Р.Ф. и опубликованные издательством «Дрофа» в 2005 году.  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u w:val="single"/>
          <w:lang w:eastAsia="ru-RU"/>
        </w:rPr>
        <w:t>10 класс 34 ч/год (1 ч/нед.)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Введение (3 ч)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 xml:space="preserve">Биология как наука. Место биологии в системе наук. Значение биологии для понимания научной картины мира. Связь биологических дисциплин с другими науками (химией, физикой, математикой, географией, астрономией и др.). Место курса «Общая биология» в системе естественнонаучных дисциплин. Цели и задачи курса. 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Демонстрация:</w:t>
      </w:r>
      <w:r w:rsidRPr="00747FE6">
        <w:rPr>
          <w:rFonts w:ascii="Times New Roman" w:hAnsi="Times New Roman"/>
          <w:sz w:val="24"/>
          <w:szCs w:val="24"/>
          <w:lang w:eastAsia="ru-RU"/>
        </w:rPr>
        <w:t> портретов ученых-биологов, схемы «Связь биологии с другими нау</w:t>
      </w:r>
      <w:r>
        <w:rPr>
          <w:rFonts w:ascii="Times New Roman" w:hAnsi="Times New Roman"/>
          <w:sz w:val="24"/>
          <w:szCs w:val="24"/>
          <w:lang w:eastAsia="ru-RU"/>
        </w:rPr>
        <w:t xml:space="preserve">ками».                   </w:t>
      </w:r>
      <w:r w:rsidRPr="00747FE6">
        <w:rPr>
          <w:rFonts w:ascii="Times New Roman" w:hAnsi="Times New Roman"/>
          <w:b/>
          <w:sz w:val="24"/>
          <w:szCs w:val="24"/>
          <w:lang w:eastAsia="ru-RU"/>
        </w:rPr>
        <w:t>Основы цитологии (16 ч)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Предмет, задачи и методы исследования современной цитологии. Значение цитологических исследований для других биологических наук, медицины, сельского хозяйства. История открытия и изучения клетки. Основные положения клеточной теории.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Химический состав клетки. Вода и другие неорганические вещества, их роль в жизнедеятельности клетки. Органические вещества: углеводы, белки, липиды, нуклеиновые кислоты, АТФ, их строение и роль в клетке. Ферменты, их роль в регуляции процессов жизнедеятельности.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Строение прокариотической клетки. Строение эукариотической клетки. Основные компоненты клетки. Строение мембран. Строение и функции ядра. Химический состав и строение хромосом. Цитоплазма и основные органоиды. Их функции в клетке.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Обмен веществ и превращения энергии в клетке. Каталитический характер реакций обмена веществ. Пластический и энергетический обмен. Основные этапы энергетического обмена. Отличительные особенности процессов клеточного дыхания. Способы получения органических веществ: автотрофы и гетеротрофы. Фотосинтез, его фазы, космическая роль в биосфере. Хемосинтез и его значение в биосфере.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Биосинтез белков. Понятие о гене. ДНК – источник генетической информации. Генетической код. Матричный принцип биосинтеза белков. Образование и-РНК по матрице ДНК. Регуляция биосинтеза.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Понятие о гомеостазе, регуляция процессов превращения веществ и энергии в клетке.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Демонстрация</w:t>
      </w:r>
      <w:r w:rsidRPr="00747FE6">
        <w:rPr>
          <w:rFonts w:ascii="Times New Roman" w:hAnsi="Times New Roman"/>
          <w:sz w:val="24"/>
          <w:szCs w:val="24"/>
          <w:lang w:eastAsia="ru-RU"/>
        </w:rPr>
        <w:t>: микропрепаратов клеток растений и животных; модели клетки; опытов, иллюстрирующих процесс фотосинтеза; модели ДНК, модели-аппликации «Синтез белка».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Лабораторные работы: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№1 «Строение клеток растений и животных под микроскопом».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№2 «Строение клеток растений, животных, грибов».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Размножение и индивидуальное развитие организмов (6 ч)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Самовоспроизведение – всеобщее свойство живого. Митоз как основа бесполого размножения и роста многоклеточных организмов, его фазы и биологическое значение.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Формы размножения организмов. Бесполое размножение и его типы. Половое размножение. Мейоз, его биологическое значение. Сперматогенез. Овогенез. Оплодотворение. Особенности оплодотворения у цветковых растений. Биологическое значение оплодотворения.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Понятие индивидуального развития (онтогенеза) организмов. Деление, рост, дифференциация клеток, органогенез, размножение, старение, смерть особей. Онтогенез растений. Онтогенез животных. Взаимовлияние частей развивающегося зародыша. Влияние факторов внешней среды на развитие зародыша. Рост и развитие организма. Уровни приспособления организма к изменяющимся условиям. Старение и смерть организма. Специфика онтогенеза при бесполом размножении.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Демонстрация:</w:t>
      </w:r>
      <w:r w:rsidRPr="00747FE6">
        <w:rPr>
          <w:rFonts w:ascii="Times New Roman" w:hAnsi="Times New Roman"/>
          <w:sz w:val="24"/>
          <w:szCs w:val="24"/>
          <w:lang w:eastAsia="ru-RU"/>
        </w:rPr>
        <w:t> таблиц, иллюстрирующих виды бесполого и полового размножения, эмбрионального и постэмбрионального развития высших растений, сходство зародышей позвоночных животных, схем митоза и мейоза.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Лабораторная работа: №3</w:t>
      </w:r>
      <w:r w:rsidRPr="00747FE6">
        <w:rPr>
          <w:rFonts w:ascii="Times New Roman" w:hAnsi="Times New Roman"/>
          <w:sz w:val="24"/>
          <w:szCs w:val="24"/>
          <w:lang w:eastAsia="ru-RU"/>
        </w:rPr>
        <w:t>  «Митоз в клетках корней лука».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Основы генетики (9 ч)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История развития генетики. Закономерности наследования признаков, выявленные Г. Менделем.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Множественные аллели. Анализирующее скрещивание. Дигибридное и полигибридное скрещивание. Закон независимого комбинирования. Фенотип и генотип. Цитологические основы генетических законов наследования.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Генетическое определение пола. Генетическая структура половых хромосом. Гомогаметный и гетерогаметный пол. Наследование признаков, сцепленных с полом.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Хромосомная теория наследственности. Группы сцепления генов. Сцеплённое наследование признаков. Закон Т. Моргана. Полное и неполное сцепление генов. Генетические карты хромосом.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Генотип как целостная система. Хромосомная (ядерная) и цитоплазматическая наследственность. Взаимодействие аллельных (доминирование, неполное доминирование, кодоминирование и сверхдоминирование) и неаллельных (комплементарность, эпистаз и полимерия) генов в определении признаков. Плейотропия.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Основные формы изменчивости. Генотипическая изменчивость. Мутации. Генные, хромосомные и геномные мутации. Соматические и генеративные мутации. Полулетальные и летальные мутации. Причины и частота мутаций, мутагенные факторы. Эволюционная роль мутаций.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Закон гомологических рядов в наследственной изменчивости.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Фенотипическая, или модификационная, изменчивость. Роль условий внешней среды в развитии и проявлении признаков и свойств. Статистические закономерности модификационной изменчивости. Управление доминированием.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sz w:val="24"/>
          <w:szCs w:val="24"/>
          <w:lang w:eastAsia="ru-RU"/>
        </w:rPr>
        <w:t>Методы изучения наследственности человека. Генетическое разнообразие человека. Генетические данные о происхождении человека и человеческих расах. Характер наследования признаков у человека. Генетические основы здоровья. Влияние среды на генетическое здоровье человека. Генетические болезни. Генотип и здоровье человека. Генофонд популяции. Соотношение биологического и социального наследования. Социальные проблемы генетики. Этические проблемы генной инженерии. Генетический прогноз и медико-генетическое консультирование, их практическое значение, задачи и перспективы.</w:t>
      </w:r>
    </w:p>
    <w:p w:rsidR="008D3663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747FE6">
        <w:rPr>
          <w:rFonts w:ascii="Times New Roman" w:hAnsi="Times New Roman"/>
          <w:b/>
          <w:sz w:val="24"/>
          <w:szCs w:val="24"/>
          <w:lang w:eastAsia="ru-RU"/>
        </w:rPr>
        <w:t>Демонстрация</w:t>
      </w:r>
      <w:r w:rsidRPr="00747FE6">
        <w:rPr>
          <w:rFonts w:ascii="Times New Roman" w:hAnsi="Times New Roman"/>
          <w:sz w:val="24"/>
          <w:szCs w:val="24"/>
          <w:lang w:eastAsia="ru-RU"/>
        </w:rPr>
        <w:t>: моделей-аппликаций, иллюстрирующих законы наследственности, перекрест хромосом; результатов опытов, показывающих влияние условий среды на изменчивость организмов; гербарных материалов, коллекций, муляжей гибридных, полиплоидных растений.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u w:val="single"/>
          <w:lang w:eastAsia="ru-RU"/>
        </w:rPr>
        <w:t>11 класс 33 ч/год (1 ч/нед.)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Основы учения об эволюции органического мира. (14ч)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Сущность эволюционного подхода и его методологическое значение. Основные признаки биологической эволюции: адаптивность, поступательный характер, историчность. Основные проблемы и методы эволюционного учения, его синтетический характер.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Вид. Критерии вида. Видообразование. Понятие микроэволюции. Популяционная структура вида. Популяция как элементарная эволюционная единица. Факторы эволюции и их характеристика.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Естественный отбор – движущая и направляющая сила эволюции. Предпосылки действия естественного отбора. Наследственная гетерогенность особей, биотический потенциал и борьба за существование. Формы борьбы за существование. Борьба за существование как основа естественного отбора. Механизм, объект и сфера действия отбора. Основные формы отбора. Роль естественного отбора в формировании новых свойств, признаков и новых видов.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Возникновение адаптаций и их относительный характер. Взаимоприспособленность видов как результат действия естественного отбора.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Значение знаний о микроэволюции для управления природными популяциями, решения проблем охраны природы и рационального природопользования.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Понятие о макроэволюции. Соотношение микро- и макроэволюции. Макроэволюция и филогенез. Главные направления эволюционного процесса.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Взгляды, гипотезы и теории о происхождении жизни. Органический мир как результат эволюции. Краткая история развития органического мира. Основные ароморфозы в эволюции органического мира. Основные направления эволюции различных групп растений и животных.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Филогенетические связи в живой природе. Современные классификации живых организмов.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Демонстрация:</w:t>
      </w:r>
      <w:r w:rsidRPr="009E72EA">
        <w:rPr>
          <w:rFonts w:ascii="Times New Roman" w:hAnsi="Times New Roman"/>
          <w:sz w:val="24"/>
          <w:szCs w:val="24"/>
          <w:lang w:eastAsia="ru-RU"/>
        </w:rPr>
        <w:t> живых растений и животных, гербарных экземпляров, коллекций, показывающих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примеров гомологичных и аналогичных органов, их строения и происхождения в процессе онтогенеза; схем, иллюстрирующих процессы видообразования и соотношение путей прогрессивной биологической эволюции.   Окаменелостей, отпечатков растений и животных в древних породах; репродукций картин, отражающих флору и фауну различных эр и периодов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i/>
          <w:sz w:val="24"/>
          <w:szCs w:val="24"/>
          <w:lang w:eastAsia="ru-RU"/>
        </w:rPr>
        <w:t xml:space="preserve">Лабораторная работа №1 «Выявление идиоадаптаций у организмов»                                             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Основы селекции и биотехнологии (5 ч)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Задачи и методы селекции. Генетика как научная основа селекции организмов. Исходный материал для селекции. Учение Н. И. Вавилова о центрах происхождения культурных растений. Порода, сорт, штамм. Селекция растений и животных. Искусственный отбор в селекции. Гибридизация как метод в селекции. Типы скрещиваний. Полиплоидия в селекции растений. Достижения современной селекции.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Микроорганизмы, грибы, прокариоты как объекты биотехнологии. Селекция микроорганизмов, её значение для микробиологической промышленности. Микробиологическое производство пищевых продуктов, витаминов, ферментов, лекарств и т. д. Проблемы и перспективы биотехнологии.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Генная и клеточная инженерия, её достижения и перспективы.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Демонстрация:</w:t>
      </w:r>
      <w:r w:rsidRPr="009E72EA">
        <w:rPr>
          <w:rFonts w:ascii="Times New Roman" w:hAnsi="Times New Roman"/>
          <w:sz w:val="24"/>
          <w:szCs w:val="24"/>
          <w:lang w:eastAsia="ru-RU"/>
        </w:rPr>
        <w:t xml:space="preserve"> живых растений, гербарных экземпляров, муляжей, таблиц, фотографий, иллюстрирующих результаты селекционной работы; портретов известных селекционеров; схем, иллюстрирующих методы получения новых сортов растений и пород животных; таблиц, схем микробиологического производства, продуктов микробиологического синтеза.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Антропогенез (4 ч)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Место человека в системе органического мира.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Доказательства происхождения человека от животных. Движущие силы антропогенеза. Биологические и социальные факторы антропогенеза. Основные этапы эволюции человека. Прародина человечества. Расселение человека и расообразование. Популяционная структура вида Homosapiens. Адаптивные типы человека. Развитие материальной и духовной культуры, преобразование природы. Факторы эволюции современного человека. Влияние деятельности человека на биосферу.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Демонстрация</w:t>
      </w:r>
      <w:r w:rsidRPr="009E72EA">
        <w:rPr>
          <w:rFonts w:ascii="Times New Roman" w:hAnsi="Times New Roman"/>
          <w:sz w:val="24"/>
          <w:szCs w:val="24"/>
          <w:lang w:eastAsia="ru-RU"/>
        </w:rPr>
        <w:t>: моделей скелетов человека и позвоночных животных; модели «Происхождение человека» и остатков материальной культуры.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Основы экологии (7 ч)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Что изучает экология.  Среда обитания организмов и её факторы. Местообитание и экологические ниши. Основные типы экологических взаимодействий. Конкурентные взаимодействия.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Основные экологические характеристики популяции Динамика популяции. Экологические сообщества Структура сообщества Взаимосвязь организмов в сообществах.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Пищевые цепи. Экологические пирамиды.  Экологическая сукцессия.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Влияние загрязнений на живые организмы. Основы рационального природопользования.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Эволюция биосферы и человек (3 ч)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Биосфера, её возникновение и основные этапы эволюции. Функции живого вещества. Биогеохимический круговорот веществ и энергетические процессы в биосфере.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Учение В. И. Вернадского о биосфере. Место и роль человека в биосфере. Антропогенное воздействие на биосферу. Понятие о ноосфере. Ноосферное мышление. Международные и национальные программы оздоровления природной среды.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Демонстрация</w:t>
      </w:r>
      <w:r w:rsidRPr="009E72EA">
        <w:rPr>
          <w:rFonts w:ascii="Times New Roman" w:hAnsi="Times New Roman"/>
          <w:sz w:val="24"/>
          <w:szCs w:val="24"/>
          <w:lang w:eastAsia="ru-RU"/>
        </w:rPr>
        <w:t>: таблиц, иллюстрирующих структуру биосферы; схем круговорота веществ и превращения энергии в биосфере; влияния хозяйственной деятельности человека на природу; модели-аппликации «Биосфера и человек»; карт заповедников нашей страны.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Требования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к уровню подготовки обучающихся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В результате изучения биологии ученик должен: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E72EA">
        <w:rPr>
          <w:rFonts w:ascii="Times New Roman" w:hAnsi="Times New Roman"/>
          <w:b/>
          <w:sz w:val="24"/>
          <w:szCs w:val="24"/>
          <w:lang w:eastAsia="ru-RU"/>
        </w:rPr>
        <w:t>знать/понимать: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признаки биологических объектов: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организма, раздражимость, круговорот веществ и превращения энергии в экосистемах;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особенности организма человека, его строения, жизнедеятельности, высшей нервной деятельности и поведения;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уметь: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объяснять: роль биологии в формировании современной естественнонаучной картины мира, в практической деятельности людей и самого ученика; 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взаимосвязи организмов и окружающей среды; биологического разнообразия в сохранении биосферы; необходимость защиты окружающей среды;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изучать биологические объекты и процессы: 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распознавать и описывать: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выявлять изменчивость организмов, приспособления организмов к среде обитания, типы взаимодействия разных видов в экосистеме;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определять принадлежность биологических объектов к определенной систематической группе (классификация);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анализировать и оценивать 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проводить самостоятельный поиск биологической информации: находить в тексте учебника отличительные признаки основных систематических групп; в биологических словарях и справочниках значения биологических терминов; в различных источниках необходимую информацию о живых организмах (в том числе с использованием информационных технологий);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соблюдения мер профилактики заболеваний, вызываемых растениями, животными, бактериями, грибами и вирусами; травматизма, стрессов, ВИЧ-инфекции, вредных привычек (курение, алкоголизм, наркомания); нарушения осанки, зрения, слуха; инфекционных и простудных заболеваний;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рациональной организации труда и отдыха, соблюдения правил поведения в окружающей среде;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выращивания и размножения культурных растений и домашних животных, ухода за ними;</w:t>
      </w:r>
    </w:p>
    <w:p w:rsidR="008D3663" w:rsidRPr="009E72EA" w:rsidRDefault="008D3663" w:rsidP="009E72E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E72EA">
        <w:rPr>
          <w:rFonts w:ascii="Times New Roman" w:hAnsi="Times New Roman"/>
          <w:sz w:val="24"/>
          <w:szCs w:val="24"/>
          <w:lang w:eastAsia="ru-RU"/>
        </w:rPr>
        <w:t>- проведения наблюдений за состоянием собственного организма.</w:t>
      </w:r>
    </w:p>
    <w:p w:rsidR="008D3663" w:rsidRPr="00747FE6" w:rsidRDefault="008D3663" w:rsidP="009E72E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8D3663" w:rsidRPr="004104D6" w:rsidRDefault="008D3663" w:rsidP="009E72EA">
      <w:pPr>
        <w:tabs>
          <w:tab w:val="left" w:pos="1040"/>
          <w:tab w:val="left" w:pos="36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04D6">
        <w:rPr>
          <w:rFonts w:ascii="Times New Roman" w:hAnsi="Times New Roman"/>
          <w:b/>
          <w:sz w:val="24"/>
          <w:szCs w:val="24"/>
          <w:lang w:eastAsia="ru-RU"/>
        </w:rPr>
        <w:t>Календарно тематическое планирование.</w:t>
      </w:r>
    </w:p>
    <w:p w:rsidR="008D3663" w:rsidRPr="004104D6" w:rsidRDefault="008D3663" w:rsidP="009E72EA">
      <w:pPr>
        <w:tabs>
          <w:tab w:val="left" w:pos="1040"/>
          <w:tab w:val="left" w:pos="364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04D6">
        <w:rPr>
          <w:rFonts w:ascii="Times New Roman" w:hAnsi="Times New Roman"/>
          <w:b/>
          <w:sz w:val="24"/>
          <w:szCs w:val="24"/>
          <w:lang w:eastAsia="ru-RU"/>
        </w:rPr>
        <w:t>10 класс (34 часа в год)</w:t>
      </w:r>
    </w:p>
    <w:tbl>
      <w:tblPr>
        <w:tblW w:w="1119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1701"/>
        <w:gridCol w:w="851"/>
        <w:gridCol w:w="2410"/>
        <w:gridCol w:w="3685"/>
        <w:gridCol w:w="567"/>
        <w:gridCol w:w="425"/>
        <w:gridCol w:w="1134"/>
      </w:tblGrid>
      <w:tr w:rsidR="008D3663" w:rsidRPr="004104D6" w:rsidTr="006058E2">
        <w:trPr>
          <w:trHeight w:val="70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2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D3663" w:rsidRPr="004104D6" w:rsidRDefault="008D3663" w:rsidP="00747FE6">
            <w:pPr>
              <w:spacing w:before="2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2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  <w:p w:rsidR="008D3663" w:rsidRPr="004104D6" w:rsidRDefault="008D3663" w:rsidP="00747FE6">
            <w:pPr>
              <w:spacing w:before="2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2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2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8D3663" w:rsidRPr="004104D6" w:rsidRDefault="008D3663" w:rsidP="00747FE6">
            <w:pPr>
              <w:spacing w:before="2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Средства обучения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80"/>
        </w:trPr>
        <w:tc>
          <w:tcPr>
            <w:tcW w:w="111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20" w:after="0" w:line="2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Введение (3часа).</w:t>
            </w:r>
          </w:p>
          <w:p w:rsidR="008D3663" w:rsidRPr="004104D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56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 в предмет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и задачи об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щей биологии, методы исследования в биологии, связь биологии с другими науками.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знать, что изучает общая биология , уметь охарактеризовать особенности методов познания живого.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4104D6" w:rsidTr="006058E2">
        <w:trPr>
          <w:trHeight w:hRule="exact" w:val="33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жизни свойства живого Уровни организации живой материи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Биология. Жизнь. Основ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ные свойства живых организмов. Многообра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зие живого мира. Уровни организации живой природы. 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уметь объяснять основные свойства живых организмов: обмен веществ, саморегуляция, самовоспроизведение, наследст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венность и изменчивость, рост и развитие, раз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дражимость и уметь привести примеры пред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ставителей 5 царств живой природы - вирусы, бактерии, грибы, растения и животные.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устный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31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№1 «Общая биология – наука о изучении общебиологических закономерностей живой природы 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контрольный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Методы исследования, свойства живого, уровни организации живой материи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Закрепить и углубить понимание учащимися особенностей современной биологической науки, проверить усвоение учащимися знаний о методах исследования в биологии, сущности жизни и свойствах живого, уровневой организации живой материи.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Зачетные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опрос</w:t>
            </w:r>
          </w:p>
        </w:tc>
      </w:tr>
      <w:tr w:rsidR="008D3663" w:rsidRPr="004104D6" w:rsidTr="006058E2">
        <w:trPr>
          <w:trHeight w:hRule="exact" w:val="280"/>
        </w:trPr>
        <w:tc>
          <w:tcPr>
            <w:tcW w:w="111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20" w:after="0" w:line="2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Основы цитологии (16 часов).</w:t>
            </w:r>
          </w:p>
          <w:p w:rsidR="008D3663" w:rsidRPr="004104D6" w:rsidRDefault="008D3663" w:rsidP="00747FE6">
            <w:pPr>
              <w:spacing w:before="20" w:after="0" w:line="2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87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Методы цитологии. Клеточная теория.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Клетка, цитология, основные положения клеточной теории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методы изучения клетки, уметь раскрывать основные положения современной клеточной теории,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основные отличия в строении клеток организмов разных царств. Учащиеся должны уметь доказать материаль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ное единство органического мира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устный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3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Химический состав живого вещества. Неорганические ве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щества клетки.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и.з.м.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Элементарный состав живого вещества. Строение и биологиче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ское значение воды и минеральных солей.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элементарный состав живого вещества и уметь привести примеры макроэлементов, биоэлементов и микроэлемен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тов; содержание и роль воды и минеральных солей в клетке.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ИКТ, 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и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устный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25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Органические веще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 клетки. Углево-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ды, липиды.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и биологиче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ское значение углево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дов, липидов.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особенности строения и биологическое значение моносахаридов, ди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сахаридов, полисахаридов, жиров и других ли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пидов.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ИКТ, 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тальный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98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и функции белков в клетке. Ферменты.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Биополимеры, полипеп-тиды, пептидная связь; структуры, свойства и функции белковых мо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лекул; биологические катализаторы - фермен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должны знать строение, свойства, функции и биологическое значение белков в клетке; уметь объяснять функции белков осо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бенностями строения их молекул.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ind w:right="40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прове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рочная беседа</w:t>
            </w:r>
          </w:p>
          <w:p w:rsidR="008D3663" w:rsidRPr="004104D6" w:rsidRDefault="008D3663" w:rsidP="00747FE6">
            <w:pPr>
              <w:spacing w:before="40" w:after="0" w:line="280" w:lineRule="auto"/>
              <w:ind w:right="600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before="40" w:after="0" w:line="280" w:lineRule="auto"/>
              <w:ind w:right="600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3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Нуклеиновые кисло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ты и их роль в жизнедеятельности клетки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ДНК, РНК, генети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ческий код.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должны знать особенности строения молекул ДНК, РНК , их биологическое значение. Учащиеся должны уметь схематиче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ски изображать нуклеотиды и структуру АТФ, процесс удвоения ДНК.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ИКТ, 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фрон-тальный опрос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9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АТФ и другие органические вещества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АТФ, АДФ, АМФ, макроэргическая связь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должны знать особенности строения АТФ как универсального источника энергии в клетке, знать роль витаминов в живой природе.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ИКТ, 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и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устный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08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№2 «Химическая органи</w:t>
            </w: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softHyphen/>
              <w:t>зация клетки».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знаний о химиче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ской организации клет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ки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уметь объяснить биологиче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ское значение изученных химических веществ особенностями строения и химическими свой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ствами их молекул.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Зачетные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письмен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оп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клетки. Клеточная мембрана. Ядро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и функции оболочки, цитоплазмати-ческой мембраны, ядра.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должны знать строение и функции цитоплазмы, клеточных мембран, ядра.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ИКТ, 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и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устный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0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клетки. Цитоплазма. Клеточный центр. Рибосомы.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и функции  цито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плазмы и её органои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должны знать строение и функции цитоплазмы,  органоидов клетки.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ИКТ, 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и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устный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9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Строение и функции эукариотической клетки. </w:t>
            </w:r>
            <w:r w:rsidRPr="004104D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Л,р.№1 «Строение клеток растений и животных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Строение и функции  органои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дов клетки( ЭПС, комплекс Гольджи, Лизосомы, митохондрии, пластиды, органоиды движения), клеточные включения.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Учащиеся должны знать строение и функции цитоплазмы, клеточных мембран, органоидов клетки, клеточных включений.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ИКТ, таблицы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устный фрон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softHyphen/>
              <w:t>тальный опрос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45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Сходство и различия в строе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нии про - и эукариотических клеток. Вирусы.</w:t>
            </w:r>
            <w:r w:rsidRPr="004104D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Бактериофаги.</w:t>
            </w:r>
          </w:p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Л,р.№2 «Строение клеток растений, животных, грибов»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Строение бактериальной клетки, спорообразова-ние, размножение и значение бактерий. Ви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русы и бактериофаги.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особенности строения и жизнедеятельности бактерий и вирусов, их значение в природе и жизни человека, должны уметь работать с микроскопом, готовить микропрепараты.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ИКТ, таблицы, микроскопы, микропрепараты.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Индивидуальный и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устный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5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8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№3 «Клетка – структурная единица живого»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зачетный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Клетка- целостная элементарная система, мембрана, ядро, цитоплазма, органоиды немембранные, одномембранные и двумембранные.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Проверить усвоение учащимися знаний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строении клетки, об особенностях строения растительных, животных клеток и грибов.  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письмен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оп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84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Обмен веществ и его роль в клетке. Энергетический об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 в клетке.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Метаболизм,анаболизм и катаболизм, три этапа энергетического обмена, гликолиз, КПД дыхания.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усвоить сущность и значе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обмена веществ в клетке. Особенности энергетического обмена клетки и значение ми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тохондрий в процессах клеточного дыхания.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поиско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вая бесе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2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Пластический обмен. Биосинтез белка.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Транскрипция и транс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ляция генетической ин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формации клетки.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основные особенности этапов биосинтеза белка в клетке, уметь по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строить схему транскрипции и объяснить принцип реализации генетической информации.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0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Типы питания орга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низмов. Фотосинтез.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Хемосинтез.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Автотрофы, гетеротрофы, фотосинтез, световая и темновая фазы фото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синтеза, хемосинтез.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типы питания орга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низмов и особенности автотрофного питания и уметь привести примеры организмов с различ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ными типами питания.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опрос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34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№4 «Обмен веществ и энергии в клетке»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Метаболизм,анаболизм и катаболизм, три этапа энергетического обмена, гликолиз, КПД дыхания Транскрипция и транс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ляция Автотрофы, гетеротрофы, фотосинтез.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иметь понятие о целостности метаболизма, двух его обменах, о ведущей роли ферментов и энергии во всех процессах жизнедеятельности.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Зачетные задания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письмен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кон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300"/>
        </w:trPr>
        <w:tc>
          <w:tcPr>
            <w:tcW w:w="111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20" w:after="0" w:line="2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Размножение и индивидуальное развитие организма (6 часов).</w:t>
            </w:r>
          </w:p>
          <w:p w:rsidR="008D3663" w:rsidRPr="004104D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54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Жизненный цикл клетки. Ми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тоз. </w:t>
            </w: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Л. р. №3 «Митоз в клетках корней лука»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Жизненный цикл клеток. Фазы митоза.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особенности и  значение деления клетки , особен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интерфазы и фаз митоза. Учащиеся должны уметь объяснить механизм, обеспечи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вающий постоянство числа и формы хромосом в клеточном ядре.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поиско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вая бесе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5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Половое размноже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организмов. Мейоз.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Гаметы и гаметогенез, сперматогенез и овоге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нез, биологическое значение полового про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цесса.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особенности и биоло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гическое значение полового размножения, ос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новные фазы мейоза и особенности гаметогенеза яйцеклеток и сперматозоидов.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опрос.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2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Формы размножения организмов. Бесполое размноже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ние. Половое размноже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Формы бесполого раз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множения: митоз, споро-образование, почкование и вегетативное размно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жение.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особенности и биоло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гическое значение бесполого размножения и его форм, особенности и биоло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гическое значение полового размножения.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сводной таблицы,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26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половых клеток. Оплодотворение.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Наружное и внутреннее оплодотворение, двойное оплодотворение у рас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тений, развитие без оп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лодотворения.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сущность процесса оплодотворения, особенности строения зиготы, особенности оплодотворения у цветковых рас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 xml:space="preserve">тений, 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опрос.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5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Онтогенез. Индивидуальное развитие организмов.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комб.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Эмбриоге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нез и постэмбриональ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ное развитие. Вред курения, употребления алкоголя, наркотиков, пищевых добавок, лекарств, излучений, стрессовых ситуаций и др.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закономерности онтогенеза позвоночных и вредное влияние курения и употребления алкоголя и наркотиков на развитие зародыша человека, меры профилактики нарушений зародышевого развития человека.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опрос.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458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№5 «Размножение и индивидуальное развитие организмов»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Сущность размножения и его биологическая роль, формы размножения, цитологические основы полового и бесполого размножения, мейоз, особенности развития организмов.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6058E2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особенности и  значение деления клетки , особен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ности интерфазы и фаз митоза,уметь объяснить механизм, обеспечи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вающий постоянство числа и формы хромосом в клеточном ядре, особенности и биоло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гическое значение полового размножения, ос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новные фазы мейоза и особенности гаметогенеза яйцеклеток и сперматозоидов, знать особенности и биоло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гическое значение бесполого размножения и его форм.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Зачетные задания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письмен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кон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троль.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3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8D3663" w:rsidRPr="004104D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3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20" w:after="0" w:line="2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Основы генетики (9 часов).</w:t>
            </w:r>
          </w:p>
          <w:p w:rsidR="008D3663" w:rsidRPr="004104D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3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История развития генетики. Гибридологический метод. Моногибридное скрещивание.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термины и понятия генетики. Гибридологический ме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тод, моногибридное скрещивание, первый и второй законы Менделя.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основные понятия, за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дачи и методы генетики.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генетическую терми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нологию и символику, уметь записывать схемы скрещивания.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4104D6" w:rsidTr="006058E2">
        <w:trPr>
          <w:trHeight w:hRule="exact" w:val="21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Множественные аллели. Анализирующее скрещивание.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семи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нар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моногибридное наследование. Множественный аллелизм, кодоминирование, неполное доминирование, сверхдоминирование.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уметь решать основные ти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пы генетических задач, составлять схемы анализирующего скрещивания.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Письмен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и устный опрос.</w:t>
            </w:r>
          </w:p>
          <w:p w:rsidR="008D3663" w:rsidRPr="004104D6" w:rsidRDefault="008D3663" w:rsidP="00747FE6">
            <w:pPr>
              <w:spacing w:before="40" w:after="0" w:line="260" w:lineRule="auto"/>
              <w:ind w:left="-442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5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Дигибридное скре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щивание.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Дигибридное скрещива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ние, третий закон Мен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деля.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законы Менделя и уметь записывать схемы скрещивания и со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ставлять решетку Пеннета.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8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Хромосомная теория наследственности.Сцепленное наследование.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Цитоплазматическая наследственность.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Закон Моргана, кроссинговер, генетические карты,</w:t>
            </w:r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цитоплазматическая наследственность.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Явление сцепленного наследования, закон Моргана, генетика пола.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Учащиеся должны знать основные положения </w:t>
            </w:r>
            <w:r w:rsidRPr="004104D6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хромосомной теории наследственности, уметь объяснять закон Моргана, иметь представление о 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генетических картах.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15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Генетическое определение пола.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Явление сцепленного наследования, закон Моргана, генетика пола.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 на сцепленное с полом наследование.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 знать хромосомный механизм определения пола и о сцепленном с полом наследовании. Уметь решать задачи на сцепленное с полом наследование.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опрос.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23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Наследственная из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менчивость. Мутации.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Наследственная измен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чивость: комбинативная, мутационная и соотно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сительная, мутагены, му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тации и мутагенез, за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кон гомологических ря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дов Вавилова.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виды наследственной изменчивости, типы мутаций и виды мутагенов, способы и причины мутагенеза, формули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ровку закона гомологических рядов.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тальный опрос.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Генетика человека.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комб.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Влияние различных вредных факторов на наследственность человека.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 вредном влиянии курения, употребления алкоголя и наркотиков на наследственность человека.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Поиско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вая бесе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да.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4104D6" w:rsidTr="006058E2">
        <w:trPr>
          <w:trHeight w:hRule="exact" w:val="15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Проблемы генетической безопасности.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Ролев.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Медико-генетическое консультирование.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 мерах предупреждения генетических заболеваний.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Групповые задания.</w:t>
            </w:r>
          </w:p>
          <w:p w:rsidR="008D3663" w:rsidRPr="004104D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Ролев.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Игра. Работа в группах.</w:t>
            </w:r>
          </w:p>
        </w:tc>
      </w:tr>
      <w:tr w:rsidR="008D3663" w:rsidRPr="004104D6" w:rsidTr="006058E2">
        <w:trPr>
          <w:trHeight w:hRule="exact" w:val="21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№6 «Основы генетики»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материала о на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следственности и из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менчивости организмов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закономерности на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следственности и изменчивости организмов. Учащиеся должны уметь доказывать матери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альное единство природы, её познаваемость.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ский тест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t>письмен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ный оп</w:t>
            </w:r>
            <w:r w:rsidRPr="004104D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рос</w:t>
            </w:r>
          </w:p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D3663" w:rsidRPr="00747FE6" w:rsidRDefault="008D3663" w:rsidP="00747FE6">
      <w:pPr>
        <w:tabs>
          <w:tab w:val="left" w:pos="1040"/>
          <w:tab w:val="left" w:pos="3640"/>
        </w:tabs>
        <w:spacing w:after="0" w:line="36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D3663" w:rsidRPr="00747FE6" w:rsidRDefault="008D3663" w:rsidP="00747FE6">
      <w:pPr>
        <w:tabs>
          <w:tab w:val="left" w:pos="1040"/>
          <w:tab w:val="left" w:pos="36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3663" w:rsidRPr="00747FE6" w:rsidRDefault="008D3663" w:rsidP="00747FE6">
      <w:pPr>
        <w:tabs>
          <w:tab w:val="left" w:pos="1040"/>
          <w:tab w:val="left" w:pos="36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3663" w:rsidRPr="00747FE6" w:rsidRDefault="008D3663" w:rsidP="00747FE6">
      <w:pPr>
        <w:tabs>
          <w:tab w:val="left" w:pos="1040"/>
          <w:tab w:val="left" w:pos="3640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D3663" w:rsidRDefault="008D3663" w:rsidP="004104D6">
      <w:pPr>
        <w:tabs>
          <w:tab w:val="left" w:pos="1040"/>
          <w:tab w:val="left" w:pos="36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3663" w:rsidRDefault="008D3663" w:rsidP="004104D6">
      <w:pPr>
        <w:tabs>
          <w:tab w:val="left" w:pos="1040"/>
          <w:tab w:val="left" w:pos="36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3663" w:rsidRDefault="008D3663" w:rsidP="004104D6">
      <w:pPr>
        <w:tabs>
          <w:tab w:val="left" w:pos="1040"/>
          <w:tab w:val="left" w:pos="36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D3663" w:rsidRPr="004104D6" w:rsidRDefault="008D3663" w:rsidP="004104D6">
      <w:pPr>
        <w:tabs>
          <w:tab w:val="left" w:pos="1040"/>
          <w:tab w:val="left" w:pos="364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04D6">
        <w:rPr>
          <w:rFonts w:ascii="Times New Roman" w:hAnsi="Times New Roman"/>
          <w:b/>
          <w:sz w:val="24"/>
          <w:szCs w:val="24"/>
          <w:lang w:eastAsia="ru-RU"/>
        </w:rPr>
        <w:t>Календарно тематическое планирование</w:t>
      </w:r>
    </w:p>
    <w:p w:rsidR="008D3663" w:rsidRPr="004104D6" w:rsidRDefault="008D3663" w:rsidP="004104D6">
      <w:pPr>
        <w:tabs>
          <w:tab w:val="left" w:pos="1040"/>
          <w:tab w:val="left" w:pos="3640"/>
        </w:tabs>
        <w:spacing w:after="0" w:line="360" w:lineRule="auto"/>
        <w:ind w:right="84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104D6">
        <w:rPr>
          <w:rFonts w:ascii="Times New Roman" w:hAnsi="Times New Roman"/>
          <w:b/>
          <w:sz w:val="24"/>
          <w:szCs w:val="24"/>
          <w:lang w:eastAsia="ru-RU"/>
        </w:rPr>
        <w:t>11 класс (33 часа в год)</w:t>
      </w:r>
    </w:p>
    <w:tbl>
      <w:tblPr>
        <w:tblW w:w="11199" w:type="dxa"/>
        <w:tblInd w:w="-38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2127"/>
        <w:gridCol w:w="1417"/>
        <w:gridCol w:w="3544"/>
        <w:gridCol w:w="1417"/>
        <w:gridCol w:w="2268"/>
      </w:tblGrid>
      <w:tr w:rsidR="008D3663" w:rsidRPr="00747FE6" w:rsidTr="004104D6">
        <w:trPr>
          <w:trHeight w:val="575"/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тип урока</w:t>
            </w:r>
          </w:p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урока</w:t>
            </w:r>
          </w:p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Использование ТСО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педагогический </w:t>
            </w:r>
          </w:p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</w:t>
            </w:r>
          </w:p>
        </w:tc>
      </w:tr>
      <w:tr w:rsidR="008D3663" w:rsidRPr="00747FE6" w:rsidTr="004104D6">
        <w:trPr>
          <w:trHeight w:hRule="exact" w:val="473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«Основы учения об эволюции органического мира» (14 часов)</w:t>
            </w:r>
          </w:p>
        </w:tc>
      </w:tr>
      <w:tr w:rsidR="008D3663" w:rsidRPr="00747FE6" w:rsidTr="004104D6">
        <w:trPr>
          <w:trHeight w:hRule="exact" w:val="173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представлений об эволюции живой природы.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Понятие об эволюции, система органической природы К.Линнея, эволюционная теория Ж.Б.Ламарка, вклад в теорию эволюции Ж.Кювье и К.Бэра.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ind w:left="-2357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747FE6" w:rsidTr="004104D6">
        <w:trPr>
          <w:trHeight w:hRule="exact" w:val="12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Ч.Дарвин и основные положения его теории.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8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История создания и основные положения теории Ч.Дарвина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1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Вид и его критерии.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Определение понятия «вид», его критерии.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Лабораторная работа «Изучение морфологического критерия вида»</w:t>
            </w:r>
          </w:p>
        </w:tc>
      </w:tr>
      <w:tr w:rsidR="008D3663" w:rsidRPr="00747FE6" w:rsidTr="004104D6">
        <w:trPr>
          <w:trHeight w:hRule="exact" w:val="1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Популяции. 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популяции и её роль в эволюционном процессе, взаимоотношения организмов в популяциях.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747FE6" w:rsidTr="004104D6">
        <w:trPr>
          <w:trHeight w:hRule="exact" w:val="121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Борьба за существование и её формы.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Причины борьбы за существование. Межвидовая, внутривидовая и борьба с неблагоприятными условиями.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119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 отбор и его формы.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 отбор, стабилизирующий, движущий и дизруптивный, полиморфизм, творческая роль естественного отбора.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747FE6" w:rsidTr="004104D6">
        <w:trPr>
          <w:trHeight w:hRule="exact" w:val="92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Изолирующие механизмы.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Репродуктивная изоляция, изолирующие механизмы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оптос</w:t>
            </w:r>
          </w:p>
        </w:tc>
      </w:tr>
      <w:tr w:rsidR="008D3663" w:rsidRPr="00747FE6" w:rsidTr="004104D6">
        <w:trPr>
          <w:trHeight w:hRule="exact" w:val="10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Видообразование.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Стадии видообразования, аллопатрическое и симпатрическое видообразование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747FE6" w:rsidTr="004104D6">
        <w:trPr>
          <w:trHeight w:hRule="exact" w:val="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Макроэволюция и её доказательства.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Макроэволюция, переходные формы, филогенетические ряды.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747FE6" w:rsidTr="004104D6">
        <w:trPr>
          <w:trHeight w:hRule="exact" w:val="14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Система растений и животных - отображение эволюции.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747FE6" w:rsidTr="004104D6">
        <w:trPr>
          <w:trHeight w:hRule="exact" w:val="214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Главные направления эволюции органического мира.</w:t>
            </w:r>
            <w:r w:rsidRPr="00747FE6">
              <w:rPr>
                <w:rFonts w:ascii="Times New Roman" w:hAnsi="Times New Roman"/>
                <w:lang w:eastAsia="ru-RU"/>
              </w:rPr>
              <w:t>л.р. «Выявление идиоадаптаций у организмов»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Параллелизм, конвергенция, дивергенция, ароморфоз, идиоадаптация, дегенерация, биологический прогресс и биологический регресс.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Лабораторная работа </w:t>
            </w:r>
          </w:p>
        </w:tc>
      </w:tr>
      <w:tr w:rsidR="008D3663" w:rsidRPr="00747FE6" w:rsidTr="004104D6">
        <w:trPr>
          <w:trHeight w:hRule="exact" w:val="19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Гипотезы о происхождении жизни на Земле.Современные представления о происхождении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Теории происхождения жизни: биогенез, абиогенез, панспермия, религиозные. Начальные этапы эволюции жизни.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поисковая беседа, сообщения учащихся</w:t>
            </w:r>
          </w:p>
        </w:tc>
      </w:tr>
      <w:tr w:rsidR="008D3663" w:rsidRPr="00747FE6" w:rsidTr="004104D6">
        <w:trPr>
          <w:trHeight w:hRule="exact" w:val="14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этапы развития жизни на Земле.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органического мира в архейскую, протерозойскую, палеозойскую, мезозойскую и кайнозойскую эры.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747FE6" w:rsidTr="004104D6">
        <w:trPr>
          <w:trHeight w:hRule="exact" w:val="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№1 «Основы учения об эволюции»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Повторение и обобще</w:t>
            </w: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ние знаний о теории эволюции.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тематический тест</w:t>
            </w:r>
          </w:p>
        </w:tc>
      </w:tr>
      <w:tr w:rsidR="008D3663" w:rsidRPr="00747FE6" w:rsidTr="004104D6">
        <w:trPr>
          <w:trHeight w:hRule="exact" w:val="351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20" w:after="0" w:line="2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Тема: Основы селекции и биотехнологии (5 часов).</w:t>
            </w:r>
          </w:p>
        </w:tc>
      </w:tr>
      <w:tr w:rsidR="008D3663" w:rsidRPr="00747FE6" w:rsidTr="004104D6">
        <w:trPr>
          <w:trHeight w:hRule="exact" w:val="13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и основные методы селекции и биотехнологии.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Предмет и задачи селекции, методы селекции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поисковая беседа</w:t>
            </w:r>
          </w:p>
        </w:tc>
      </w:tr>
      <w:tr w:rsidR="008D3663" w:rsidRPr="00747FE6" w:rsidTr="004104D6">
        <w:trPr>
          <w:cantSplit/>
          <w:trHeight w:hRule="exact" w:val="14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Селекция растений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селекции растений, методы и приёмы, успехи современной селекции в растениеводстве.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компьютерные тесты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747FE6" w:rsidTr="004104D6">
        <w:trPr>
          <w:trHeight w:hRule="exact" w:val="13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7FE6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Селекция животных.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селекции животных, методы и приёмы, успехи современной селекции в животноводстве.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14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Селекция микроорганизмов.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Биотехнология.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н.н.м.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Формирование знаний о селекции микроорганизмов,  успехи современной биотехнологии.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1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№2 «Основы селекции и биотехнологии»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знать основные понятия селекции, методы и приёмы селекции различных групп организмов.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тематический тест</w:t>
            </w:r>
          </w:p>
        </w:tc>
      </w:tr>
      <w:tr w:rsidR="008D3663" w:rsidRPr="00747FE6" w:rsidTr="004104D6">
        <w:trPr>
          <w:trHeight w:hRule="exact" w:val="363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Антропогенез (4 часа).</w:t>
            </w:r>
          </w:p>
        </w:tc>
      </w:tr>
      <w:tr w:rsidR="008D3663" w:rsidRPr="00747FE6" w:rsidTr="004104D6">
        <w:trPr>
          <w:trHeight w:hRule="exact" w:val="15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Антропогенез. Положение человека в системе животного мира.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Систематика человека. Доказательства животного происхождения человека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поисковая беседа</w:t>
            </w:r>
          </w:p>
        </w:tc>
      </w:tr>
      <w:tr w:rsidR="008D3663" w:rsidRPr="00747FE6" w:rsidTr="002D5DAD">
        <w:trPr>
          <w:trHeight w:hRule="exact" w:val="16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стадии антропогенеза и его движущие силы.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Парапитеки, дриопитеки, питекантропы, неандертальцы, кроманьонцы, биологические и социальные движущие силы антропогенеза.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95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Расы человека.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Расовые отличия, критика расовой теории и социального дарвинизма.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тематический тест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D3663" w:rsidRPr="00747FE6" w:rsidTr="004104D6">
        <w:trPr>
          <w:trHeight w:hRule="exact" w:val="12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47FE6"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4104D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4104D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Зачет №3 «Антропогенез»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Учащиеся должны уметь объяснить особенно</w:t>
            </w: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softHyphen/>
              <w:t>сти антропогенеза человека, как исторического процесса эволюционных изменений.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Письменный тематический тест</w:t>
            </w:r>
          </w:p>
        </w:tc>
      </w:tr>
      <w:tr w:rsidR="008D3663" w:rsidRPr="00747FE6" w:rsidTr="004104D6">
        <w:trPr>
          <w:trHeight w:hRule="exact" w:val="478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экологии (7 часов)</w:t>
            </w:r>
          </w:p>
        </w:tc>
      </w:tr>
      <w:tr w:rsidR="008D3663" w:rsidRPr="00747FE6" w:rsidTr="004104D6">
        <w:trPr>
          <w:trHeight w:hRule="exact" w:val="1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Среда обитания организмов и ее факторы.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Эколдогия, среда обитания, экологические факторы,толерантностьорганизмов,лимитирующие факторы, закон минимума.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1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типы экологических взаимодействий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Экологическое взаимодействие, нейтрализм, аменсализм, комменсализм, протокооперация, мутализм, симбиоз, хищничество, паразитизм, конкуренция.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9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Конкурентные взаимодействия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И.н.м.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Внутривидовая конкуренция, межвидовая конкуренция.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1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экологические характеристики популяций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Демографические характеристики: обилие, плотность, рождаемость, смертность, возрастная структура.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1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Экологические сообщества. Структура сообщества.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Биоценозы, экосистема, биогеоценоз, биосфера, агробиоценоз.Видовая структура, морфологическая, трофическая.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19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Пищевые цепи. Экологические пирамиды.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Детрит, пастбищная пищевая цепь, детритная пищевая цепь, круговорот веществ, биогенные элементы.Экологическая пирамида: биомассы, численности.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209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Экологическая сукцессия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рационального природопользования.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Сукцессия, типы сукцессий и их причины. Приёмы рационального природопользования.Искусственные сообщества, их отличия от естественных, аквариум как модель экосистемы.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фронтальный опрос</w:t>
            </w:r>
          </w:p>
        </w:tc>
      </w:tr>
      <w:tr w:rsidR="008D3663" w:rsidRPr="00747FE6" w:rsidTr="004104D6">
        <w:trPr>
          <w:trHeight w:hRule="exact" w:val="537"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Эволюция биосферы и человек.(3</w:t>
            </w:r>
            <w:r w:rsidRPr="00747FE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часа)</w:t>
            </w:r>
          </w:p>
        </w:tc>
      </w:tr>
      <w:tr w:rsidR="008D3663" w:rsidRPr="00747FE6" w:rsidTr="004104D6">
        <w:trPr>
          <w:trHeight w:hRule="exact" w:val="24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Эволюция биосферы.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Охрана окружающей среды.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изучение нового материала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Биосфера, её границы, понятие живого вещества и биомассы. Геохимические функции живого вещества в биосфере. Биологический круговорот, как необходимое условия существования и функционирования биосферы.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устный фронтальный опрос</w:t>
            </w:r>
          </w:p>
        </w:tc>
      </w:tr>
      <w:tr w:rsidR="008D3663" w:rsidRPr="00747FE6" w:rsidTr="004104D6">
        <w:trPr>
          <w:trHeight w:hRule="exact" w:val="1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Антропогенное воздействие на биосферу.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комбинированный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Техносфера, ноосфера. Охрана природы, типы загрязнения окружающей среды. Приёмы рационального природопользования.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Таблицы, ИКТ</w:t>
            </w:r>
          </w:p>
          <w:p w:rsidR="008D3663" w:rsidRPr="00747FE6" w:rsidRDefault="008D3663" w:rsidP="00747F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терминологический диктант, устный фронтальный опрос</w:t>
            </w:r>
          </w:p>
        </w:tc>
      </w:tr>
      <w:tr w:rsidR="008D3663" w:rsidRPr="00747FE6" w:rsidTr="004104D6">
        <w:trPr>
          <w:trHeight w:hRule="exact" w:val="16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урок.</w:t>
            </w:r>
          </w:p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Научное и практическое значение общей биологии.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усвоения материала об экологии и биосфере.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663" w:rsidRPr="00747FE6" w:rsidRDefault="008D3663" w:rsidP="00747FE6">
            <w:pPr>
              <w:spacing w:before="40" w:after="0" w:line="2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47FE6">
              <w:rPr>
                <w:rFonts w:ascii="Times New Roman" w:hAnsi="Times New Roman"/>
                <w:sz w:val="24"/>
                <w:szCs w:val="24"/>
                <w:lang w:eastAsia="ru-RU"/>
              </w:rPr>
              <w:t>собеседование</w:t>
            </w:r>
          </w:p>
        </w:tc>
      </w:tr>
    </w:tbl>
    <w:p w:rsidR="008D3663" w:rsidRPr="00747FE6" w:rsidRDefault="008D3663" w:rsidP="00747FE6">
      <w:pPr>
        <w:tabs>
          <w:tab w:val="left" w:pos="10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D3663" w:rsidRDefault="008D3663" w:rsidP="004104D6">
      <w:pPr>
        <w:pStyle w:val="p32"/>
        <w:spacing w:line="240" w:lineRule="atLeast"/>
        <w:contextualSpacing/>
        <w:jc w:val="center"/>
        <w:rPr>
          <w:b/>
          <w:bCs/>
          <w:color w:val="000000"/>
        </w:rPr>
      </w:pPr>
      <w:r w:rsidRPr="004104D6">
        <w:rPr>
          <w:b/>
          <w:bCs/>
          <w:color w:val="000000"/>
        </w:rPr>
        <w:t>Перечень учебно-методических средств обучения</w:t>
      </w:r>
      <w:r>
        <w:rPr>
          <w:b/>
          <w:bCs/>
          <w:color w:val="000000"/>
        </w:rPr>
        <w:t>.</w:t>
      </w:r>
    </w:p>
    <w:p w:rsidR="008D3663" w:rsidRDefault="008D3663" w:rsidP="004104D6">
      <w:pPr>
        <w:pStyle w:val="p32"/>
        <w:spacing w:line="240" w:lineRule="atLeast"/>
        <w:contextualSpacing/>
        <w:jc w:val="center"/>
        <w:rPr>
          <w:b/>
          <w:bCs/>
          <w:color w:val="000000"/>
        </w:rPr>
      </w:pP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 w:rsidRPr="002D5DAD">
        <w:rPr>
          <w:b/>
          <w:bCs/>
          <w:color w:val="000000"/>
        </w:rPr>
        <w:t>Литература для учителя</w:t>
      </w:r>
      <w:r w:rsidRPr="002D5DAD">
        <w:rPr>
          <w:bCs/>
          <w:color w:val="000000"/>
        </w:rPr>
        <w:t xml:space="preserve">: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Богданова Т.Л., Солодова Е.А. Биология. Справочник для старшеклассников и поступающих в вузы. – М.: АСТ-пресс, 2006.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Болгова И.В. Сборник задач по общей биологии для поступающих в ВУЗы. – М.: Оникс 21 век, 2005.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Гончаров О.В. Генетика. Задачи. – Саратов: Лицей, 2005. Дикарев С.Д. Генетика: Сборник задач. – М.: Изд-во «Первое сентября», 2002.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Дмитриева Т.А., Суматохин С.В., Гуленков С.И., Медведева А.А. Биология. Человек. Общая биология. 8-11 класс: Вопросы. Задания. Задачи. – М.: Дрофа, 2002.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Донецкая Э.Г., Лунева И.О., Панфилова Л.А. Актуальные вопросы биологии. – Саратов: Лицей, 2001.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Дягтерев Н.Д. Генная инженерия: спасение или гибель человечества. – СПб.: ИК «Невский проспект», 2002.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Дягтерев Н.Д. Клонирование: правда и вымысел. – СПб.: ИК «Невский проспект», 2002. Захаров В.Б, Мустафин А.Г. Общая биология: тесты, вопросы, задания. – М.: Просвещение, 2003.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Медников Б.М. Биология: формы и уровни жизни. – М.: Просвещение, 2006.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Мишина Н.В. Задания для самостоятельной работы по общей биологии. 11 класс. – М.: Просвещение, 1985.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 w:rsidRPr="002D5DAD">
        <w:rPr>
          <w:b/>
          <w:bCs/>
          <w:color w:val="000000"/>
        </w:rPr>
        <w:t>Литература для учащихся</w:t>
      </w:r>
      <w:r w:rsidRPr="002D5DAD">
        <w:rPr>
          <w:bCs/>
          <w:color w:val="000000"/>
        </w:rPr>
        <w:t xml:space="preserve">: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А.А.Каменский, Е.А.Криксунов, В.В.Пасечник Биология, Общая биология 10-11 – Москва: Дрофа, 2010,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>В.В.Захаров, С.Г.Мамонтов, Н.И.Сонин. Общая биология 10-11 классы.-М.: Дрофа, 2006.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В.И.Сивоглазов, И.Б.Агафонова, Е.Т.Захарова. Общая биология 10-11. - М.: Дрофа, 2007 Биология. Общая биология: учеб. Для 10-11 классов общеобразовательных учреждений: профильный уровень /под. Ред. В.К Шумного и Г.М. Дымшица/.- М., Просвещение, 2006. </w:t>
      </w:r>
    </w:p>
    <w:p w:rsidR="008D3663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>
        <w:rPr>
          <w:bCs/>
          <w:color w:val="000000"/>
        </w:rPr>
        <w:t xml:space="preserve">- </w:t>
      </w:r>
      <w:r w:rsidRPr="002D5DAD">
        <w:rPr>
          <w:bCs/>
          <w:color w:val="000000"/>
        </w:rPr>
        <w:t xml:space="preserve">Богданова Т.Л., Солодова Е.А. Биология. Справочник для старшеклассников и поступающих в вузы. – М.: АСТ-пресс, 2006. </w:t>
      </w:r>
    </w:p>
    <w:p w:rsidR="008D3663" w:rsidRPr="002D5DAD" w:rsidRDefault="008D3663" w:rsidP="002D5DAD">
      <w:pPr>
        <w:pStyle w:val="p32"/>
        <w:spacing w:line="240" w:lineRule="atLeast"/>
        <w:contextualSpacing/>
        <w:jc w:val="both"/>
        <w:rPr>
          <w:bCs/>
          <w:color w:val="000000"/>
        </w:rPr>
      </w:pPr>
      <w:r w:rsidRPr="002D5DAD">
        <w:rPr>
          <w:b/>
          <w:bCs/>
          <w:color w:val="000000"/>
        </w:rPr>
        <w:t>Интернет-ресурсы</w:t>
      </w:r>
      <w:r w:rsidRPr="002D5DAD">
        <w:rPr>
          <w:bCs/>
          <w:color w:val="000000"/>
        </w:rPr>
        <w:t>: www.bio.1september.ru; www.bio.nature.ru; www.edios.ru; www.km.ru/educftion; http://chemistry48.ru Мультимедийные пособия: Открытая Биология 2.6. – Издательство «Новый диск», 2005. 1С: Репетитор. Биология. – ЗАО «1 С», 1998–2002 гг. Авторы – к.б.н. А.Г. Дмитриева, к.б.н. Н.А. Рябчикова Открытая Биология 2.5 – ООО «Физикон», 2003 г. Автор – Д.И. Мамонтов / Под ред. к.б.н. А.В. Маталина. Виртуальная школа Кирилла и Мефодия. Медиатека по биологии. – «Кирилл и Мефодий», 1999–2003 гг. Авторы – академик РНАИ В.Б. Захаров, д.п.н. Т.В. Иванова, к.б.н. А.В. Маталин, к.б.н. И.Ю. Баклушинская, Т.В. Анфимова.</w:t>
      </w:r>
    </w:p>
    <w:p w:rsidR="008D3663" w:rsidRPr="004104D6" w:rsidRDefault="008D3663" w:rsidP="004104D6">
      <w:pPr>
        <w:pStyle w:val="p32"/>
        <w:spacing w:line="240" w:lineRule="atLeast"/>
        <w:contextualSpacing/>
        <w:jc w:val="center"/>
        <w:rPr>
          <w:b/>
        </w:rPr>
      </w:pPr>
      <w:bookmarkStart w:id="0" w:name="_GoBack"/>
      <w:bookmarkEnd w:id="0"/>
    </w:p>
    <w:sectPr w:rsidR="008D3663" w:rsidRPr="004104D6" w:rsidSect="00AD271D">
      <w:pgSz w:w="11906" w:h="16838"/>
      <w:pgMar w:top="567" w:right="567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228A5"/>
    <w:multiLevelType w:val="hybridMultilevel"/>
    <w:tmpl w:val="3D7877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1D5BDF"/>
    <w:multiLevelType w:val="hybridMultilevel"/>
    <w:tmpl w:val="A86A5C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E98692A"/>
    <w:multiLevelType w:val="hybridMultilevel"/>
    <w:tmpl w:val="6284F2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274CB1"/>
    <w:multiLevelType w:val="hybridMultilevel"/>
    <w:tmpl w:val="BE463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A5F28E2"/>
    <w:multiLevelType w:val="hybridMultilevel"/>
    <w:tmpl w:val="59709C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17D5873"/>
    <w:multiLevelType w:val="hybridMultilevel"/>
    <w:tmpl w:val="57D05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8FD076D"/>
    <w:multiLevelType w:val="hybridMultilevel"/>
    <w:tmpl w:val="2F2C0C1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27B1BA7"/>
    <w:multiLevelType w:val="hybridMultilevel"/>
    <w:tmpl w:val="E438CB14"/>
    <w:lvl w:ilvl="0" w:tplc="071E6F0E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2A33BD6"/>
    <w:multiLevelType w:val="hybridMultilevel"/>
    <w:tmpl w:val="08DC1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A27E8A"/>
    <w:multiLevelType w:val="hybridMultilevel"/>
    <w:tmpl w:val="41B06932"/>
    <w:lvl w:ilvl="0" w:tplc="F642EEE6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4A8A6634"/>
    <w:multiLevelType w:val="hybridMultilevel"/>
    <w:tmpl w:val="5636A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08A0BBA"/>
    <w:multiLevelType w:val="hybridMultilevel"/>
    <w:tmpl w:val="011247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0A93820"/>
    <w:multiLevelType w:val="hybridMultilevel"/>
    <w:tmpl w:val="A2C85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41327F"/>
    <w:multiLevelType w:val="hybridMultilevel"/>
    <w:tmpl w:val="30327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F15ABD"/>
    <w:multiLevelType w:val="hybridMultilevel"/>
    <w:tmpl w:val="BFE2D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0235773"/>
    <w:multiLevelType w:val="hybridMultilevel"/>
    <w:tmpl w:val="C2721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0F5513F"/>
    <w:multiLevelType w:val="hybridMultilevel"/>
    <w:tmpl w:val="C7C08B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BA32811"/>
    <w:multiLevelType w:val="hybridMultilevel"/>
    <w:tmpl w:val="829AD3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7"/>
  </w:num>
  <w:num w:numId="5">
    <w:abstractNumId w:val="17"/>
  </w:num>
  <w:num w:numId="6">
    <w:abstractNumId w:val="2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  <w:num w:numId="12">
    <w:abstractNumId w:val="16"/>
  </w:num>
  <w:num w:numId="13">
    <w:abstractNumId w:val="14"/>
  </w:num>
  <w:num w:numId="14">
    <w:abstractNumId w:val="10"/>
  </w:num>
  <w:num w:numId="15">
    <w:abstractNumId w:val="5"/>
  </w:num>
  <w:num w:numId="16">
    <w:abstractNumId w:val="12"/>
  </w:num>
  <w:num w:numId="17">
    <w:abstractNumId w:val="9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F06F4"/>
    <w:rsid w:val="00087E6C"/>
    <w:rsid w:val="001702D7"/>
    <w:rsid w:val="00172A9D"/>
    <w:rsid w:val="001E0889"/>
    <w:rsid w:val="00281CDF"/>
    <w:rsid w:val="002A6BB7"/>
    <w:rsid w:val="002A7BB7"/>
    <w:rsid w:val="002B0FD1"/>
    <w:rsid w:val="002D5DAD"/>
    <w:rsid w:val="00322EF7"/>
    <w:rsid w:val="0037405A"/>
    <w:rsid w:val="003F6932"/>
    <w:rsid w:val="004104D6"/>
    <w:rsid w:val="004436A0"/>
    <w:rsid w:val="004A773C"/>
    <w:rsid w:val="004C7BEF"/>
    <w:rsid w:val="00555D57"/>
    <w:rsid w:val="00597D2F"/>
    <w:rsid w:val="005B4550"/>
    <w:rsid w:val="005F06D9"/>
    <w:rsid w:val="005F06F4"/>
    <w:rsid w:val="006058E2"/>
    <w:rsid w:val="00620054"/>
    <w:rsid w:val="006B2D4F"/>
    <w:rsid w:val="00747FE6"/>
    <w:rsid w:val="007A39AA"/>
    <w:rsid w:val="00804755"/>
    <w:rsid w:val="00854E00"/>
    <w:rsid w:val="0086262B"/>
    <w:rsid w:val="008B2268"/>
    <w:rsid w:val="008C56B9"/>
    <w:rsid w:val="008D0621"/>
    <w:rsid w:val="008D3663"/>
    <w:rsid w:val="0091708C"/>
    <w:rsid w:val="009A776E"/>
    <w:rsid w:val="009E72EA"/>
    <w:rsid w:val="00AC1FE2"/>
    <w:rsid w:val="00AD271D"/>
    <w:rsid w:val="00B7645B"/>
    <w:rsid w:val="00B7647B"/>
    <w:rsid w:val="00B81F7D"/>
    <w:rsid w:val="00B91D90"/>
    <w:rsid w:val="00C63BCE"/>
    <w:rsid w:val="00C769F5"/>
    <w:rsid w:val="00C8690A"/>
    <w:rsid w:val="00CB3B25"/>
    <w:rsid w:val="00D04B51"/>
    <w:rsid w:val="00D17C2B"/>
    <w:rsid w:val="00DF3485"/>
    <w:rsid w:val="00ED3EF5"/>
    <w:rsid w:val="00F129C6"/>
    <w:rsid w:val="00F74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6F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5F06F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5F06F4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5F06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bullet1gif">
    <w:name w:val="msonospacingbullet1.gif"/>
    <w:basedOn w:val="Normal"/>
    <w:uiPriority w:val="99"/>
    <w:rsid w:val="002A6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2gif">
    <w:name w:val="msonospacingbullet2.gif"/>
    <w:basedOn w:val="Normal"/>
    <w:uiPriority w:val="99"/>
    <w:rsid w:val="002A6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spacingbullet3gif">
    <w:name w:val="msonospacingbullet3.gif"/>
    <w:basedOn w:val="Normal"/>
    <w:uiPriority w:val="99"/>
    <w:rsid w:val="002A6B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A6BB7"/>
    <w:pPr>
      <w:ind w:left="720"/>
      <w:contextualSpacing/>
    </w:pPr>
  </w:style>
  <w:style w:type="paragraph" w:customStyle="1" w:styleId="p11">
    <w:name w:val="p11"/>
    <w:basedOn w:val="Normal"/>
    <w:uiPriority w:val="99"/>
    <w:rsid w:val="0055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basedOn w:val="DefaultParagraphFont"/>
    <w:uiPriority w:val="99"/>
    <w:rsid w:val="00555D57"/>
    <w:rPr>
      <w:rFonts w:cs="Times New Roman"/>
    </w:rPr>
  </w:style>
  <w:style w:type="paragraph" w:customStyle="1" w:styleId="p12">
    <w:name w:val="p12"/>
    <w:basedOn w:val="Normal"/>
    <w:uiPriority w:val="99"/>
    <w:rsid w:val="0055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2">
    <w:name w:val="s2"/>
    <w:basedOn w:val="DefaultParagraphFont"/>
    <w:uiPriority w:val="99"/>
    <w:rsid w:val="00555D57"/>
    <w:rPr>
      <w:rFonts w:cs="Times New Roman"/>
    </w:rPr>
  </w:style>
  <w:style w:type="character" w:customStyle="1" w:styleId="c33">
    <w:name w:val="c33"/>
    <w:basedOn w:val="DefaultParagraphFont"/>
    <w:uiPriority w:val="99"/>
    <w:rsid w:val="008D0621"/>
    <w:rPr>
      <w:rFonts w:cs="Times New Roman"/>
    </w:rPr>
  </w:style>
  <w:style w:type="character" w:customStyle="1" w:styleId="c30">
    <w:name w:val="c30"/>
    <w:basedOn w:val="DefaultParagraphFont"/>
    <w:uiPriority w:val="99"/>
    <w:rsid w:val="008D0621"/>
    <w:rPr>
      <w:rFonts w:cs="Times New Roman"/>
    </w:rPr>
  </w:style>
  <w:style w:type="paragraph" w:customStyle="1" w:styleId="1">
    <w:name w:val="Знак1"/>
    <w:basedOn w:val="Normal"/>
    <w:uiPriority w:val="99"/>
    <w:rsid w:val="00087E6C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p32">
    <w:name w:val="p32"/>
    <w:basedOn w:val="Normal"/>
    <w:uiPriority w:val="99"/>
    <w:rsid w:val="008B2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2">
    <w:name w:val="p2"/>
    <w:basedOn w:val="Normal"/>
    <w:uiPriority w:val="99"/>
    <w:rsid w:val="008B22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5">
    <w:name w:val="s5"/>
    <w:basedOn w:val="DefaultParagraphFont"/>
    <w:uiPriority w:val="99"/>
    <w:rsid w:val="008B2268"/>
    <w:rPr>
      <w:rFonts w:cs="Times New Roman"/>
    </w:rPr>
  </w:style>
  <w:style w:type="character" w:customStyle="1" w:styleId="s9">
    <w:name w:val="s9"/>
    <w:basedOn w:val="DefaultParagraphFont"/>
    <w:uiPriority w:val="99"/>
    <w:rsid w:val="008B2268"/>
    <w:rPr>
      <w:rFonts w:cs="Times New Roman"/>
    </w:rPr>
  </w:style>
  <w:style w:type="character" w:customStyle="1" w:styleId="s6">
    <w:name w:val="s6"/>
    <w:basedOn w:val="DefaultParagraphFont"/>
    <w:uiPriority w:val="99"/>
    <w:rsid w:val="008B2268"/>
    <w:rPr>
      <w:rFonts w:cs="Times New Roman"/>
    </w:rPr>
  </w:style>
  <w:style w:type="character" w:customStyle="1" w:styleId="s10">
    <w:name w:val="s10"/>
    <w:basedOn w:val="DefaultParagraphFont"/>
    <w:uiPriority w:val="99"/>
    <w:rsid w:val="008B2268"/>
    <w:rPr>
      <w:rFonts w:cs="Times New Roman"/>
    </w:rPr>
  </w:style>
  <w:style w:type="paragraph" w:customStyle="1" w:styleId="10">
    <w:name w:val="Абзац списка1"/>
    <w:basedOn w:val="Normal"/>
    <w:uiPriority w:val="99"/>
    <w:rsid w:val="001E0889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8C56B9"/>
    <w:rPr>
      <w:rFonts w:eastAsia="Times New Roman"/>
    </w:rPr>
  </w:style>
  <w:style w:type="paragraph" w:styleId="Header">
    <w:name w:val="header"/>
    <w:basedOn w:val="Normal"/>
    <w:link w:val="HeaderChar"/>
    <w:uiPriority w:val="99"/>
    <w:rsid w:val="00747F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47FE6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747FE6"/>
    <w:rPr>
      <w:rFonts w:cs="Times New Roman"/>
    </w:rPr>
  </w:style>
  <w:style w:type="table" w:customStyle="1" w:styleId="11">
    <w:name w:val="Сетка таблицы1"/>
    <w:uiPriority w:val="99"/>
    <w:rsid w:val="00747FE6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747FE6"/>
    <w:rPr>
      <w:rFonts w:cs="Times New Roman"/>
      <w:b/>
      <w:bCs/>
    </w:rPr>
  </w:style>
  <w:style w:type="paragraph" w:customStyle="1" w:styleId="a">
    <w:name w:val="Стиль"/>
    <w:uiPriority w:val="99"/>
    <w:rsid w:val="00747FE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47F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47FE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0">
    <w:name w:val="Знак Знак Знак Знак Знак Знак Знак"/>
    <w:basedOn w:val="Normal"/>
    <w:uiPriority w:val="99"/>
    <w:rsid w:val="00747FE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4">
    <w:name w:val="c4"/>
    <w:basedOn w:val="Normal"/>
    <w:uiPriority w:val="99"/>
    <w:rsid w:val="00747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747FE6"/>
    <w:rPr>
      <w:rFonts w:cs="Times New Roman"/>
    </w:rPr>
  </w:style>
  <w:style w:type="paragraph" w:customStyle="1" w:styleId="c9">
    <w:name w:val="c9"/>
    <w:basedOn w:val="Normal"/>
    <w:uiPriority w:val="99"/>
    <w:rsid w:val="00747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">
    <w:name w:val="c3"/>
    <w:basedOn w:val="Normal"/>
    <w:uiPriority w:val="99"/>
    <w:rsid w:val="00747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747FE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E72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E72EA"/>
    <w:rPr>
      <w:rFonts w:ascii="Tahoma" w:eastAsia="Times New Roman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99"/>
    <w:locked/>
    <w:rsid w:val="00B7645B"/>
    <w:rPr>
      <w:rFonts w:ascii="Calibri" w:hAnsi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75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175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5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756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75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314</TotalTime>
  <Pages>16</Pages>
  <Words>5850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18</cp:revision>
  <cp:lastPrinted>2016-08-23T18:07:00Z</cp:lastPrinted>
  <dcterms:created xsi:type="dcterms:W3CDTF">2015-08-27T18:19:00Z</dcterms:created>
  <dcterms:modified xsi:type="dcterms:W3CDTF">2016-10-06T17:43:00Z</dcterms:modified>
</cp:coreProperties>
</file>