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2C" w:rsidRPr="00522363" w:rsidRDefault="005F702C" w:rsidP="001B3A97">
      <w:pPr>
        <w:pStyle w:val="a3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663036" w:rsidTr="0066303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36" w:rsidRDefault="0066303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663036" w:rsidRDefault="006630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663036" w:rsidRDefault="006630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663036" w:rsidRDefault="006630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663036" w:rsidRDefault="006630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663036" w:rsidRDefault="006630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36" w:rsidRDefault="00663036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663036" w:rsidRDefault="0066303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663036" w:rsidRDefault="0066303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Е. А.</w:t>
            </w:r>
          </w:p>
          <w:p w:rsidR="00663036" w:rsidRDefault="0066303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663036" w:rsidRDefault="0066303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663036" w:rsidRDefault="00663036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36" w:rsidRDefault="00663036">
            <w:pPr>
              <w:pStyle w:val="a3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663036" w:rsidRDefault="006630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663036" w:rsidRDefault="006630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663036" w:rsidRDefault="00663036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663036" w:rsidRDefault="00663036">
            <w:pPr>
              <w:pStyle w:val="a3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5F702C" w:rsidRPr="00522363" w:rsidRDefault="005F702C" w:rsidP="005F702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5F702C" w:rsidRPr="00522363" w:rsidRDefault="005F702C" w:rsidP="005F702C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5F702C" w:rsidRPr="00522363" w:rsidRDefault="005F702C" w:rsidP="005F70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702C" w:rsidRPr="00522363" w:rsidRDefault="005F702C" w:rsidP="005F70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702C" w:rsidRPr="00522363" w:rsidRDefault="005F702C" w:rsidP="005F70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702C" w:rsidRPr="00522363" w:rsidRDefault="005F702C" w:rsidP="005F70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702C" w:rsidRPr="00522363" w:rsidRDefault="005F702C" w:rsidP="005F70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702C" w:rsidRPr="00522363" w:rsidRDefault="005F702C" w:rsidP="005F702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DC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5F702C" w:rsidRPr="00304CDC" w:rsidRDefault="005F702C" w:rsidP="00304CDC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DC">
        <w:rPr>
          <w:rFonts w:ascii="Times New Roman" w:hAnsi="Times New Roman" w:cs="Times New Roman"/>
          <w:b/>
          <w:sz w:val="24"/>
          <w:szCs w:val="24"/>
        </w:rPr>
        <w:t>по  Музыке</w:t>
      </w:r>
      <w:r w:rsidR="004B394E" w:rsidRPr="00304CDC">
        <w:rPr>
          <w:rFonts w:ascii="Times New Roman" w:hAnsi="Times New Roman" w:cs="Times New Roman"/>
          <w:b/>
          <w:bCs/>
          <w:sz w:val="24"/>
          <w:szCs w:val="24"/>
        </w:rPr>
        <w:t>, 8 класс</w:t>
      </w:r>
    </w:p>
    <w:p w:rsidR="007801A3" w:rsidRPr="00304CDC" w:rsidRDefault="007801A3" w:rsidP="00304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304CDC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304CDC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5F702C" w:rsidRPr="00304CDC" w:rsidRDefault="004B394E" w:rsidP="00304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УМК: </w:t>
      </w:r>
      <w:r w:rsidR="005F702C" w:rsidRPr="00304CDC">
        <w:rPr>
          <w:rFonts w:ascii="Times New Roman" w:hAnsi="Times New Roman" w:cs="Times New Roman"/>
          <w:sz w:val="24"/>
          <w:szCs w:val="24"/>
        </w:rPr>
        <w:t xml:space="preserve">«Музыка», авт. Г.П. Сергеева, Е.Д.Критская, </w:t>
      </w:r>
      <w:proofErr w:type="spellStart"/>
      <w:r w:rsidR="005F702C" w:rsidRPr="00304CDC">
        <w:rPr>
          <w:rFonts w:ascii="Times New Roman" w:hAnsi="Times New Roman" w:cs="Times New Roman"/>
          <w:sz w:val="24"/>
          <w:szCs w:val="24"/>
        </w:rPr>
        <w:t>И.Э.Кашекова</w:t>
      </w:r>
      <w:proofErr w:type="spellEnd"/>
    </w:p>
    <w:p w:rsidR="005F702C" w:rsidRPr="00304CDC" w:rsidRDefault="005F702C" w:rsidP="00304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>34 часа</w:t>
      </w:r>
    </w:p>
    <w:p w:rsidR="005F702C" w:rsidRPr="00304CDC" w:rsidRDefault="005F702C" w:rsidP="00304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5F702C" w:rsidRPr="00304CDC" w:rsidRDefault="005F702C" w:rsidP="00304C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B3A97" w:rsidRPr="00304CDC" w:rsidRDefault="001B3A97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Default="005F702C" w:rsidP="00304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994" w:rsidRDefault="00E17994" w:rsidP="00304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7994" w:rsidRPr="00304CDC" w:rsidRDefault="00E17994" w:rsidP="00304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Default="005F702C" w:rsidP="00304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6630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DC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Планируемые результаты освоения учебного предмета «Музыка»</w:t>
      </w: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D30A1C" w:rsidP="00304C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 xml:space="preserve">К концу года учащиеся 8 класса по предмету «Музыка» должны </w:t>
      </w:r>
      <w:r w:rsidRPr="00304CDC">
        <w:rPr>
          <w:rFonts w:ascii="Times New Roman" w:hAnsi="Times New Roman" w:cs="Times New Roman"/>
          <w:bCs/>
          <w:sz w:val="24"/>
          <w:szCs w:val="24"/>
          <w:u w:val="single"/>
        </w:rPr>
        <w:t>знать и понимать</w:t>
      </w:r>
      <w:r w:rsidRPr="00304CDC">
        <w:rPr>
          <w:rFonts w:ascii="Times New Roman" w:hAnsi="Times New Roman" w:cs="Times New Roman"/>
          <w:bCs/>
          <w:sz w:val="24"/>
          <w:szCs w:val="24"/>
        </w:rPr>
        <w:t>:</w:t>
      </w:r>
    </w:p>
    <w:p w:rsidR="00D30A1C" w:rsidRPr="00304CDC" w:rsidRDefault="00D30A1C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специфику музыки как вида искусства;</w:t>
      </w:r>
    </w:p>
    <w:p w:rsidR="00D30A1C" w:rsidRPr="00304CDC" w:rsidRDefault="00D30A1C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значение музыки в художественной культуре и ее роль в синтетических видах искусства;</w:t>
      </w:r>
    </w:p>
    <w:p w:rsidR="00D30A1C" w:rsidRPr="00304CDC" w:rsidRDefault="00D30A1C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возможности музыкального искусства в отражении вечных проблем жизни</w:t>
      </w:r>
      <w:proofErr w:type="gramStart"/>
      <w:r w:rsidRPr="00304CDC"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D30A1C" w:rsidRPr="00304CDC" w:rsidRDefault="00D30A1C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основные жанры и стили классической и современной, народной и профессиональной музыки;</w:t>
      </w:r>
    </w:p>
    <w:p w:rsidR="00D30A1C" w:rsidRPr="00304CDC" w:rsidRDefault="00D30A1C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богатство музыкальных образов и способов их развития;</w:t>
      </w:r>
    </w:p>
    <w:p w:rsidR="00D30A1C" w:rsidRPr="00304CDC" w:rsidRDefault="00D30A1C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основные формы музыки;</w:t>
      </w:r>
    </w:p>
    <w:p w:rsidR="00A20B2A" w:rsidRPr="00304CDC" w:rsidRDefault="00A20B2A" w:rsidP="00304CDC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понимать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др.); </w:t>
      </w:r>
    </w:p>
    <w:p w:rsidR="00A20B2A" w:rsidRPr="00304CDC" w:rsidRDefault="00A20B2A" w:rsidP="00304CDC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музыкальную терминологию и умение применять ее при анализе музыкального произведения; </w:t>
      </w:r>
    </w:p>
    <w:p w:rsidR="00AE412E" w:rsidRPr="00304CDC" w:rsidRDefault="00AE412E" w:rsidP="00304CDC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особенности различия вокальной и инструментальной музыки </w:t>
      </w:r>
      <w:proofErr w:type="gramStart"/>
      <w:r w:rsidRPr="00304CD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04CDC">
        <w:rPr>
          <w:rFonts w:ascii="Times New Roman" w:hAnsi="Times New Roman" w:cs="Times New Roman"/>
          <w:sz w:val="24"/>
          <w:szCs w:val="24"/>
        </w:rPr>
        <w:t xml:space="preserve">ваганты, романс, баллада, </w:t>
      </w:r>
    </w:p>
    <w:p w:rsidR="00AE412E" w:rsidRPr="00304CDC" w:rsidRDefault="00AE412E" w:rsidP="00304CDC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>авторская песня, ноктюрн, концерт, симфония);</w:t>
      </w:r>
    </w:p>
    <w:p w:rsidR="00AE412E" w:rsidRPr="00304CDC" w:rsidRDefault="00AE412E" w:rsidP="00304CDC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основные стили музыки (полифония, гомофония); </w:t>
      </w:r>
    </w:p>
    <w:p w:rsidR="00AE412E" w:rsidRPr="00304CDC" w:rsidRDefault="00AE412E" w:rsidP="00304CDC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известные театры мира и исполнители, </w:t>
      </w:r>
    </w:p>
    <w:p w:rsidR="00A20B2A" w:rsidRPr="00304CDC" w:rsidRDefault="00AE412E" w:rsidP="00304CDC">
      <w:pPr>
        <w:pStyle w:val="a5"/>
        <w:numPr>
          <w:ilvl w:val="0"/>
          <w:numId w:val="6"/>
        </w:numPr>
        <w:tabs>
          <w:tab w:val="left" w:pos="3405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строение сонатно-симфонического цикла; </w:t>
      </w:r>
    </w:p>
    <w:p w:rsidR="00D30A1C" w:rsidRPr="00304CDC" w:rsidRDefault="005041B1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характерные черты, особенн</w:t>
      </w:r>
      <w:r w:rsidR="00D30A1C" w:rsidRPr="00304CDC">
        <w:rPr>
          <w:rFonts w:ascii="Times New Roman" w:hAnsi="Times New Roman" w:cs="Times New Roman"/>
          <w:bCs/>
          <w:sz w:val="24"/>
          <w:szCs w:val="24"/>
        </w:rPr>
        <w:t>о</w:t>
      </w:r>
      <w:r w:rsidRPr="00304CDC">
        <w:rPr>
          <w:rFonts w:ascii="Times New Roman" w:hAnsi="Times New Roman" w:cs="Times New Roman"/>
          <w:bCs/>
          <w:sz w:val="24"/>
          <w:szCs w:val="24"/>
        </w:rPr>
        <w:t>с</w:t>
      </w:r>
      <w:r w:rsidR="00D30A1C" w:rsidRPr="00304CDC">
        <w:rPr>
          <w:rFonts w:ascii="Times New Roman" w:hAnsi="Times New Roman" w:cs="Times New Roman"/>
          <w:bCs/>
          <w:sz w:val="24"/>
          <w:szCs w:val="24"/>
        </w:rPr>
        <w:t>ти музыкального языка и образцы творчества крупнейших отечественных и зарубежных композиторов;</w:t>
      </w:r>
    </w:p>
    <w:p w:rsidR="00D30A1C" w:rsidRPr="00304CDC" w:rsidRDefault="005041B1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 xml:space="preserve">виды </w:t>
      </w:r>
      <w:r w:rsidR="00AE412E" w:rsidRPr="00304CDC">
        <w:rPr>
          <w:rFonts w:ascii="Times New Roman" w:hAnsi="Times New Roman" w:cs="Times New Roman"/>
          <w:bCs/>
          <w:sz w:val="24"/>
          <w:szCs w:val="24"/>
        </w:rPr>
        <w:t>оркестров, названи</w:t>
      </w:r>
      <w:r w:rsidRPr="00304CDC">
        <w:rPr>
          <w:rFonts w:ascii="Times New Roman" w:hAnsi="Times New Roman" w:cs="Times New Roman"/>
          <w:bCs/>
          <w:sz w:val="24"/>
          <w:szCs w:val="24"/>
        </w:rPr>
        <w:t>я наиболее известных инструментов;</w:t>
      </w:r>
    </w:p>
    <w:p w:rsidR="005041B1" w:rsidRPr="00304CDC" w:rsidRDefault="005041B1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тембровые и регистровые особенности звучания музыкальных инструментов симфонического оркестра и оркестра русских народных инструментов; тембры вокальных голосов;</w:t>
      </w:r>
    </w:p>
    <w:p w:rsidR="00A20B2A" w:rsidRPr="00304CDC" w:rsidRDefault="00A20B2A" w:rsidP="00304CDC">
      <w:pPr>
        <w:pStyle w:val="a5"/>
        <w:numPr>
          <w:ilvl w:val="0"/>
          <w:numId w:val="6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sz w:val="24"/>
          <w:szCs w:val="24"/>
        </w:rPr>
        <w:t xml:space="preserve">знать имена выдающихся отечественных и зарубежных композиторов и музыкантов- исполнителей, узнавать наиболее значимые их произведения; </w:t>
      </w:r>
    </w:p>
    <w:p w:rsidR="005041B1" w:rsidRPr="00304CDC" w:rsidRDefault="005041B1" w:rsidP="00304C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04CDC">
        <w:rPr>
          <w:rFonts w:ascii="Times New Roman" w:hAnsi="Times New Roman" w:cs="Times New Roman"/>
          <w:bCs/>
          <w:sz w:val="24"/>
          <w:szCs w:val="24"/>
          <w:u w:val="single"/>
        </w:rPr>
        <w:t>уметь:</w:t>
      </w:r>
    </w:p>
    <w:p w:rsidR="005041B1" w:rsidRPr="00304CDC" w:rsidRDefault="005041B1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 xml:space="preserve">высказывать свои размышления о музыке (определять ее характер, основные интонации: вопрос, восклицание, радость, жалость; устанавливать простейшие взаимосвязи с жизненными образами, явлениями); </w:t>
      </w:r>
    </w:p>
    <w:p w:rsidR="005041B1" w:rsidRPr="00304CDC" w:rsidRDefault="005041B1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04CDC">
        <w:rPr>
          <w:rFonts w:ascii="Times New Roman" w:hAnsi="Times New Roman" w:cs="Times New Roman"/>
          <w:bCs/>
          <w:sz w:val="24"/>
          <w:szCs w:val="24"/>
        </w:rPr>
        <w:t>эмоционально-образно</w:t>
      </w:r>
      <w:proofErr w:type="gramEnd"/>
      <w:r w:rsidRPr="00304CDC">
        <w:rPr>
          <w:rFonts w:ascii="Times New Roman" w:hAnsi="Times New Roman" w:cs="Times New Roman"/>
          <w:bCs/>
          <w:sz w:val="24"/>
          <w:szCs w:val="24"/>
        </w:rPr>
        <w:t xml:space="preserve"> воспринимать и характеризовать музыкальные произведения, высказывая суждения об основной идее и средствах ее воплощения;</w:t>
      </w:r>
    </w:p>
    <w:p w:rsidR="005041B1" w:rsidRPr="00304CDC" w:rsidRDefault="005041B1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5041B1" w:rsidRPr="00304CDC" w:rsidRDefault="005041B1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выразительно исполнять соло (с сопровождением и без сопровождения) нескольких народных песен, песен композиторов-классиков и современных композиторов (по выбору учащихся);</w:t>
      </w:r>
    </w:p>
    <w:p w:rsidR="005041B1" w:rsidRPr="00304CDC" w:rsidRDefault="005041B1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5041B1" w:rsidRPr="00304CDC" w:rsidRDefault="005041B1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5041B1" w:rsidRPr="00304CDC" w:rsidRDefault="005041B1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жизни;</w:t>
      </w:r>
    </w:p>
    <w:p w:rsidR="005041B1" w:rsidRPr="00304CDC" w:rsidRDefault="005041B1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 xml:space="preserve"> использовать </w:t>
      </w:r>
      <w:r w:rsidR="00BE0C15" w:rsidRPr="00304CDC">
        <w:rPr>
          <w:rFonts w:ascii="Times New Roman" w:hAnsi="Times New Roman" w:cs="Times New Roman"/>
          <w:bCs/>
          <w:sz w:val="24"/>
          <w:szCs w:val="24"/>
        </w:rPr>
        <w:t>раз</w:t>
      </w:r>
      <w:r w:rsidRPr="00304CDC">
        <w:rPr>
          <w:rFonts w:ascii="Times New Roman" w:hAnsi="Times New Roman" w:cs="Times New Roman"/>
          <w:bCs/>
          <w:sz w:val="24"/>
          <w:szCs w:val="24"/>
        </w:rPr>
        <w:t xml:space="preserve">личные </w:t>
      </w:r>
      <w:r w:rsidR="00BE0C15" w:rsidRPr="00304CDC">
        <w:rPr>
          <w:rFonts w:ascii="Times New Roman" w:hAnsi="Times New Roman" w:cs="Times New Roman"/>
          <w:bCs/>
          <w:sz w:val="24"/>
          <w:szCs w:val="24"/>
        </w:rPr>
        <w:t xml:space="preserve">формы </w:t>
      </w:r>
      <w:proofErr w:type="gramStart"/>
      <w:r w:rsidR="00BE0C15" w:rsidRPr="00304CDC">
        <w:rPr>
          <w:rFonts w:ascii="Times New Roman" w:hAnsi="Times New Roman" w:cs="Times New Roman"/>
          <w:bCs/>
          <w:sz w:val="24"/>
          <w:szCs w:val="24"/>
        </w:rPr>
        <w:t>инди</w:t>
      </w:r>
      <w:r w:rsidRPr="00304CDC">
        <w:rPr>
          <w:rFonts w:ascii="Times New Roman" w:hAnsi="Times New Roman" w:cs="Times New Roman"/>
          <w:bCs/>
          <w:sz w:val="24"/>
          <w:szCs w:val="24"/>
        </w:rPr>
        <w:t>видуального</w:t>
      </w:r>
      <w:proofErr w:type="gramEnd"/>
      <w:r w:rsidRPr="00304CDC">
        <w:rPr>
          <w:rFonts w:ascii="Times New Roman" w:hAnsi="Times New Roman" w:cs="Times New Roman"/>
          <w:bCs/>
          <w:sz w:val="24"/>
          <w:szCs w:val="24"/>
        </w:rPr>
        <w:t xml:space="preserve">, группового и коллективного </w:t>
      </w:r>
      <w:proofErr w:type="spellStart"/>
      <w:r w:rsidRPr="00304CDC">
        <w:rPr>
          <w:rFonts w:ascii="Times New Roman" w:hAnsi="Times New Roman" w:cs="Times New Roman"/>
          <w:bCs/>
          <w:sz w:val="24"/>
          <w:szCs w:val="24"/>
        </w:rPr>
        <w:t>музицирования</w:t>
      </w:r>
      <w:proofErr w:type="spellEnd"/>
      <w:r w:rsidRPr="00304CDC">
        <w:rPr>
          <w:rFonts w:ascii="Times New Roman" w:hAnsi="Times New Roman" w:cs="Times New Roman"/>
          <w:bCs/>
          <w:sz w:val="24"/>
          <w:szCs w:val="24"/>
        </w:rPr>
        <w:t>, участвовать в исследовательских проектах;</w:t>
      </w:r>
    </w:p>
    <w:p w:rsidR="005041B1" w:rsidRPr="00304CDC" w:rsidRDefault="00A20B2A" w:rsidP="00304CDC">
      <w:pPr>
        <w:pStyle w:val="a5"/>
        <w:numPr>
          <w:ilvl w:val="0"/>
          <w:numId w:val="8"/>
        </w:num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lastRenderedPageBreak/>
        <w:t>и</w:t>
      </w:r>
      <w:r w:rsidR="005041B1" w:rsidRPr="00304CDC">
        <w:rPr>
          <w:rFonts w:ascii="Times New Roman" w:hAnsi="Times New Roman" w:cs="Times New Roman"/>
          <w:bCs/>
          <w:sz w:val="24"/>
          <w:szCs w:val="24"/>
        </w:rPr>
        <w:t>спользовать знания о музыке и музыкантах, полученные на у</w:t>
      </w:r>
      <w:r w:rsidR="00BE0C15" w:rsidRPr="00304CDC">
        <w:rPr>
          <w:rFonts w:ascii="Times New Roman" w:hAnsi="Times New Roman" w:cs="Times New Roman"/>
          <w:bCs/>
          <w:sz w:val="24"/>
          <w:szCs w:val="24"/>
        </w:rPr>
        <w:t>роках, для составления домашней</w:t>
      </w:r>
      <w:r w:rsidR="005041B1" w:rsidRPr="00304CDC">
        <w:rPr>
          <w:rFonts w:ascii="Times New Roman" w:hAnsi="Times New Roman" w:cs="Times New Roman"/>
          <w:bCs/>
          <w:sz w:val="24"/>
          <w:szCs w:val="24"/>
        </w:rPr>
        <w:t xml:space="preserve"> фонотеки, видеотеки. </w:t>
      </w:r>
    </w:p>
    <w:p w:rsidR="008678B2" w:rsidRPr="00304CDC" w:rsidRDefault="00BE0C15" w:rsidP="00304C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>Обучение музыкальному искусству в 8 классе должно вывести учащихся на стандартный уровень знаний, умений и навыков.</w:t>
      </w:r>
    </w:p>
    <w:p w:rsidR="008678B2" w:rsidRPr="00304CDC" w:rsidRDefault="008678B2" w:rsidP="00304C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DC"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 «Музыка»</w:t>
      </w:r>
    </w:p>
    <w:p w:rsidR="005F702C" w:rsidRPr="00304CDC" w:rsidRDefault="00A70C06" w:rsidP="00304C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304CDC">
        <w:rPr>
          <w:rFonts w:ascii="Times New Roman" w:hAnsi="Times New Roman" w:cs="Times New Roman"/>
          <w:bCs/>
          <w:sz w:val="24"/>
          <w:szCs w:val="24"/>
        </w:rPr>
        <w:t xml:space="preserve">В 8 классе акцентируется проблема, связанная с многообразием жанров и стилей музыкальных произведений. Весь учебно-воспитательный процесс на уроках пронизывает опыт музыкально-творческой учебной деятельности, который приобретается учащимися в процессе слушания музыки, в вокально-хоровом и инструментальном исполнении, в музыкально-пластической деятельности, музыкальных импровизациях и сочинении музыки, в установлении связей музыки с другими видами искусства. Таким образом, удается избежать чисто информационного изложения материала и на первый план вывести </w:t>
      </w:r>
      <w:proofErr w:type="spellStart"/>
      <w:r w:rsidRPr="00304CDC">
        <w:rPr>
          <w:rFonts w:ascii="Times New Roman" w:hAnsi="Times New Roman" w:cs="Times New Roman"/>
          <w:bCs/>
          <w:sz w:val="24"/>
          <w:szCs w:val="24"/>
        </w:rPr>
        <w:t>деятельностный</w:t>
      </w:r>
      <w:proofErr w:type="spellEnd"/>
      <w:r w:rsidRPr="00304CDC">
        <w:rPr>
          <w:rFonts w:ascii="Times New Roman" w:hAnsi="Times New Roman" w:cs="Times New Roman"/>
          <w:bCs/>
          <w:sz w:val="24"/>
          <w:szCs w:val="24"/>
        </w:rPr>
        <w:t xml:space="preserve"> аспект освоения искусства. Накопление опыта музыкально-творческой</w:t>
      </w:r>
      <w:r w:rsidRPr="00304CDC">
        <w:rPr>
          <w:rFonts w:ascii="Times New Roman" w:hAnsi="Times New Roman" w:cs="Times New Roman"/>
          <w:bCs/>
          <w:sz w:val="24"/>
          <w:szCs w:val="24"/>
        </w:rPr>
        <w:tab/>
        <w:t xml:space="preserve"> деятельности в системе среднего общего музыкального образования направлено на дальнейшее развитие творческого потенциала учащихся, их интереса к процессу и результату музыкальной деятельности. </w:t>
      </w:r>
    </w:p>
    <w:p w:rsidR="00D30A1C" w:rsidRPr="00304CDC" w:rsidRDefault="00D30A1C" w:rsidP="00304CDC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73F3">
        <w:rPr>
          <w:rFonts w:ascii="Times New Roman" w:hAnsi="Times New Roman" w:cs="Times New Roman"/>
          <w:bCs/>
          <w:sz w:val="24"/>
          <w:szCs w:val="24"/>
        </w:rPr>
        <w:t>Программа по музыке в 8 классе делится на два раздела: «Жанровое многообразие музыки» и «Музыкальный стиль – камертон эпохи».</w:t>
      </w:r>
    </w:p>
    <w:p w:rsidR="00D30A1C" w:rsidRPr="00304CDC" w:rsidRDefault="00D30A1C" w:rsidP="00304CDC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04CD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« Жанровое многообразие музыки». </w:t>
      </w:r>
    </w:p>
    <w:p w:rsidR="00D30A1C" w:rsidRPr="00304CDC" w:rsidRDefault="00D30A1C" w:rsidP="00840E6B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DC">
        <w:rPr>
          <w:rFonts w:ascii="Times New Roman" w:eastAsia="Times New Roman" w:hAnsi="Times New Roman" w:cs="Times New Roman"/>
          <w:sz w:val="24"/>
          <w:szCs w:val="24"/>
        </w:rPr>
        <w:t>Жанр как определенный тип произведений, в рамках которого может быть написано множество сочинений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 («Баллада о краска» Я.Френкеля, опера «Князь Игорь» А.Бородина, опера М.Мусоргского «</w:t>
      </w:r>
      <w:proofErr w:type="spellStart"/>
      <w:r w:rsidR="008C2D49">
        <w:rPr>
          <w:rFonts w:ascii="Times New Roman" w:eastAsia="Times New Roman" w:hAnsi="Times New Roman" w:cs="Times New Roman"/>
          <w:sz w:val="24"/>
          <w:szCs w:val="24"/>
        </w:rPr>
        <w:t>Хованщина</w:t>
      </w:r>
      <w:proofErr w:type="spellEnd"/>
      <w:r w:rsidR="008C2D49">
        <w:rPr>
          <w:rFonts w:ascii="Times New Roman" w:eastAsia="Times New Roman" w:hAnsi="Times New Roman" w:cs="Times New Roman"/>
          <w:sz w:val="24"/>
          <w:szCs w:val="24"/>
        </w:rPr>
        <w:t>», «Песни без слов» Ф.Мендельсон, песни, серенады Шуберта, опера «</w:t>
      </w:r>
      <w:proofErr w:type="spellStart"/>
      <w:r w:rsidR="008C2D49">
        <w:rPr>
          <w:rFonts w:ascii="Times New Roman" w:eastAsia="Times New Roman" w:hAnsi="Times New Roman" w:cs="Times New Roman"/>
          <w:sz w:val="24"/>
          <w:szCs w:val="24"/>
        </w:rPr>
        <w:t>Порги</w:t>
      </w:r>
      <w:proofErr w:type="spellEnd"/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 и Бес» Дж</w:t>
      </w:r>
      <w:proofErr w:type="gramStart"/>
      <w:r w:rsidR="008C2D49">
        <w:rPr>
          <w:rFonts w:ascii="Times New Roman" w:eastAsia="Times New Roman" w:hAnsi="Times New Roman" w:cs="Times New Roman"/>
          <w:sz w:val="24"/>
          <w:szCs w:val="24"/>
        </w:rPr>
        <w:t>.Г</w:t>
      </w:r>
      <w:proofErr w:type="gramEnd"/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ершвин, рок-опера «Иисус Христос - суперзвезда» </w:t>
      </w:r>
      <w:proofErr w:type="spellStart"/>
      <w:r w:rsidR="008C2D49">
        <w:rPr>
          <w:rFonts w:ascii="Times New Roman" w:eastAsia="Times New Roman" w:hAnsi="Times New Roman" w:cs="Times New Roman"/>
          <w:sz w:val="24"/>
          <w:szCs w:val="24"/>
        </w:rPr>
        <w:t>Э.Уэббера</w:t>
      </w:r>
      <w:proofErr w:type="spellEnd"/>
      <w:r w:rsidR="008C2D4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. Взаимодействие </w:t>
      </w:r>
      <w:proofErr w:type="spellStart"/>
      <w:r w:rsidRPr="00304CDC">
        <w:rPr>
          <w:rFonts w:ascii="Times New Roman" w:eastAsia="Times New Roman" w:hAnsi="Times New Roman" w:cs="Times New Roman"/>
          <w:sz w:val="24"/>
          <w:szCs w:val="24"/>
        </w:rPr>
        <w:t>песенности</w:t>
      </w:r>
      <w:proofErr w:type="spellEnd"/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CDC">
        <w:rPr>
          <w:rFonts w:ascii="Times New Roman" w:eastAsia="Times New Roman" w:hAnsi="Times New Roman" w:cs="Times New Roman"/>
          <w:sz w:val="24"/>
          <w:szCs w:val="24"/>
        </w:rPr>
        <w:t>танцевальности</w:t>
      </w:r>
      <w:proofErr w:type="spellEnd"/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04CDC">
        <w:rPr>
          <w:rFonts w:ascii="Times New Roman" w:eastAsia="Times New Roman" w:hAnsi="Times New Roman" w:cs="Times New Roman"/>
          <w:sz w:val="24"/>
          <w:szCs w:val="24"/>
        </w:rPr>
        <w:t>маршевости</w:t>
      </w:r>
      <w:proofErr w:type="spellEnd"/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как основ воплощения разного эмоционально – образного содержания в классической и популярной музыке. </w:t>
      </w:r>
    </w:p>
    <w:p w:rsidR="00D30A1C" w:rsidRPr="00304CDC" w:rsidRDefault="00D30A1C" w:rsidP="00304CDC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      Песня как самый демократичный жанр музыкального искусства. Значение песни в жизни человека. Кристаллизация интонаций песни как связующего звена между музыкой «простой» и «сложной», народной и профессиональной. Многообразие жанров песенного музыкального фольклора как отражение жизни разных народов определенной эпохи. Вокальные жанры и их развитие в духовной и светской музыке разных эпох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 (опера «Руслан и Людмила» М.Глинки, «Романс и гитаре» Б.Кравченко, ария из оркестровой сюиты №3 И.Баха)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30A1C" w:rsidRPr="00304CDC" w:rsidRDefault="00D30A1C" w:rsidP="00304CDC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      Танец, его значение в жизни человека. Разнообразие танцев разных времен и народов. Развитие танцевальных жанров в вокальной, инструментальной и сценической музыке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 (менуэты </w:t>
      </w:r>
      <w:proofErr w:type="spellStart"/>
      <w:r w:rsidR="008C2D49">
        <w:rPr>
          <w:rFonts w:ascii="Times New Roman" w:eastAsia="Times New Roman" w:hAnsi="Times New Roman" w:cs="Times New Roman"/>
          <w:sz w:val="24"/>
          <w:szCs w:val="24"/>
        </w:rPr>
        <w:t>Г.Перселла</w:t>
      </w:r>
      <w:proofErr w:type="spellEnd"/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2D49">
        <w:rPr>
          <w:rFonts w:ascii="Times New Roman" w:eastAsia="Times New Roman" w:hAnsi="Times New Roman" w:cs="Times New Roman"/>
          <w:sz w:val="24"/>
          <w:szCs w:val="24"/>
        </w:rPr>
        <w:t>А.Корелли</w:t>
      </w:r>
      <w:proofErr w:type="spellEnd"/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8C2D49">
        <w:rPr>
          <w:rFonts w:ascii="Times New Roman" w:eastAsia="Times New Roman" w:hAnsi="Times New Roman" w:cs="Times New Roman"/>
          <w:sz w:val="24"/>
          <w:szCs w:val="24"/>
        </w:rPr>
        <w:t>Д.Скарлатти</w:t>
      </w:r>
      <w:proofErr w:type="spellEnd"/>
      <w:r w:rsidR="008C2D49">
        <w:rPr>
          <w:rFonts w:ascii="Times New Roman" w:eastAsia="Times New Roman" w:hAnsi="Times New Roman" w:cs="Times New Roman"/>
          <w:sz w:val="24"/>
          <w:szCs w:val="24"/>
        </w:rPr>
        <w:t>, И.Баха, В.Моцарта, вальсы Ф.Шопена, И.Штрауса, М.Глинки)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873F3" w:rsidRPr="00304CDC" w:rsidRDefault="00D30A1C" w:rsidP="00304CDC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      Интонации и ритмы марша, поступи, движения как символы определенных жизненных ситуаций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 («Свадебный марш» из музыки к пьесе В.Шекспира «Сон в летнюю ночь» Ф.Мендельсона, военный марш Г.Свиридова, «Турецкий марш»  В.Моцарта, Марш из оперы «Любовь к трем апельсинам» С.Прокофьева)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>. Жанры маршевой музыки. Марш как самостоятельная пьеса и как часть произведений крупных жанров (опера, балет, соната, сюита и др.).</w:t>
      </w:r>
    </w:p>
    <w:p w:rsidR="00D30A1C" w:rsidRPr="00304CDC" w:rsidRDefault="00D30A1C" w:rsidP="00304CDC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D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2. « Музыкальный стиль – камертон эпохи» </w:t>
      </w:r>
    </w:p>
    <w:p w:rsidR="00D30A1C" w:rsidRPr="00304CDC" w:rsidRDefault="00D30A1C" w:rsidP="00304CDC">
      <w:pPr>
        <w:tabs>
          <w:tab w:val="left" w:pos="34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DC">
        <w:rPr>
          <w:rFonts w:ascii="Times New Roman" w:eastAsia="Times New Roman" w:hAnsi="Times New Roman" w:cs="Times New Roman"/>
          <w:sz w:val="24"/>
          <w:szCs w:val="24"/>
        </w:rPr>
        <w:t>Основные стилистические течения и направления в музыкальном искусстве прошлого и настоящего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 («Прощальная симфония» И.Гайдна, Симфонии Ф.Шуберта)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>. Стиль как своеобразие, присущее музыке определенного исторического периода, национальные школы, творчество отдельных композиторов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 (симфонии В.</w:t>
      </w:r>
      <w:r w:rsidR="009B2591">
        <w:rPr>
          <w:rFonts w:ascii="Times New Roman" w:eastAsia="Times New Roman" w:hAnsi="Times New Roman" w:cs="Times New Roman"/>
          <w:sz w:val="24"/>
          <w:szCs w:val="24"/>
        </w:rPr>
        <w:t>М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>оцарта, Л.</w:t>
      </w:r>
      <w:r w:rsidR="009B2591">
        <w:rPr>
          <w:rFonts w:ascii="Times New Roman" w:eastAsia="Times New Roman" w:hAnsi="Times New Roman" w:cs="Times New Roman"/>
          <w:sz w:val="24"/>
          <w:szCs w:val="24"/>
        </w:rPr>
        <w:t>Б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етховена, </w:t>
      </w:r>
      <w:proofErr w:type="spellStart"/>
      <w:r w:rsidR="008C2D49">
        <w:rPr>
          <w:rFonts w:ascii="Times New Roman" w:eastAsia="Times New Roman" w:hAnsi="Times New Roman" w:cs="Times New Roman"/>
          <w:sz w:val="24"/>
          <w:szCs w:val="24"/>
        </w:rPr>
        <w:t>П.ЧайковскогоВ</w:t>
      </w:r>
      <w:proofErr w:type="gramStart"/>
      <w:r w:rsidR="008C2D49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="008C2D49">
        <w:rPr>
          <w:rFonts w:ascii="Times New Roman" w:eastAsia="Times New Roman" w:hAnsi="Times New Roman" w:cs="Times New Roman"/>
          <w:sz w:val="24"/>
          <w:szCs w:val="24"/>
        </w:rPr>
        <w:t>алинникова</w:t>
      </w:r>
      <w:proofErr w:type="spellEnd"/>
      <w:r w:rsidR="008C2D4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>. Стиль как интонируемое миросозерцание</w:t>
      </w:r>
      <w:r w:rsidR="008C2D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B2591">
        <w:rPr>
          <w:rFonts w:ascii="Times New Roman" w:eastAsia="Times New Roman" w:hAnsi="Times New Roman" w:cs="Times New Roman"/>
          <w:sz w:val="24"/>
          <w:szCs w:val="24"/>
        </w:rPr>
        <w:t>«Классическая» симфония С.Прокофьева)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>. Исполнительский стиль</w:t>
      </w:r>
      <w:r w:rsidR="009B2591">
        <w:rPr>
          <w:rFonts w:ascii="Times New Roman" w:eastAsia="Times New Roman" w:hAnsi="Times New Roman" w:cs="Times New Roman"/>
          <w:sz w:val="24"/>
          <w:szCs w:val="24"/>
        </w:rPr>
        <w:t xml:space="preserve"> (симфония №4 </w:t>
      </w:r>
      <w:proofErr w:type="spellStart"/>
      <w:r w:rsidR="009B2591">
        <w:rPr>
          <w:rFonts w:ascii="Times New Roman" w:eastAsia="Times New Roman" w:hAnsi="Times New Roman" w:cs="Times New Roman"/>
          <w:sz w:val="24"/>
          <w:szCs w:val="24"/>
        </w:rPr>
        <w:t>А.Шнитке</w:t>
      </w:r>
      <w:proofErr w:type="spellEnd"/>
      <w:r w:rsidR="009B259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Обобщение взаимосвязей музыки с другими видами искусства (литература, 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lastRenderedPageBreak/>
        <w:t>изобразительное искусство, театр, кино</w:t>
      </w:r>
      <w:r w:rsidR="009B2591">
        <w:rPr>
          <w:rFonts w:ascii="Times New Roman" w:eastAsia="Times New Roman" w:hAnsi="Times New Roman" w:cs="Times New Roman"/>
          <w:sz w:val="24"/>
          <w:szCs w:val="24"/>
        </w:rPr>
        <w:t>: опера «Снегурочка» Н.Римского-Корсакова, симфоническая сюита «</w:t>
      </w:r>
      <w:proofErr w:type="spellStart"/>
      <w:r w:rsidR="009B2591">
        <w:rPr>
          <w:rFonts w:ascii="Times New Roman" w:eastAsia="Times New Roman" w:hAnsi="Times New Roman" w:cs="Times New Roman"/>
          <w:sz w:val="24"/>
          <w:szCs w:val="24"/>
        </w:rPr>
        <w:t>Ш</w:t>
      </w:r>
      <w:r w:rsidR="00A06AB3">
        <w:rPr>
          <w:rFonts w:ascii="Times New Roman" w:eastAsia="Times New Roman" w:hAnsi="Times New Roman" w:cs="Times New Roman"/>
          <w:sz w:val="24"/>
          <w:szCs w:val="24"/>
        </w:rPr>
        <w:t>ехеразада</w:t>
      </w:r>
      <w:proofErr w:type="spellEnd"/>
      <w:r w:rsidR="00A06AB3">
        <w:rPr>
          <w:rFonts w:ascii="Times New Roman" w:eastAsia="Times New Roman" w:hAnsi="Times New Roman" w:cs="Times New Roman"/>
          <w:sz w:val="24"/>
          <w:szCs w:val="24"/>
        </w:rPr>
        <w:t>», рок-опера «Юнона и А</w:t>
      </w:r>
      <w:r w:rsidR="009B2591">
        <w:rPr>
          <w:rFonts w:ascii="Times New Roman" w:eastAsia="Times New Roman" w:hAnsi="Times New Roman" w:cs="Times New Roman"/>
          <w:sz w:val="24"/>
          <w:szCs w:val="24"/>
        </w:rPr>
        <w:t>вось»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>).</w:t>
      </w:r>
      <w:proofErr w:type="gramEnd"/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Стиль эпохи как ведущий эстетический принцип взаимодействия формы и содержания</w:t>
      </w:r>
      <w:r w:rsidR="009B2591">
        <w:rPr>
          <w:rFonts w:ascii="Times New Roman" w:eastAsia="Times New Roman" w:hAnsi="Times New Roman" w:cs="Times New Roman"/>
          <w:sz w:val="24"/>
          <w:szCs w:val="24"/>
        </w:rPr>
        <w:t xml:space="preserve"> (прелюдии и фуги И.Баха)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. Характерные признаки отечественных и зарубежных стилей </w:t>
      </w:r>
      <w:r w:rsidRPr="00304CDC">
        <w:rPr>
          <w:rFonts w:ascii="Times New Roman" w:eastAsia="Times New Roman" w:hAnsi="Times New Roman" w:cs="Times New Roman"/>
          <w:sz w:val="24"/>
          <w:szCs w:val="24"/>
          <w:lang w:val="en-US"/>
        </w:rPr>
        <w:t>XVIII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304CDC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вв. (классицизм, барокко, романтизм, реализм, импрессионизм, неоклассицизм, классический авангард), их преемственность с музыкальной культурой более ранних исторических периодов.  </w:t>
      </w:r>
      <w:r w:rsidR="008873F3">
        <w:rPr>
          <w:rFonts w:ascii="Times New Roman" w:eastAsia="Times New Roman" w:hAnsi="Times New Roman" w:cs="Times New Roman"/>
          <w:sz w:val="24"/>
          <w:szCs w:val="24"/>
        </w:rPr>
        <w:t>Великие представители стиля барокко – И.С.Бах и Г.Ф. Гендель.</w:t>
      </w:r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 Сонатная форма Великие представители классицизма: И.Гайдн, В.А.Моцарт, Л.Бетховен, 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К.</w:t>
      </w:r>
      <w:proofErr w:type="gramStart"/>
      <w:r w:rsidR="00D43A72">
        <w:rPr>
          <w:rFonts w:ascii="Times New Roman" w:eastAsia="Times New Roman" w:hAnsi="Times New Roman" w:cs="Times New Roman"/>
          <w:sz w:val="24"/>
          <w:szCs w:val="24"/>
        </w:rPr>
        <w:t>Глюк</w:t>
      </w:r>
      <w:proofErr w:type="spellEnd"/>
      <w:proofErr w:type="gram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, М.И.Глинка. Состав симфонического оркестра. Композиторы-романтики: </w:t>
      </w:r>
      <w:proofErr w:type="gramStart"/>
      <w:r w:rsidR="00D43A72">
        <w:rPr>
          <w:rFonts w:ascii="Times New Roman" w:eastAsia="Times New Roman" w:hAnsi="Times New Roman" w:cs="Times New Roman"/>
          <w:sz w:val="24"/>
          <w:szCs w:val="24"/>
        </w:rPr>
        <w:t>Г.Берлиоз, Ф.Лист, Ф.Шопен, Ф.Шуберт, Р.Шуман, Э.Григ, И.Штраус, П.Чайковский и т.д.</w:t>
      </w:r>
      <w:proofErr w:type="gram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 Великие «реалисты»: Дж</w:t>
      </w:r>
      <w:proofErr w:type="gramStart"/>
      <w:r w:rsidR="00D43A7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ерди, Р.Вагнер, М.Мусоргский. Великие импрессионисты – К.Дебюсси, М.Равель. </w:t>
      </w:r>
    </w:p>
    <w:p w:rsidR="00D30A1C" w:rsidRPr="008873F3" w:rsidRDefault="00D30A1C" w:rsidP="00304CDC">
      <w:pPr>
        <w:tabs>
          <w:tab w:val="left" w:pos="34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       Стили и направления современной популярной музыки (джаз, </w:t>
      </w:r>
      <w:proofErr w:type="spellStart"/>
      <w:r w:rsidRPr="00304CDC">
        <w:rPr>
          <w:rFonts w:ascii="Times New Roman" w:eastAsia="Times New Roman" w:hAnsi="Times New Roman" w:cs="Times New Roman"/>
          <w:sz w:val="24"/>
          <w:szCs w:val="24"/>
        </w:rPr>
        <w:t>рок-н</w:t>
      </w:r>
      <w:proofErr w:type="spellEnd"/>
      <w:r w:rsidRPr="00304CDC">
        <w:rPr>
          <w:rFonts w:ascii="Times New Roman" w:eastAsia="Times New Roman" w:hAnsi="Times New Roman" w:cs="Times New Roman"/>
          <w:sz w:val="24"/>
          <w:szCs w:val="24"/>
        </w:rPr>
        <w:t>–ролл, поп-музыка и др.)</w:t>
      </w:r>
      <w:proofErr w:type="gramStart"/>
      <w:r w:rsidRPr="00304CDC">
        <w:rPr>
          <w:rFonts w:ascii="Times New Roman" w:eastAsia="Times New Roman" w:hAnsi="Times New Roman" w:cs="Times New Roman"/>
          <w:sz w:val="24"/>
          <w:szCs w:val="24"/>
        </w:rPr>
        <w:t>.</w:t>
      </w:r>
      <w:r w:rsidR="00D43A7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редставители джазовой музыки: 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Л.Армстронг</w:t>
      </w:r>
      <w:proofErr w:type="spell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Д.Эллингтон</w:t>
      </w:r>
      <w:proofErr w:type="spell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Э.Фиджеральд</w:t>
      </w:r>
      <w:proofErr w:type="spellEnd"/>
      <w:r w:rsidR="00D43A72">
        <w:rPr>
          <w:rFonts w:ascii="Times New Roman" w:eastAsia="Times New Roman" w:hAnsi="Times New Roman" w:cs="Times New Roman"/>
          <w:sz w:val="24"/>
          <w:szCs w:val="24"/>
        </w:rPr>
        <w:t>, Л.Утесо</w:t>
      </w:r>
      <w:r w:rsidR="00A06AB3">
        <w:rPr>
          <w:rFonts w:ascii="Times New Roman" w:eastAsia="Times New Roman" w:hAnsi="Times New Roman" w:cs="Times New Roman"/>
          <w:sz w:val="24"/>
          <w:szCs w:val="24"/>
        </w:rPr>
        <w:t>в, А.К</w:t>
      </w:r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озлов (джаз-рок). Король рок-н-ролла – Э.Пресли. Представители 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арт-рока</w:t>
      </w:r>
      <w:proofErr w:type="spell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Э.Уэббер</w:t>
      </w:r>
      <w:proofErr w:type="spellEnd"/>
      <w:r w:rsidR="00D43A72">
        <w:rPr>
          <w:rFonts w:ascii="Times New Roman" w:eastAsia="Times New Roman" w:hAnsi="Times New Roman" w:cs="Times New Roman"/>
          <w:sz w:val="24"/>
          <w:szCs w:val="24"/>
        </w:rPr>
        <w:t>, А.Журбин, А.Рыбников. Представители хард-рока – «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ДипПепл</w:t>
      </w:r>
      <w:proofErr w:type="spell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», «Ария». Представитель авторской песни – Б.Окуджава, Ю.Визбор, 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А.Розенбаум</w:t>
      </w:r>
      <w:proofErr w:type="spell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 и т.д. 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Известные композиторы и исполнители – интерпретаторы. Стилизация и </w:t>
      </w:r>
      <w:proofErr w:type="spellStart"/>
      <w:r w:rsidRPr="00304CDC">
        <w:rPr>
          <w:rFonts w:ascii="Times New Roman" w:eastAsia="Times New Roman" w:hAnsi="Times New Roman" w:cs="Times New Roman"/>
          <w:sz w:val="24"/>
          <w:szCs w:val="24"/>
        </w:rPr>
        <w:t>полистилистика</w:t>
      </w:r>
      <w:proofErr w:type="spellEnd"/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04CDC">
        <w:rPr>
          <w:rFonts w:ascii="Times New Roman" w:eastAsia="Times New Roman" w:hAnsi="Times New Roman" w:cs="Times New Roman"/>
          <w:sz w:val="24"/>
          <w:szCs w:val="24"/>
        </w:rPr>
        <w:t>Полистилистика</w:t>
      </w:r>
      <w:proofErr w:type="spellEnd"/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в музыке </w:t>
      </w:r>
      <w:r w:rsidRPr="00304CDC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Pr="00304CDC">
        <w:rPr>
          <w:rFonts w:ascii="Times New Roman" w:eastAsia="Times New Roman" w:hAnsi="Times New Roman" w:cs="Times New Roman"/>
          <w:sz w:val="24"/>
          <w:szCs w:val="24"/>
          <w:lang w:val="en-US"/>
        </w:rPr>
        <w:t>XXI</w:t>
      </w:r>
      <w:r w:rsidRPr="00304CDC">
        <w:rPr>
          <w:rFonts w:ascii="Times New Roman" w:eastAsia="Times New Roman" w:hAnsi="Times New Roman" w:cs="Times New Roman"/>
          <w:sz w:val="24"/>
          <w:szCs w:val="24"/>
        </w:rPr>
        <w:t xml:space="preserve"> вв. как «многоголосие», диалог композитора с </w:t>
      </w:r>
      <w:r w:rsidRPr="008873F3">
        <w:rPr>
          <w:rFonts w:ascii="Times New Roman" w:eastAsia="Times New Roman" w:hAnsi="Times New Roman" w:cs="Times New Roman"/>
          <w:sz w:val="24"/>
          <w:szCs w:val="24"/>
        </w:rPr>
        <w:t xml:space="preserve">музыкой  предшествующих поколений. </w:t>
      </w:r>
      <w:r w:rsidR="00A06AB3">
        <w:rPr>
          <w:rFonts w:ascii="Times New Roman" w:eastAsia="Times New Roman" w:hAnsi="Times New Roman" w:cs="Times New Roman"/>
          <w:sz w:val="24"/>
          <w:szCs w:val="24"/>
        </w:rPr>
        <w:t>Творчество Р.Щ</w:t>
      </w:r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едрина, С.Прокофьева, А. </w:t>
      </w:r>
      <w:proofErr w:type="spellStart"/>
      <w:r w:rsidR="00D43A72">
        <w:rPr>
          <w:rFonts w:ascii="Times New Roman" w:eastAsia="Times New Roman" w:hAnsi="Times New Roman" w:cs="Times New Roman"/>
          <w:sz w:val="24"/>
          <w:szCs w:val="24"/>
        </w:rPr>
        <w:t>Шнитке</w:t>
      </w:r>
      <w:proofErr w:type="spellEnd"/>
      <w:r w:rsidR="00D43A72">
        <w:rPr>
          <w:rFonts w:ascii="Times New Roman" w:eastAsia="Times New Roman" w:hAnsi="Times New Roman" w:cs="Times New Roman"/>
          <w:sz w:val="24"/>
          <w:szCs w:val="24"/>
        </w:rPr>
        <w:t xml:space="preserve"> и др. </w:t>
      </w:r>
    </w:p>
    <w:p w:rsidR="008873F3" w:rsidRPr="008873F3" w:rsidRDefault="008873F3" w:rsidP="008873F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8873F3">
        <w:rPr>
          <w:rFonts w:ascii="Times New Roman" w:hAnsi="Times New Roman" w:cs="Times New Roman"/>
          <w:bCs/>
          <w:sz w:val="24"/>
          <w:szCs w:val="24"/>
        </w:rPr>
        <w:t xml:space="preserve"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у подрастающего поколения интереса и уважения к своим истокам. Мы живем на Тюменской земле, где живы традиции наших предков, поэтому в содержание рабочей программы для 8 класса введен </w:t>
      </w:r>
      <w:r w:rsidRPr="008873F3">
        <w:rPr>
          <w:rFonts w:ascii="Times New Roman" w:hAnsi="Times New Roman" w:cs="Times New Roman"/>
          <w:bCs/>
          <w:sz w:val="24"/>
          <w:szCs w:val="24"/>
          <w:u w:val="single"/>
        </w:rPr>
        <w:t>региональный компонент</w:t>
      </w:r>
      <w:r w:rsidRPr="008873F3">
        <w:rPr>
          <w:rFonts w:ascii="Times New Roman" w:hAnsi="Times New Roman" w:cs="Times New Roman"/>
          <w:bCs/>
          <w:sz w:val="24"/>
          <w:szCs w:val="24"/>
        </w:rPr>
        <w:t xml:space="preserve"> в следующих темах: «Многообразие жанров народно-песенного искусства» (народов Тюменского севера, тех народов и национальностей, которые проживают на Тюменской земле), «Песня вчера, сегодня, завтра» (композиторы и исполнители Тюменской области), «Танцевальная музыка прошлого и настоящего» (различные танцы многонациональной Тюменской земли), «Особенности маршевой музыки. Многообразие жанров». При этом учтено, что этот учебный материал не входит в обязательный минимум содержания основных образовательных программ и отнесен к элементам дополнительного (необязательного) содержания. </w:t>
      </w:r>
    </w:p>
    <w:p w:rsidR="008873F3" w:rsidRPr="008873F3" w:rsidRDefault="008873F3" w:rsidP="008873F3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8873F3">
        <w:rPr>
          <w:rFonts w:ascii="Times New Roman" w:hAnsi="Times New Roman" w:cs="Times New Roman"/>
          <w:bCs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искусства (фольклор, духовная музыка, золотой фонд классической музыки, сочинения современных композиторов) и их взаимодействия с произведениями других видов искусства.</w:t>
      </w:r>
    </w:p>
    <w:p w:rsidR="00AE412E" w:rsidRPr="00304CDC" w:rsidRDefault="00AE412E" w:rsidP="00304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4CDC"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</w:t>
      </w:r>
    </w:p>
    <w:p w:rsidR="005F702C" w:rsidRPr="00304CDC" w:rsidRDefault="005F702C" w:rsidP="00304CD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F702C" w:rsidRPr="00304CDC" w:rsidRDefault="005F702C" w:rsidP="00304CD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858" w:type="dxa"/>
        <w:tblInd w:w="-252" w:type="dxa"/>
        <w:tblLook w:val="01E0"/>
      </w:tblPr>
      <w:tblGrid>
        <w:gridCol w:w="1353"/>
        <w:gridCol w:w="5953"/>
        <w:gridCol w:w="2552"/>
      </w:tblGrid>
      <w:tr w:rsidR="0097471A" w:rsidRPr="00304CDC" w:rsidTr="00304CDC">
        <w:trPr>
          <w:trHeight w:val="28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34B29" w:rsidRPr="00304CDC" w:rsidTr="00304CDC">
        <w:trPr>
          <w:trHeight w:val="286"/>
        </w:trPr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Тема 1 полугодия: Жанровое многообразие музыки</w:t>
            </w:r>
            <w:r w:rsidR="00415908"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97471A" w:rsidRPr="00304CDC" w:rsidTr="00304CDC">
        <w:trPr>
          <w:trHeight w:val="27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Жанровое многообразие музыки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53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Песня – самый демократичный жанр музыкального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28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Особенности песенной музыки.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A06AB3">
        <w:trPr>
          <w:trHeight w:val="26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Многообразие жанров народного песенного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30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Духовное и светское песенное искусство.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6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Песня  вчера, сегодня, завтра.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80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Танец сквозь века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8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Танцевальная музыка прошлого и настоящего.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7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Развитие танцевальной музыки.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6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 xml:space="preserve">Танец, его значение в жизни человека.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53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Особенности маршевой музыки. Многообразие жанров.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53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Развитие жанра марша в истории  музыкальной культуры.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7471A" w:rsidRPr="00304CDC" w:rsidTr="00304CDC">
        <w:trPr>
          <w:trHeight w:val="32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 xml:space="preserve">Марш </w:t>
            </w:r>
            <w:r w:rsidR="00834B29" w:rsidRPr="00304CDC">
              <w:rPr>
                <w:rFonts w:ascii="Times New Roman" w:hAnsi="Times New Roman" w:cs="Times New Roman"/>
                <w:sz w:val="24"/>
                <w:szCs w:val="24"/>
              </w:rPr>
              <w:t>и его значение в жизни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A06AB3">
        <w:trPr>
          <w:trHeight w:val="31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 xml:space="preserve">Жанровое многообразие музыки </w:t>
            </w:r>
            <w:r w:rsidR="00834B29" w:rsidRPr="00304CDC">
              <w:rPr>
                <w:rFonts w:ascii="Times New Roman" w:hAnsi="Times New Roman" w:cs="Times New Roman"/>
                <w:sz w:val="24"/>
                <w:szCs w:val="24"/>
              </w:rPr>
              <w:t>(обобщающий урок)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81"/>
        </w:trPr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Тема 2 полугодия: Музыкальный стиль – камертон эпохи</w:t>
            </w:r>
            <w:r w:rsidR="00415908"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 </w:t>
            </w:r>
          </w:p>
        </w:tc>
      </w:tr>
      <w:tr w:rsidR="00834B29" w:rsidRPr="00304CDC" w:rsidTr="00304CDC">
        <w:trPr>
          <w:trHeight w:val="28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стиль.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75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Музыка эпохи Возрождения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6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Барокко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6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Классицизм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4B29" w:rsidRPr="00304CDC" w:rsidTr="00304CDC">
        <w:trPr>
          <w:trHeight w:val="27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Романтизм.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B29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27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Реализм.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28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Импрессионизм.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27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Неоклассицизм и классический авангард.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834B29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26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15908" w:rsidRPr="00304CDC">
              <w:rPr>
                <w:rFonts w:ascii="Times New Roman" w:hAnsi="Times New Roman" w:cs="Times New Roman"/>
                <w:sz w:val="24"/>
                <w:szCs w:val="24"/>
              </w:rPr>
              <w:t>жаз.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27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Рок-н-ролл.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908" w:rsidRPr="00304CDC" w:rsidTr="00304CDC">
        <w:trPr>
          <w:trHeight w:val="284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Кантри и фолк-рок. Этническая музыка.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908" w:rsidRPr="00304CDC" w:rsidTr="00304CDC">
        <w:trPr>
          <w:trHeight w:val="25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Арт-рок</w:t>
            </w:r>
            <w:proofErr w:type="spellEnd"/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908" w:rsidRPr="00304CDC" w:rsidTr="00304CDC">
        <w:trPr>
          <w:trHeight w:val="278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 xml:space="preserve">Хард-рок и </w:t>
            </w:r>
            <w:proofErr w:type="spellStart"/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хеви-метал</w:t>
            </w:r>
            <w:proofErr w:type="spellEnd"/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908" w:rsidRPr="00304CDC" w:rsidTr="00304CDC">
        <w:trPr>
          <w:trHeight w:val="267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Рэп</w:t>
            </w:r>
            <w:proofErr w:type="spellEnd"/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. Эстрада. Поп – музыка.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908" w:rsidRPr="00304CDC" w:rsidTr="00304CDC">
        <w:trPr>
          <w:trHeight w:val="272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Авторская песня.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908" w:rsidRPr="00304CDC" w:rsidTr="00304CDC">
        <w:trPr>
          <w:trHeight w:val="289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 xml:space="preserve">Стилизация и </w:t>
            </w:r>
            <w:proofErr w:type="spellStart"/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полистилистика</w:t>
            </w:r>
            <w:proofErr w:type="spellEnd"/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908" w:rsidRPr="00304CDC" w:rsidTr="00304CDC">
        <w:trPr>
          <w:trHeight w:val="266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Музыкальный ринг.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15908" w:rsidRPr="00304CDC" w:rsidTr="00A06AB3">
        <w:trPr>
          <w:trHeight w:val="323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 xml:space="preserve"> Традиции и новаторство в музыке (обобщающий урок)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908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471A" w:rsidRPr="00304CDC" w:rsidTr="00304CDC">
        <w:trPr>
          <w:trHeight w:val="291"/>
        </w:trPr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97471A" w:rsidP="00304CDC">
            <w:pPr>
              <w:tabs>
                <w:tab w:val="left" w:pos="340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71A" w:rsidRPr="00304CDC" w:rsidRDefault="00415908" w:rsidP="00304CDC">
            <w:pPr>
              <w:tabs>
                <w:tab w:val="left" w:pos="340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CDC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C67A2E" w:rsidRPr="00304CDC" w:rsidRDefault="00C67A2E" w:rsidP="00304C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7A2E" w:rsidRPr="00304CDC" w:rsidSect="001B3A97">
      <w:headerReference w:type="default" r:id="rId7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EBA" w:rsidRDefault="006A7EBA" w:rsidP="001B3A97">
      <w:pPr>
        <w:spacing w:after="0" w:line="240" w:lineRule="auto"/>
      </w:pPr>
      <w:r>
        <w:separator/>
      </w:r>
    </w:p>
  </w:endnote>
  <w:endnote w:type="continuationSeparator" w:id="1">
    <w:p w:rsidR="006A7EBA" w:rsidRDefault="006A7EBA" w:rsidP="001B3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EBA" w:rsidRDefault="006A7EBA" w:rsidP="001B3A97">
      <w:pPr>
        <w:spacing w:after="0" w:line="240" w:lineRule="auto"/>
      </w:pPr>
      <w:r>
        <w:separator/>
      </w:r>
    </w:p>
  </w:footnote>
  <w:footnote w:type="continuationSeparator" w:id="1">
    <w:p w:rsidR="006A7EBA" w:rsidRDefault="006A7EBA" w:rsidP="001B3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9110688"/>
      <w:docPartObj>
        <w:docPartGallery w:val="Page Numbers (Top of Page)"/>
        <w:docPartUnique/>
      </w:docPartObj>
    </w:sdtPr>
    <w:sdtContent>
      <w:p w:rsidR="00D43A72" w:rsidRDefault="00C64036">
        <w:pPr>
          <w:pStyle w:val="a6"/>
          <w:jc w:val="right"/>
        </w:pPr>
        <w:r>
          <w:fldChar w:fldCharType="begin"/>
        </w:r>
        <w:r w:rsidR="00AE28C5">
          <w:instrText xml:space="preserve"> PAGE   \* MERGEFORMAT </w:instrText>
        </w:r>
        <w:r>
          <w:fldChar w:fldCharType="separate"/>
        </w:r>
        <w:r w:rsidR="00E1799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43A72" w:rsidRDefault="00D43A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C392E"/>
    <w:multiLevelType w:val="hybridMultilevel"/>
    <w:tmpl w:val="CA4449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3604712"/>
    <w:multiLevelType w:val="hybridMultilevel"/>
    <w:tmpl w:val="7E16A8B6"/>
    <w:lvl w:ilvl="0" w:tplc="9378DA8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1A678A4"/>
    <w:multiLevelType w:val="hybridMultilevel"/>
    <w:tmpl w:val="8994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70C73ED"/>
    <w:multiLevelType w:val="hybridMultilevel"/>
    <w:tmpl w:val="1E74C368"/>
    <w:lvl w:ilvl="0" w:tplc="9378D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AA2613"/>
    <w:multiLevelType w:val="hybridMultilevel"/>
    <w:tmpl w:val="9D4C0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AEF242E"/>
    <w:multiLevelType w:val="hybridMultilevel"/>
    <w:tmpl w:val="6AE2B7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8C6DAB"/>
    <w:multiLevelType w:val="hybridMultilevel"/>
    <w:tmpl w:val="FAAC31F0"/>
    <w:lvl w:ilvl="0" w:tplc="9378DA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4F5E89"/>
    <w:multiLevelType w:val="hybridMultilevel"/>
    <w:tmpl w:val="D9122C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702C"/>
    <w:rsid w:val="0001219B"/>
    <w:rsid w:val="00057F84"/>
    <w:rsid w:val="00102668"/>
    <w:rsid w:val="0014683B"/>
    <w:rsid w:val="00154A5E"/>
    <w:rsid w:val="001704D0"/>
    <w:rsid w:val="001A39A0"/>
    <w:rsid w:val="001A3E8E"/>
    <w:rsid w:val="001B3A97"/>
    <w:rsid w:val="002E3E33"/>
    <w:rsid w:val="002F2394"/>
    <w:rsid w:val="002F2F25"/>
    <w:rsid w:val="00304CDC"/>
    <w:rsid w:val="00391EB0"/>
    <w:rsid w:val="00415908"/>
    <w:rsid w:val="004B394E"/>
    <w:rsid w:val="005041B1"/>
    <w:rsid w:val="005F702C"/>
    <w:rsid w:val="00663036"/>
    <w:rsid w:val="006A7EBA"/>
    <w:rsid w:val="006C799F"/>
    <w:rsid w:val="007801A3"/>
    <w:rsid w:val="007A4BDA"/>
    <w:rsid w:val="007B4EAC"/>
    <w:rsid w:val="007F4749"/>
    <w:rsid w:val="00820FCB"/>
    <w:rsid w:val="00834B29"/>
    <w:rsid w:val="00840E6B"/>
    <w:rsid w:val="0085402F"/>
    <w:rsid w:val="00864CE9"/>
    <w:rsid w:val="008678B2"/>
    <w:rsid w:val="008873F3"/>
    <w:rsid w:val="008B4D62"/>
    <w:rsid w:val="008C2D49"/>
    <w:rsid w:val="008E2DF0"/>
    <w:rsid w:val="00934598"/>
    <w:rsid w:val="00947404"/>
    <w:rsid w:val="0097471A"/>
    <w:rsid w:val="009B2591"/>
    <w:rsid w:val="00A06AB3"/>
    <w:rsid w:val="00A20B2A"/>
    <w:rsid w:val="00A70C06"/>
    <w:rsid w:val="00AE28C5"/>
    <w:rsid w:val="00AE412E"/>
    <w:rsid w:val="00AF5587"/>
    <w:rsid w:val="00BE0C15"/>
    <w:rsid w:val="00C64036"/>
    <w:rsid w:val="00C67A2E"/>
    <w:rsid w:val="00C75104"/>
    <w:rsid w:val="00CD1773"/>
    <w:rsid w:val="00D30A1C"/>
    <w:rsid w:val="00D43A72"/>
    <w:rsid w:val="00E17994"/>
    <w:rsid w:val="00EC0E14"/>
    <w:rsid w:val="00EE327D"/>
    <w:rsid w:val="00FA7503"/>
    <w:rsid w:val="00FE4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F702C"/>
    <w:pPr>
      <w:spacing w:after="0" w:line="240" w:lineRule="auto"/>
    </w:pPr>
    <w:rPr>
      <w:rFonts w:ascii="Calibri" w:eastAsia="Times New Roman" w:hAnsi="Calibri" w:cs="Calibri"/>
    </w:rPr>
  </w:style>
  <w:style w:type="paragraph" w:styleId="a5">
    <w:name w:val="List Paragraph"/>
    <w:basedOn w:val="a"/>
    <w:uiPriority w:val="34"/>
    <w:qFormat/>
    <w:rsid w:val="00A70C0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B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3A97"/>
  </w:style>
  <w:style w:type="paragraph" w:styleId="a8">
    <w:name w:val="footer"/>
    <w:basedOn w:val="a"/>
    <w:link w:val="a9"/>
    <w:uiPriority w:val="99"/>
    <w:semiHidden/>
    <w:unhideWhenUsed/>
    <w:rsid w:val="001B3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B3A97"/>
  </w:style>
  <w:style w:type="character" w:customStyle="1" w:styleId="a4">
    <w:name w:val="Без интервала Знак"/>
    <w:link w:val="a3"/>
    <w:uiPriority w:val="1"/>
    <w:locked/>
    <w:rsid w:val="00663036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9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5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23</cp:revision>
  <dcterms:created xsi:type="dcterms:W3CDTF">2016-07-28T06:08:00Z</dcterms:created>
  <dcterms:modified xsi:type="dcterms:W3CDTF">2016-10-07T03:55:00Z</dcterms:modified>
</cp:coreProperties>
</file>