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225"/>
        <w:tblW w:w="0" w:type="auto"/>
        <w:tblLook w:val="01E0"/>
      </w:tblPr>
      <w:tblGrid>
        <w:gridCol w:w="3550"/>
        <w:gridCol w:w="3190"/>
        <w:gridCol w:w="3700"/>
      </w:tblGrid>
      <w:tr w:rsidR="00FE498A" w:rsidTr="00FE498A">
        <w:tc>
          <w:tcPr>
            <w:tcW w:w="3550" w:type="dxa"/>
          </w:tcPr>
          <w:p w:rsidR="00FE498A" w:rsidRDefault="00FE498A" w:rsidP="00FE498A">
            <w:r>
              <w:t>«Согласовано»</w:t>
            </w:r>
          </w:p>
          <w:p w:rsidR="00FE498A" w:rsidRDefault="00FE498A" w:rsidP="00FE498A">
            <w:r>
              <w:t>Заместитель директора по УВР</w:t>
            </w:r>
          </w:p>
          <w:p w:rsidR="00FE498A" w:rsidRDefault="00FE498A" w:rsidP="00FE498A">
            <w:r>
              <w:t xml:space="preserve">/ </w:t>
            </w:r>
            <w:proofErr w:type="spellStart"/>
            <w:r w:rsidR="00D026F5">
              <w:t>Кипкаева</w:t>
            </w:r>
            <w:proofErr w:type="spellEnd"/>
            <w:r w:rsidR="00D026F5">
              <w:t xml:space="preserve"> В.В.</w:t>
            </w:r>
            <w:r>
              <w:t>/</w:t>
            </w:r>
          </w:p>
          <w:p w:rsidR="00FE498A" w:rsidRDefault="00D026F5" w:rsidP="00FE498A">
            <w:r>
              <w:t>28</w:t>
            </w:r>
            <w:r w:rsidR="00FE498A">
              <w:t>.08.2016 года</w:t>
            </w:r>
          </w:p>
        </w:tc>
        <w:tc>
          <w:tcPr>
            <w:tcW w:w="3190" w:type="dxa"/>
          </w:tcPr>
          <w:p w:rsidR="00FE498A" w:rsidRDefault="00FE498A" w:rsidP="00FE498A">
            <w:r>
              <w:t>«Согласовано»</w:t>
            </w:r>
          </w:p>
          <w:p w:rsidR="00FE498A" w:rsidRDefault="00FE498A" w:rsidP="00FE498A">
            <w:r>
              <w:t>Руководитель ШМО</w:t>
            </w:r>
          </w:p>
          <w:p w:rsidR="00FE498A" w:rsidRDefault="00FE498A" w:rsidP="00FE498A">
            <w:r>
              <w:t>/</w:t>
            </w:r>
            <w:proofErr w:type="spellStart"/>
            <w:r>
              <w:t>Елишева</w:t>
            </w:r>
            <w:proofErr w:type="spellEnd"/>
            <w:r>
              <w:t xml:space="preserve"> Т.С./</w:t>
            </w:r>
          </w:p>
          <w:p w:rsidR="00FE498A" w:rsidRDefault="00FE498A" w:rsidP="00FE498A">
            <w:r>
              <w:t>Протокол №1 от 26.08.2016 года</w:t>
            </w:r>
          </w:p>
        </w:tc>
        <w:tc>
          <w:tcPr>
            <w:tcW w:w="3700" w:type="dxa"/>
          </w:tcPr>
          <w:p w:rsidR="00FE498A" w:rsidRDefault="00FE498A" w:rsidP="00FE498A">
            <w:r>
              <w:t>«Утверждаю»</w:t>
            </w:r>
          </w:p>
          <w:p w:rsidR="00FE498A" w:rsidRDefault="00FE498A" w:rsidP="00FE498A">
            <w:r>
              <w:t>Директор МАОУ ОСОШ №1</w:t>
            </w:r>
          </w:p>
          <w:p w:rsidR="00FE498A" w:rsidRDefault="00FE498A" w:rsidP="00FE498A">
            <w:r>
              <w:t>/Казаринова Е.В./</w:t>
            </w:r>
          </w:p>
          <w:p w:rsidR="00FE498A" w:rsidRDefault="00FE498A" w:rsidP="00D026F5">
            <w:r>
              <w:t xml:space="preserve">Приказ № </w:t>
            </w:r>
            <w:r w:rsidR="00D026F5">
              <w:t xml:space="preserve">130 </w:t>
            </w:r>
            <w:r>
              <w:t xml:space="preserve"> от </w:t>
            </w:r>
            <w:r w:rsidR="00D026F5">
              <w:t>30</w:t>
            </w:r>
            <w:r>
              <w:t>. 08.2016года</w:t>
            </w:r>
          </w:p>
        </w:tc>
      </w:tr>
    </w:tbl>
    <w:p w:rsidR="00FE498A" w:rsidRDefault="00FE498A" w:rsidP="00FE498A"/>
    <w:p w:rsidR="00FE498A" w:rsidRDefault="00FE498A" w:rsidP="00FE498A"/>
    <w:p w:rsidR="00FE498A" w:rsidRDefault="00FE498A" w:rsidP="00FE498A"/>
    <w:p w:rsidR="00FE498A" w:rsidRDefault="00FE498A" w:rsidP="00FE498A"/>
    <w:p w:rsidR="00FE498A" w:rsidRDefault="00FE498A" w:rsidP="00FE498A"/>
    <w:p w:rsidR="00FE498A" w:rsidRDefault="00FE498A" w:rsidP="00FE498A"/>
    <w:p w:rsidR="00FE498A" w:rsidRDefault="00FE498A" w:rsidP="00FE498A"/>
    <w:p w:rsidR="00FE498A" w:rsidRDefault="00FE498A" w:rsidP="00FE498A"/>
    <w:p w:rsidR="00FE498A" w:rsidRDefault="00FE498A" w:rsidP="00FE498A"/>
    <w:p w:rsidR="00FE498A" w:rsidRDefault="00FE498A" w:rsidP="00FE498A"/>
    <w:p w:rsidR="00FE498A" w:rsidRDefault="00FE498A" w:rsidP="00FE498A"/>
    <w:p w:rsidR="00FE498A" w:rsidRDefault="00FE498A" w:rsidP="00FE498A"/>
    <w:p w:rsidR="00FE498A" w:rsidRPr="006847A9" w:rsidRDefault="00FE498A" w:rsidP="00FE498A">
      <w:pPr>
        <w:jc w:val="center"/>
        <w:rPr>
          <w:b/>
          <w:sz w:val="28"/>
          <w:szCs w:val="28"/>
        </w:rPr>
      </w:pPr>
      <w:r w:rsidRPr="006847A9">
        <w:rPr>
          <w:b/>
          <w:sz w:val="28"/>
          <w:szCs w:val="28"/>
        </w:rPr>
        <w:t>Рабочая программа</w:t>
      </w:r>
    </w:p>
    <w:p w:rsidR="00FE498A" w:rsidRPr="006847A9" w:rsidRDefault="00FE498A" w:rsidP="00FE49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6E7CFA">
        <w:rPr>
          <w:sz w:val="28"/>
          <w:szCs w:val="28"/>
        </w:rPr>
        <w:t>окружающему миру</w:t>
      </w:r>
    </w:p>
    <w:p w:rsidR="00FE498A" w:rsidRDefault="00FE498A" w:rsidP="00FE49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6847A9">
        <w:rPr>
          <w:sz w:val="28"/>
          <w:szCs w:val="28"/>
        </w:rPr>
        <w:t>класс</w:t>
      </w:r>
    </w:p>
    <w:p w:rsidR="00FE498A" w:rsidRPr="006847A9" w:rsidRDefault="00FE498A" w:rsidP="00FE49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МАОУ </w:t>
      </w: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СОШ №1</w:t>
      </w:r>
    </w:p>
    <w:p w:rsidR="00FE498A" w:rsidRDefault="00FE498A" w:rsidP="00FE498A">
      <w:pPr>
        <w:jc w:val="center"/>
        <w:rPr>
          <w:b/>
          <w:sz w:val="20"/>
          <w:szCs w:val="20"/>
        </w:rPr>
      </w:pPr>
      <w:r w:rsidRPr="006847A9">
        <w:rPr>
          <w:sz w:val="28"/>
          <w:szCs w:val="28"/>
        </w:rPr>
        <w:t xml:space="preserve">УМК «Школа 2100», </w:t>
      </w:r>
      <w:proofErr w:type="gramStart"/>
      <w:r w:rsidRPr="006847A9">
        <w:rPr>
          <w:sz w:val="28"/>
          <w:szCs w:val="28"/>
        </w:rPr>
        <w:t>разработанный</w:t>
      </w:r>
      <w:proofErr w:type="gramEnd"/>
      <w:r w:rsidRPr="006847A9">
        <w:rPr>
          <w:sz w:val="28"/>
          <w:szCs w:val="28"/>
        </w:rPr>
        <w:t xml:space="preserve"> под редакцией </w:t>
      </w:r>
      <w:proofErr w:type="spellStart"/>
      <w:r w:rsidRPr="006847A9">
        <w:rPr>
          <w:sz w:val="28"/>
          <w:szCs w:val="28"/>
        </w:rPr>
        <w:t>Бунеева</w:t>
      </w:r>
      <w:proofErr w:type="spellEnd"/>
      <w:r w:rsidRPr="006847A9">
        <w:rPr>
          <w:sz w:val="28"/>
          <w:szCs w:val="28"/>
        </w:rPr>
        <w:t xml:space="preserve"> Р.Н.</w:t>
      </w:r>
    </w:p>
    <w:p w:rsidR="005B5465" w:rsidRDefault="005B5465" w:rsidP="005B5465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Учебник «Окружающий мир»:</w:t>
      </w:r>
    </w:p>
    <w:p w:rsidR="005B5465" w:rsidRDefault="005B5465" w:rsidP="005B5465">
      <w:pPr>
        <w:ind w:firstLine="720"/>
        <w:jc w:val="center"/>
        <w:rPr>
          <w:color w:val="000000"/>
          <w:sz w:val="28"/>
          <w:szCs w:val="28"/>
        </w:rPr>
      </w:pPr>
      <w:r w:rsidRPr="001D17C5">
        <w:rPr>
          <w:sz w:val="28"/>
          <w:szCs w:val="28"/>
        </w:rPr>
        <w:t>Человек и природа»</w:t>
      </w:r>
      <w:r w:rsidRPr="001D17C5">
        <w:rPr>
          <w:bCs/>
          <w:color w:val="000000"/>
          <w:sz w:val="28"/>
          <w:szCs w:val="28"/>
        </w:rPr>
        <w:t xml:space="preserve"> авторы: А. А. Вахрушев, Д. Д. Данилов, А. С. </w:t>
      </w:r>
      <w:proofErr w:type="spellStart"/>
      <w:r w:rsidRPr="001D17C5">
        <w:rPr>
          <w:bCs/>
          <w:color w:val="000000"/>
          <w:sz w:val="28"/>
          <w:szCs w:val="28"/>
        </w:rPr>
        <w:t>Раутиан</w:t>
      </w:r>
      <w:proofErr w:type="spellEnd"/>
      <w:r w:rsidRPr="001D17C5">
        <w:rPr>
          <w:bCs/>
          <w:color w:val="000000"/>
          <w:sz w:val="28"/>
          <w:szCs w:val="28"/>
        </w:rPr>
        <w:t xml:space="preserve">, С. В. </w:t>
      </w:r>
      <w:proofErr w:type="spellStart"/>
      <w:r w:rsidRPr="001D17C5">
        <w:rPr>
          <w:bCs/>
          <w:color w:val="000000"/>
          <w:sz w:val="28"/>
          <w:szCs w:val="28"/>
        </w:rPr>
        <w:t>Тырин</w:t>
      </w:r>
      <w:proofErr w:type="spellEnd"/>
      <w:r w:rsidRPr="001D17C5">
        <w:rPr>
          <w:color w:val="000000"/>
          <w:sz w:val="28"/>
          <w:szCs w:val="28"/>
        </w:rPr>
        <w:t>,</w:t>
      </w:r>
    </w:p>
    <w:p w:rsidR="005B5465" w:rsidRPr="001D17C5" w:rsidRDefault="005B5465" w:rsidP="005B5465">
      <w:pPr>
        <w:ind w:firstLine="720"/>
        <w:jc w:val="center"/>
        <w:rPr>
          <w:sz w:val="28"/>
          <w:szCs w:val="28"/>
        </w:rPr>
      </w:pPr>
      <w:r w:rsidRPr="001D17C5">
        <w:rPr>
          <w:color w:val="000000"/>
          <w:sz w:val="28"/>
          <w:szCs w:val="28"/>
        </w:rPr>
        <w:t>«</w:t>
      </w:r>
      <w:r w:rsidRPr="001D17C5">
        <w:rPr>
          <w:bCs/>
          <w:color w:val="000000"/>
          <w:sz w:val="28"/>
          <w:szCs w:val="28"/>
        </w:rPr>
        <w:t>Человек и человечество</w:t>
      </w:r>
      <w:proofErr w:type="gramStart"/>
      <w:r w:rsidRPr="001D17C5">
        <w:rPr>
          <w:color w:val="000000"/>
          <w:sz w:val="28"/>
          <w:szCs w:val="28"/>
        </w:rPr>
        <w:t>»</w:t>
      </w:r>
      <w:r w:rsidRPr="001D17C5">
        <w:rPr>
          <w:bCs/>
          <w:color w:val="000000"/>
          <w:sz w:val="28"/>
          <w:szCs w:val="28"/>
        </w:rPr>
        <w:t>а</w:t>
      </w:r>
      <w:proofErr w:type="gramEnd"/>
      <w:r w:rsidRPr="001D17C5">
        <w:rPr>
          <w:bCs/>
          <w:color w:val="000000"/>
          <w:sz w:val="28"/>
          <w:szCs w:val="28"/>
        </w:rPr>
        <w:t xml:space="preserve">вторы: </w:t>
      </w:r>
      <w:r w:rsidRPr="001D17C5">
        <w:rPr>
          <w:sz w:val="28"/>
          <w:szCs w:val="28"/>
        </w:rPr>
        <w:t xml:space="preserve">Вахрушев А.А., Данилов Д.Д., Кузнецова С. С., </w:t>
      </w:r>
      <w:proofErr w:type="spellStart"/>
      <w:r w:rsidRPr="001D17C5">
        <w:rPr>
          <w:sz w:val="28"/>
          <w:szCs w:val="28"/>
        </w:rPr>
        <w:t>Сизова</w:t>
      </w:r>
      <w:proofErr w:type="spellEnd"/>
      <w:r w:rsidRPr="001D17C5">
        <w:rPr>
          <w:sz w:val="28"/>
          <w:szCs w:val="28"/>
        </w:rPr>
        <w:t xml:space="preserve">  Е.В., </w:t>
      </w:r>
      <w:proofErr w:type="spellStart"/>
      <w:r w:rsidRPr="001D17C5">
        <w:rPr>
          <w:sz w:val="28"/>
          <w:szCs w:val="28"/>
        </w:rPr>
        <w:t>Тырин</w:t>
      </w:r>
      <w:proofErr w:type="spellEnd"/>
      <w:r w:rsidRPr="001D17C5">
        <w:rPr>
          <w:sz w:val="28"/>
          <w:szCs w:val="28"/>
        </w:rPr>
        <w:t xml:space="preserve"> С. В.</w:t>
      </w:r>
    </w:p>
    <w:p w:rsidR="005B5465" w:rsidRPr="006847A9" w:rsidRDefault="005B5465" w:rsidP="005B5465">
      <w:pPr>
        <w:jc w:val="center"/>
        <w:rPr>
          <w:sz w:val="28"/>
          <w:szCs w:val="28"/>
        </w:rPr>
      </w:pPr>
      <w:r>
        <w:rPr>
          <w:sz w:val="28"/>
          <w:szCs w:val="28"/>
        </w:rPr>
        <w:t>68 часов</w:t>
      </w:r>
    </w:p>
    <w:p w:rsidR="00FE498A" w:rsidRPr="006847A9" w:rsidRDefault="00FE498A" w:rsidP="00D026F5">
      <w:pPr>
        <w:rPr>
          <w:sz w:val="28"/>
          <w:szCs w:val="28"/>
        </w:rPr>
      </w:pPr>
    </w:p>
    <w:p w:rsidR="00FE498A" w:rsidRDefault="00FE498A" w:rsidP="00FE498A">
      <w:pPr>
        <w:jc w:val="center"/>
        <w:rPr>
          <w:sz w:val="28"/>
          <w:szCs w:val="28"/>
        </w:rPr>
      </w:pPr>
      <w:r>
        <w:rPr>
          <w:sz w:val="28"/>
          <w:szCs w:val="28"/>
        </w:rPr>
        <w:t>2016 – 2017</w:t>
      </w:r>
      <w:r w:rsidRPr="006847A9">
        <w:rPr>
          <w:sz w:val="28"/>
          <w:szCs w:val="28"/>
        </w:rPr>
        <w:t xml:space="preserve"> учебный год</w:t>
      </w:r>
    </w:p>
    <w:p w:rsidR="00FE498A" w:rsidRDefault="00FE498A" w:rsidP="00FE498A">
      <w:pPr>
        <w:jc w:val="center"/>
        <w:rPr>
          <w:sz w:val="28"/>
          <w:szCs w:val="28"/>
        </w:rPr>
      </w:pPr>
    </w:p>
    <w:p w:rsidR="00FE498A" w:rsidRDefault="00FE498A" w:rsidP="00FE498A">
      <w:pPr>
        <w:jc w:val="center"/>
        <w:rPr>
          <w:sz w:val="28"/>
          <w:szCs w:val="28"/>
        </w:rPr>
      </w:pPr>
    </w:p>
    <w:p w:rsidR="00FE498A" w:rsidRDefault="00FE498A" w:rsidP="00FE498A">
      <w:pPr>
        <w:jc w:val="center"/>
        <w:rPr>
          <w:sz w:val="28"/>
          <w:szCs w:val="28"/>
        </w:rPr>
      </w:pPr>
    </w:p>
    <w:p w:rsidR="00D026F5" w:rsidRDefault="00D026F5" w:rsidP="00FE498A">
      <w:pPr>
        <w:jc w:val="center"/>
        <w:rPr>
          <w:sz w:val="28"/>
          <w:szCs w:val="28"/>
        </w:rPr>
      </w:pPr>
    </w:p>
    <w:p w:rsidR="00D026F5" w:rsidRDefault="00D026F5" w:rsidP="00FE498A">
      <w:pPr>
        <w:jc w:val="center"/>
        <w:rPr>
          <w:sz w:val="28"/>
          <w:szCs w:val="28"/>
        </w:rPr>
      </w:pPr>
    </w:p>
    <w:p w:rsidR="00D026F5" w:rsidRDefault="00D026F5" w:rsidP="00FE498A">
      <w:pPr>
        <w:jc w:val="center"/>
        <w:rPr>
          <w:sz w:val="28"/>
          <w:szCs w:val="28"/>
        </w:rPr>
      </w:pPr>
    </w:p>
    <w:p w:rsidR="00D026F5" w:rsidRDefault="00D026F5" w:rsidP="00FE498A">
      <w:pPr>
        <w:jc w:val="center"/>
        <w:rPr>
          <w:sz w:val="28"/>
          <w:szCs w:val="28"/>
        </w:rPr>
      </w:pPr>
    </w:p>
    <w:p w:rsidR="00D026F5" w:rsidRDefault="00D026F5" w:rsidP="00FE498A">
      <w:pPr>
        <w:jc w:val="center"/>
        <w:rPr>
          <w:sz w:val="28"/>
          <w:szCs w:val="28"/>
        </w:rPr>
      </w:pPr>
    </w:p>
    <w:p w:rsidR="00D026F5" w:rsidRDefault="00D026F5" w:rsidP="00FE498A">
      <w:pPr>
        <w:jc w:val="center"/>
        <w:rPr>
          <w:sz w:val="28"/>
          <w:szCs w:val="28"/>
        </w:rPr>
      </w:pPr>
    </w:p>
    <w:p w:rsidR="00D026F5" w:rsidRDefault="00D026F5" w:rsidP="00FE498A">
      <w:pPr>
        <w:jc w:val="center"/>
        <w:rPr>
          <w:sz w:val="28"/>
          <w:szCs w:val="28"/>
        </w:rPr>
      </w:pPr>
    </w:p>
    <w:p w:rsidR="00D026F5" w:rsidRDefault="00D026F5" w:rsidP="00FE498A">
      <w:pPr>
        <w:jc w:val="center"/>
        <w:rPr>
          <w:sz w:val="28"/>
          <w:szCs w:val="28"/>
        </w:rPr>
      </w:pPr>
    </w:p>
    <w:p w:rsidR="00D026F5" w:rsidRDefault="00D026F5" w:rsidP="00FE498A">
      <w:pPr>
        <w:jc w:val="center"/>
        <w:rPr>
          <w:sz w:val="28"/>
          <w:szCs w:val="28"/>
        </w:rPr>
      </w:pPr>
    </w:p>
    <w:p w:rsidR="00D026F5" w:rsidRDefault="00D026F5" w:rsidP="00FE498A">
      <w:pPr>
        <w:jc w:val="center"/>
        <w:rPr>
          <w:sz w:val="28"/>
          <w:szCs w:val="28"/>
        </w:rPr>
      </w:pPr>
    </w:p>
    <w:p w:rsidR="00D026F5" w:rsidRDefault="00D026F5" w:rsidP="00FE498A">
      <w:pPr>
        <w:jc w:val="center"/>
        <w:rPr>
          <w:sz w:val="28"/>
          <w:szCs w:val="28"/>
        </w:rPr>
      </w:pPr>
    </w:p>
    <w:p w:rsidR="00D026F5" w:rsidRDefault="00D026F5" w:rsidP="00FE498A">
      <w:pPr>
        <w:jc w:val="center"/>
        <w:rPr>
          <w:sz w:val="28"/>
          <w:szCs w:val="28"/>
        </w:rPr>
      </w:pPr>
    </w:p>
    <w:p w:rsidR="00D026F5" w:rsidRDefault="00D026F5" w:rsidP="00FE498A">
      <w:pPr>
        <w:jc w:val="center"/>
        <w:rPr>
          <w:sz w:val="28"/>
          <w:szCs w:val="28"/>
        </w:rPr>
      </w:pPr>
    </w:p>
    <w:p w:rsidR="00D026F5" w:rsidRDefault="00D026F5" w:rsidP="00FE498A">
      <w:pPr>
        <w:jc w:val="center"/>
        <w:rPr>
          <w:sz w:val="28"/>
          <w:szCs w:val="28"/>
        </w:rPr>
      </w:pPr>
    </w:p>
    <w:p w:rsidR="00D026F5" w:rsidRDefault="00D026F5" w:rsidP="00FE498A">
      <w:pPr>
        <w:jc w:val="center"/>
        <w:rPr>
          <w:sz w:val="28"/>
          <w:szCs w:val="28"/>
        </w:rPr>
      </w:pPr>
    </w:p>
    <w:p w:rsidR="00D026F5" w:rsidRDefault="00D026F5" w:rsidP="00FE498A">
      <w:pPr>
        <w:jc w:val="center"/>
        <w:rPr>
          <w:sz w:val="28"/>
          <w:szCs w:val="28"/>
        </w:rPr>
      </w:pPr>
    </w:p>
    <w:p w:rsidR="00D026F5" w:rsidRDefault="00D026F5" w:rsidP="00FE498A">
      <w:pPr>
        <w:jc w:val="center"/>
        <w:rPr>
          <w:sz w:val="28"/>
          <w:szCs w:val="28"/>
        </w:rPr>
      </w:pPr>
    </w:p>
    <w:p w:rsidR="00D026F5" w:rsidRDefault="00D026F5" w:rsidP="00FE498A">
      <w:pPr>
        <w:jc w:val="center"/>
        <w:rPr>
          <w:sz w:val="28"/>
          <w:szCs w:val="28"/>
        </w:rPr>
      </w:pPr>
    </w:p>
    <w:p w:rsidR="00D026F5" w:rsidRDefault="00D026F5" w:rsidP="00FE498A">
      <w:pPr>
        <w:jc w:val="center"/>
        <w:rPr>
          <w:sz w:val="28"/>
          <w:szCs w:val="28"/>
        </w:rPr>
      </w:pPr>
    </w:p>
    <w:p w:rsidR="00D026F5" w:rsidRDefault="00D026F5" w:rsidP="00FE498A">
      <w:pPr>
        <w:jc w:val="center"/>
        <w:rPr>
          <w:sz w:val="28"/>
          <w:szCs w:val="28"/>
        </w:rPr>
      </w:pPr>
    </w:p>
    <w:p w:rsidR="00E04156" w:rsidRPr="007B200E" w:rsidRDefault="00E04156" w:rsidP="001F2FE3">
      <w:pPr>
        <w:pStyle w:val="2"/>
        <w:ind w:firstLine="0"/>
        <w:jc w:val="center"/>
        <w:rPr>
          <w:sz w:val="20"/>
          <w:szCs w:val="20"/>
        </w:rPr>
      </w:pPr>
    </w:p>
    <w:p w:rsidR="00E04156" w:rsidRPr="007B200E" w:rsidRDefault="00B97F82" w:rsidP="00B97F8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Планируем</w:t>
      </w:r>
      <w:r w:rsidR="00E04156">
        <w:rPr>
          <w:b/>
          <w:bCs/>
          <w:sz w:val="20"/>
          <w:szCs w:val="20"/>
        </w:rPr>
        <w:t>ые результаты освоения учебного предмета</w:t>
      </w:r>
    </w:p>
    <w:p w:rsidR="00E04156" w:rsidRPr="007B200E" w:rsidRDefault="00E04156" w:rsidP="001F2FE3">
      <w:pPr>
        <w:jc w:val="center"/>
        <w:rPr>
          <w:b/>
          <w:bCs/>
          <w:sz w:val="20"/>
          <w:szCs w:val="20"/>
        </w:rPr>
      </w:pP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b/>
          <w:bCs/>
          <w:sz w:val="20"/>
          <w:szCs w:val="20"/>
        </w:rPr>
        <w:t xml:space="preserve">Личностными результатами </w:t>
      </w:r>
      <w:r w:rsidRPr="007B200E">
        <w:rPr>
          <w:sz w:val="20"/>
          <w:szCs w:val="20"/>
        </w:rPr>
        <w:t>изучения курса «Окружающий мир» в 3 классе является формирование следующих умений: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Оценивать жизненные ситуации (поступки людей) с точки зрения общепринятых норм и ценностей: учиться отделять поступки от самого человека.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Объяснять с позиции общечеловеческих нравственных ценностей, почему конкретные простые поступки можно оценить как хорошие или плохие.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В предложенных ситуациях, опираясь на общие для всех правила поведения, делать выбор, какой поступок совершить.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E04156" w:rsidRPr="007B200E" w:rsidRDefault="00E04156" w:rsidP="001F2FE3">
      <w:pPr>
        <w:ind w:firstLine="567"/>
        <w:jc w:val="both"/>
        <w:rPr>
          <w:b/>
          <w:bCs/>
          <w:sz w:val="20"/>
          <w:szCs w:val="20"/>
        </w:rPr>
      </w:pP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proofErr w:type="spellStart"/>
      <w:r w:rsidRPr="007B200E">
        <w:rPr>
          <w:b/>
          <w:bCs/>
          <w:sz w:val="20"/>
          <w:szCs w:val="20"/>
        </w:rPr>
        <w:t>Метапредметными</w:t>
      </w:r>
      <w:r w:rsidRPr="007B200E">
        <w:rPr>
          <w:sz w:val="20"/>
          <w:szCs w:val="20"/>
        </w:rPr>
        <w:t>результатами</w:t>
      </w:r>
      <w:proofErr w:type="spellEnd"/>
      <w:r w:rsidRPr="007B200E">
        <w:rPr>
          <w:sz w:val="20"/>
          <w:szCs w:val="20"/>
        </w:rPr>
        <w:t xml:space="preserve"> изучения курса «Окружающий мир» в 3-м классе является формирование следующих универсальных учебных действий: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</w:p>
    <w:p w:rsidR="00E04156" w:rsidRPr="007B200E" w:rsidRDefault="00E04156" w:rsidP="001F2FE3">
      <w:pPr>
        <w:ind w:firstLine="567"/>
        <w:jc w:val="both"/>
        <w:rPr>
          <w:sz w:val="20"/>
          <w:szCs w:val="20"/>
          <w:u w:val="single"/>
        </w:rPr>
      </w:pPr>
      <w:r w:rsidRPr="007B200E">
        <w:rPr>
          <w:sz w:val="20"/>
          <w:szCs w:val="20"/>
          <w:u w:val="single"/>
        </w:rPr>
        <w:t>Регулятивные УУД: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Самостоятельно формулировать цели урока после предварительного обсуждения.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Совместно с учителем обнаруживать и формулировать учебную проблему.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Составлять план решения проблемы (задачи) совместно с учителем.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Работая по плану, сверять свои действия с целью и, при необходимости, исправлять ошибки с помощью учителя.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</w:p>
    <w:p w:rsidR="00E04156" w:rsidRPr="007B200E" w:rsidRDefault="00E04156" w:rsidP="001F2FE3">
      <w:pPr>
        <w:ind w:firstLine="567"/>
        <w:jc w:val="both"/>
        <w:rPr>
          <w:sz w:val="20"/>
          <w:szCs w:val="20"/>
          <w:u w:val="single"/>
        </w:rPr>
      </w:pPr>
      <w:r w:rsidRPr="007B200E">
        <w:rPr>
          <w:sz w:val="20"/>
          <w:szCs w:val="20"/>
          <w:u w:val="single"/>
        </w:rPr>
        <w:t>Познавательные УУД: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Ориентироваться в своей системе знаний: самостоятельно предполагать, какая информация нужна для решения учебной задачи в один шаг.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Отбирать необходимые для решения учебной задачи источники информации среди предложенных учителем словарей, энциклопедий, справочников.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Добывать новые знания: извлекать информацию, представленную в разных формах (текст, таблица, схема, иллюстрация и др.).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Перерабатывать полученную информацию: сравнивать и группировать факты и явления; определять причины явлений, событий.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Перерабатывать полученную информацию: делать выводы на основе обобщения знаний.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Преобразовывать информацию из одной формы в другую: составлять простой план учебно-научного текста.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Преобразовывать информацию из одной формы в другую: представлять информацию в виде текста, таблицы, схемы.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</w:p>
    <w:p w:rsidR="00E04156" w:rsidRPr="007B200E" w:rsidRDefault="00E04156" w:rsidP="001F2FE3">
      <w:pPr>
        <w:ind w:firstLine="567"/>
        <w:jc w:val="both"/>
        <w:rPr>
          <w:sz w:val="20"/>
          <w:szCs w:val="20"/>
          <w:u w:val="single"/>
        </w:rPr>
      </w:pPr>
      <w:r w:rsidRPr="007B200E">
        <w:rPr>
          <w:sz w:val="20"/>
          <w:szCs w:val="20"/>
          <w:u w:val="single"/>
        </w:rPr>
        <w:t>Коммуникативные УУД: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Доносить свою позицию до других: оформлять свои мысли в устной и письменной речи с учётом своих учебных и жизненных речевых ситуаций.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Доносить свою позицию до других: высказывать свою точку зрения и пытаться её обосновать, приводя аргументы.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Слушать других, пытаться принимать другую точку зрения, быть готовым изменить свою точку зрения.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>Средством формирования этих действий служит технология продуктивного чтения.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Договариваться с людьми: выполняя различные роли в группе, сотрудничать в совместном решении проблемы (задачи).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Учиться уважительно относиться к позиции другого, пытаться договариваться.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>Средством формирования этих действий служит работа в малых группах.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b/>
          <w:bCs/>
          <w:sz w:val="20"/>
          <w:szCs w:val="20"/>
        </w:rPr>
        <w:t>Предметными результатами</w:t>
      </w:r>
      <w:r w:rsidRPr="007B200E">
        <w:rPr>
          <w:sz w:val="20"/>
          <w:szCs w:val="20"/>
        </w:rPr>
        <w:t xml:space="preserve"> изучения курса «Окружающий мир» в 3-ем классе является формирование следующих умений.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</w:p>
    <w:p w:rsidR="00E04156" w:rsidRPr="007B200E" w:rsidRDefault="00E04156" w:rsidP="001F2FE3">
      <w:pPr>
        <w:ind w:firstLine="567"/>
        <w:jc w:val="both"/>
        <w:rPr>
          <w:b/>
          <w:bCs/>
          <w:sz w:val="20"/>
          <w:szCs w:val="20"/>
        </w:rPr>
      </w:pPr>
      <w:r w:rsidRPr="007B200E">
        <w:rPr>
          <w:b/>
          <w:bCs/>
          <w:sz w:val="20"/>
          <w:szCs w:val="20"/>
        </w:rPr>
        <w:t>Часть 1. Обитатели Земли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  <w:u w:val="single"/>
        </w:rPr>
        <w:t>1-я линия развития</w:t>
      </w:r>
      <w:r w:rsidRPr="007B200E">
        <w:rPr>
          <w:sz w:val="20"/>
          <w:szCs w:val="20"/>
        </w:rPr>
        <w:t xml:space="preserve"> – уметь объяснять мир.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приводить примеры тел и веществ, твёрдых тел, жидкостей и газов, действий энергии;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приводить примеры взаимосвязей между живой и неживой природой;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объяснять значение круговорота веществ в природе и жизни человека;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приводить примеры живых организмов разных «профессий»;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перечислять особенности хвойных и цветковых растений;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животных (насекомых, пауков, рыб, земноводных, пресмыкающихся, птиц, зверей), грибов.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  <w:u w:val="single"/>
        </w:rPr>
        <w:t>2-я линия развития</w:t>
      </w:r>
      <w:r w:rsidRPr="007B200E">
        <w:rPr>
          <w:sz w:val="20"/>
          <w:szCs w:val="20"/>
        </w:rPr>
        <w:t xml:space="preserve"> – уметь определять своё отношение к миру: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доказывать необходимость бережного отношения людей к живым организмам.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</w:p>
    <w:p w:rsidR="00E04156" w:rsidRPr="007B200E" w:rsidRDefault="00E04156" w:rsidP="001F2FE3">
      <w:pPr>
        <w:ind w:firstLine="567"/>
        <w:jc w:val="both"/>
        <w:rPr>
          <w:b/>
          <w:bCs/>
          <w:sz w:val="20"/>
          <w:szCs w:val="20"/>
        </w:rPr>
      </w:pPr>
      <w:r w:rsidRPr="007B200E">
        <w:rPr>
          <w:b/>
          <w:bCs/>
          <w:sz w:val="20"/>
          <w:szCs w:val="20"/>
        </w:rPr>
        <w:t>Часть 2. Моё Отечество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  <w:u w:val="single"/>
        </w:rPr>
        <w:t>1-я линия развития</w:t>
      </w:r>
      <w:r w:rsidRPr="007B200E">
        <w:rPr>
          <w:sz w:val="20"/>
          <w:szCs w:val="20"/>
        </w:rPr>
        <w:t xml:space="preserve"> – уметь объяснять мир: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узнавать о жизни людей из исторического текста, карты и делать выводы;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отличать предметы и порядки, созданные людьми (культуру), от того, что создано природой;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объяснять, что такое общество, государство, история, демократия;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по году определять век, место события в прошлом;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 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  <w:u w:val="single"/>
        </w:rPr>
        <w:t>2-я линия развития</w:t>
      </w:r>
      <w:r w:rsidRPr="007B200E">
        <w:rPr>
          <w:sz w:val="20"/>
          <w:szCs w:val="20"/>
        </w:rPr>
        <w:t xml:space="preserve"> – уметь определять своё отношение к миру: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  <w:r w:rsidRPr="007B200E">
        <w:rPr>
          <w:sz w:val="20"/>
          <w:szCs w:val="20"/>
        </w:rPr>
        <w:t>учиться объяснять своё отношение к родным и близким людям, к прошлому и настоящему родной страны.</w:t>
      </w:r>
    </w:p>
    <w:p w:rsidR="00E04156" w:rsidRPr="007B200E" w:rsidRDefault="00E04156" w:rsidP="001F2FE3">
      <w:pPr>
        <w:ind w:firstLine="567"/>
        <w:jc w:val="both"/>
        <w:rPr>
          <w:sz w:val="20"/>
          <w:szCs w:val="20"/>
        </w:rPr>
      </w:pPr>
    </w:p>
    <w:p w:rsidR="00E04156" w:rsidRPr="007B200E" w:rsidRDefault="00E04156" w:rsidP="0015011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Содержани</w:t>
      </w:r>
      <w:r w:rsidRPr="007B200E">
        <w:rPr>
          <w:b/>
          <w:bCs/>
          <w:sz w:val="20"/>
          <w:szCs w:val="20"/>
        </w:rPr>
        <w:t>е</w:t>
      </w:r>
      <w:r>
        <w:rPr>
          <w:b/>
          <w:bCs/>
          <w:sz w:val="20"/>
          <w:szCs w:val="20"/>
        </w:rPr>
        <w:t xml:space="preserve"> учебного предмета</w:t>
      </w:r>
      <w:r w:rsidRPr="007B200E">
        <w:rPr>
          <w:b/>
          <w:bCs/>
          <w:sz w:val="20"/>
          <w:szCs w:val="20"/>
        </w:rPr>
        <w:t>:</w:t>
      </w:r>
    </w:p>
    <w:p w:rsidR="00E04156" w:rsidRPr="007B200E" w:rsidRDefault="00E04156" w:rsidP="00F9251A">
      <w:pPr>
        <w:jc w:val="both"/>
        <w:rPr>
          <w:b/>
          <w:bCs/>
          <w:sz w:val="20"/>
          <w:szCs w:val="20"/>
        </w:rPr>
      </w:pPr>
      <w:r w:rsidRPr="007B200E">
        <w:rPr>
          <w:b/>
          <w:bCs/>
          <w:sz w:val="20"/>
          <w:szCs w:val="20"/>
        </w:rPr>
        <w:t>Раздел 1: «О</w:t>
      </w:r>
      <w:r w:rsidR="00B97F82">
        <w:rPr>
          <w:b/>
          <w:bCs/>
          <w:sz w:val="20"/>
          <w:szCs w:val="20"/>
        </w:rPr>
        <w:t>битатели Земли» (34</w:t>
      </w:r>
      <w:r w:rsidRPr="007B200E">
        <w:rPr>
          <w:b/>
          <w:bCs/>
          <w:sz w:val="20"/>
          <w:szCs w:val="20"/>
        </w:rPr>
        <w:t xml:space="preserve"> ч)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A9086E">
        <w:rPr>
          <w:sz w:val="20"/>
          <w:szCs w:val="20"/>
          <w:u w:val="single"/>
        </w:rPr>
        <w:t>Вещество и энергия (4 ч)</w:t>
      </w:r>
      <w:r w:rsidRPr="007B200E">
        <w:rPr>
          <w:sz w:val="20"/>
          <w:szCs w:val="20"/>
        </w:rPr>
        <w:t xml:space="preserve"> Тела естественные и искусственные. Вещество – то, из чего состоят все предметы и тела в природе. Вещество состоит из частиц. Молекулы – мельчайшие частицы вещества. Чистые вещества, смеси. Три состояния вещества: твёрдые тела, жидкости и газы, расположение в них частиц. Превращение веществ. Почему пластилин мягкий, а стекло – твёрдое. Почему лёд легче воды.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Энергия – источник движения. Многообразие проявлений энергии. Электричество, солнечный свет, падающая вода – явления, обусловленные действием энергии. Превращение энергии на примере быта людей. Неистребимость энергии. Превращение энергии и выделение тепла.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A9086E">
        <w:rPr>
          <w:sz w:val="20"/>
          <w:szCs w:val="20"/>
          <w:u w:val="single"/>
        </w:rPr>
        <w:t>Оболоч</w:t>
      </w:r>
      <w:r w:rsidR="00A9086E">
        <w:rPr>
          <w:sz w:val="20"/>
          <w:szCs w:val="20"/>
          <w:u w:val="single"/>
        </w:rPr>
        <w:t>ка планеты, охваченная жизнью (6</w:t>
      </w:r>
      <w:r w:rsidRPr="00A9086E">
        <w:rPr>
          <w:sz w:val="20"/>
          <w:szCs w:val="20"/>
          <w:u w:val="single"/>
        </w:rPr>
        <w:t xml:space="preserve"> ч)</w:t>
      </w:r>
      <w:r w:rsidRPr="007B200E">
        <w:rPr>
          <w:sz w:val="20"/>
          <w:szCs w:val="20"/>
        </w:rPr>
        <w:t xml:space="preserve"> Воздушная, водная и каменная оболочки Земли. Распространение живых организмов. Живая оболочка Земли – биосфера. Жизнь распространена в области взаимного проникновения атмосферы, гидросферы и литосферы.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Важнейшее условие жизни людей – порядок окружающего мира. Стабильность условий – следствие круговорота веществ в природе. Жизнь – участник круговорота веществ.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Участники круговорота веществ. Растения – производители, их роль в обеспечении пищи и кислорода. Животные – потребители, их роль в ограничении числа растений. Грибы и бактерии – разрушители, их роль в превращении умерших организмов в минеральные питательные вещества для растений.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Поток вещества, идущий через живой организм (питание, дыхание). Обмен веществ. Использование поглощённых веществ для жизни, рост, самообновление, размножение. Горение и дыхание.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Роль Солнца как источника энергии. Запасание энергии Солнца живыми организмами.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A9086E">
        <w:rPr>
          <w:sz w:val="20"/>
          <w:szCs w:val="20"/>
          <w:u w:val="single"/>
        </w:rPr>
        <w:t>Экологическая система (9 ч)</w:t>
      </w:r>
      <w:r w:rsidRPr="007B200E">
        <w:rPr>
          <w:sz w:val="20"/>
          <w:szCs w:val="20"/>
        </w:rPr>
        <w:t xml:space="preserve"> Большой круговорот в биосфере связывает между собой все экосистемы. Экосистема – единство живой и неживой природы, в котором сообщество живых организмов разных «профессий» способно совместными усилиями поддерживать круговорот веществ. Сообщество. Живые и неживые компоненты экосистемы. Цепи питания. Почва – единство живого и неживого. Плодородие почв. Как образуется почва?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Экосистема озера. Мелкие одноклеточные и крупные водоросли. Дафнии и циклопы – излюбленный корм аквариумных рыб. Озёрные и речные рыбы. Бактерии и их роль в переработке отходов. Постепенное зарастание озера.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lastRenderedPageBreak/>
        <w:t xml:space="preserve">Болото – заросшее озеро. Болотные растения. Сфагнум и его роль в поглощении лишней воды. Болотные ягоды и их потребители. Животные болот. Не полностью замкнутый круговорот болот. Торф и накопление отмершей органики. Постепенное </w:t>
      </w:r>
      <w:proofErr w:type="spellStart"/>
      <w:r w:rsidRPr="007B200E">
        <w:rPr>
          <w:sz w:val="20"/>
          <w:szCs w:val="20"/>
        </w:rPr>
        <w:t>самоосушение</w:t>
      </w:r>
      <w:proofErr w:type="spellEnd"/>
      <w:r w:rsidRPr="007B200E">
        <w:rPr>
          <w:sz w:val="20"/>
          <w:szCs w:val="20"/>
        </w:rPr>
        <w:t xml:space="preserve"> болота.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Экосистема луга. Луговые растения: злаки и разнотравье. Дерновина и её роль в сохранении и создании рельефа. Животные лугов. Дождевые черви и бактерии, их роль в почвенном плодородии. Зарастание луга лесом.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Экосистема леса. Деревья – главные растения леса. Древесина. Деревья – мощные насосы (передвижение воды с минеральными солями по стволу). Лесные кустарники. Лесные травы. Значение лесных животных. Животные не только участвуют в круговороте веществ, но и регулируют его. Распространение семян растений (берёза, дуб, малина и др.). Лесные грибы и бактерии и их роль в замыкании круговорота веществ.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Роль воды и ветра в разрушении гор, смывании почвы. Роль жизни в сохранении живой оболочки. Смена экосистем и восстановление замкнутого круговорота веществ. Жизнь вылечивает раны биосферы. Зарастание кострища, брошенного поля (залежи). Как помочь природе вылечить её раны?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Поле – искусственная экологическая система. Культурные растения, сажаемые на полях. Зависимость круговорота веществ на полях от деятельности человека. Вспашка полей. Удобрение поля. Неспособность культурных растений к защите – массовые размножения сорняков и вредителей. Животные полей. Настоящее и будущее борьбы с сорняками и вредителями.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Аквариум – маленькая искусственная экосистема. Неживые (песок, камни, вода) и живые компоненты аквариума. Водоросли, рачки и рыбы, бактерии. Взаимосвязь всех живых и неживых компонентов в аквариуме. Возможные ошибки начинающего </w:t>
      </w:r>
      <w:proofErr w:type="spellStart"/>
      <w:r w:rsidRPr="007B200E">
        <w:rPr>
          <w:sz w:val="20"/>
          <w:szCs w:val="20"/>
        </w:rPr>
        <w:t>аквариумиста</w:t>
      </w:r>
      <w:proofErr w:type="spellEnd"/>
      <w:r w:rsidRPr="007B200E">
        <w:rPr>
          <w:sz w:val="20"/>
          <w:szCs w:val="20"/>
        </w:rPr>
        <w:t>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Экскурсия «Обитатели озера, луга, леса».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A9086E">
        <w:rPr>
          <w:sz w:val="20"/>
          <w:szCs w:val="20"/>
          <w:u w:val="single"/>
        </w:rPr>
        <w:t>Живые участники круговорота веществ (10 ч)</w:t>
      </w:r>
      <w:r w:rsidRPr="007B200E">
        <w:rPr>
          <w:sz w:val="20"/>
          <w:szCs w:val="20"/>
        </w:rPr>
        <w:t xml:space="preserve"> Растения и их роль на Земле. Стебель, лист, корень – основные органы цветкового растений. Цветок – орган размножения. Семя и его роль. Плод. Разнообразие растений: хвойные, цветковые, мхи, хвощи, плауны, папоротники, водоросли. Растения состоят из отдельных клеток. Хлорофилл и его роль.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Животные и их роль на Земле. Простейшие животные. Разделение труда между разными частями многоклеточного организма. Черви. Роль мышц при активном движении. Возникновение головы и хвоста, спины и брюха. Моллюски. Раковина моллюсков как дом и опора для мышц.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Появление твёрдых покровов – защита от хищников. Наружный скелет членистоногих – «латы» рыцаря. Насекомые и их многообразие. Развитие насекомых. Раки, пауки и их особенности.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Возникновение позвоночника – внутреннего скелета. Рыбы – позвоночные животные, приспособившиеся к жизни в воде. Многообразие рыб. Выход животных на сушу. Жизнь на границе воды и суши и строение земноводных: легкие – органы дыхания, голая кожа и развитие головастиков в воде. Пресмыкающиеся – сухопутные животные с непостоянной температурой тела. Звери и птицы – животные с постоянной температурой тела. Птицы и их приспособления к полету. Перо. Перелётные и оседлые птицы. Звери. Шерсть. Забота о потомстве у зверей и птиц. Мозг и органы чувств.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Осторожное обращение с дикими животными. Правила поведения с домашними животными.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Грибы – разрушители древесины. Грибница. Дрожжи и их роль в изготовлении хлеба. Съедобные и ядовитые, губчатые и пластинчатые грибы. Содружество гриба и дерева. Лишайники.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Бактерии – универсальные разрушители веществ. Бактерии – самые простые, древние и мельчайшие живые существа. Трудности наблюдения за бактериями. Следы жизнедеятельности бактерий видны всюду. Бактерии –главные участники всех круговоротов.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Использование людьми круговорота для своих нужд. Разрушение круговорота веществ и угроза благосостоянию людей. Природа не успевает восстанавливать запасы. Природа не успевает перерабатывать мусор. Примеры экологических нарушений в биосфере. Жизнь в согласии с природой – единственная стратегия для человечества. Заповедники и национальные парки.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Экскурсия в зоопарк или ботанический сад, краеведческий музей, тема «Многообразие растений и животных».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Повторение пройденного материала – 4 ч.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C61B1" w:rsidP="00F9251A">
      <w:pPr>
        <w:jc w:val="both"/>
        <w:rPr>
          <w:sz w:val="20"/>
          <w:szCs w:val="20"/>
        </w:rPr>
      </w:pPr>
      <w:r>
        <w:rPr>
          <w:sz w:val="20"/>
          <w:szCs w:val="20"/>
        </w:rPr>
        <w:t>Часы по выбору учителя – 1</w:t>
      </w:r>
      <w:r w:rsidR="00E04156" w:rsidRPr="007B200E">
        <w:rPr>
          <w:sz w:val="20"/>
          <w:szCs w:val="20"/>
        </w:rPr>
        <w:t>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B97F82" w:rsidP="00F9251A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Раздел 2: «Моё Отечество» (34</w:t>
      </w:r>
      <w:r w:rsidR="00E04156" w:rsidRPr="007B200E">
        <w:rPr>
          <w:b/>
          <w:bCs/>
          <w:sz w:val="20"/>
          <w:szCs w:val="20"/>
        </w:rPr>
        <w:t>ч)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A9086E">
        <w:rPr>
          <w:sz w:val="20"/>
          <w:szCs w:val="20"/>
          <w:u w:val="single"/>
        </w:rPr>
        <w:t>Твои родные и твоя Родина в потоке времени (4 ч)</w:t>
      </w:r>
      <w:r w:rsidRPr="007B200E">
        <w:rPr>
          <w:sz w:val="20"/>
          <w:szCs w:val="20"/>
        </w:rPr>
        <w:t xml:space="preserve"> Родословная человека. Поколения предков. Родословное древо. Фамилия, имя и отчество – связь времен.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lastRenderedPageBreak/>
        <w:t>Представление о «реке времени». Исторический счёт времени. Век (столетие) и эра – точка отсчёта времени. Принятая в современном летоисчислении христианская эра. Первичные представления о христианстве – одной из самых распространённых в мире религий.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Наша Родина (дом, город или село, родной край, страна). Общество, в котором мы живём. Образ государства. Государственная власть. Законы – обязательные для всех правила поведения, установленные государством. Моя Родина, моё Отечество – Россия!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История моей Родины. История – наука о прошлом человечества. Исторические источники. Образ многовековой истории России.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A9086E">
        <w:rPr>
          <w:sz w:val="20"/>
          <w:szCs w:val="20"/>
          <w:u w:val="single"/>
        </w:rPr>
        <w:t>Времена Древней Руси. IX – XIII века (5 ч</w:t>
      </w:r>
      <w:r w:rsidRPr="007B200E">
        <w:rPr>
          <w:sz w:val="20"/>
          <w:szCs w:val="20"/>
        </w:rPr>
        <w:t>) Древние жители российских просторов. Жизнь славянских племён.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 xml:space="preserve">Создание Древнерусского государства. Киев – столица великих князей Древней Руси. Принятие христианства при князе Владимире </w:t>
      </w:r>
      <w:proofErr w:type="spellStart"/>
      <w:r w:rsidRPr="007B200E">
        <w:rPr>
          <w:sz w:val="20"/>
          <w:szCs w:val="20"/>
        </w:rPr>
        <w:t>Святославиче</w:t>
      </w:r>
      <w:proofErr w:type="spellEnd"/>
      <w:r w:rsidRPr="007B200E">
        <w:rPr>
          <w:sz w:val="20"/>
          <w:szCs w:val="20"/>
        </w:rPr>
        <w:t>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«Древняя Русь – страна городов». Города – центры культуры Древней Руси. Представление о культуре как обо всех достижениях человечества. Культурное богатство Древней Руси. Храм в жизни древнерусского города. Монастыри. Летописи и рукописные книги. Славянская азбука – кириллица.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Защита русской земли. Набеги степняков-кочевников. Богатырские заставы. Раздробленность русских земель. Борьба с европейскими рыцарями. «Ледовое побоище». Александр Невский.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Разорение и гибель Древней Руси. Монгольское нашествие. Государство Золотая Орда. Первичные представления об исламской религии. Русские земли под властью Золотой Орды.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A9086E">
        <w:rPr>
          <w:sz w:val="20"/>
          <w:szCs w:val="20"/>
          <w:u w:val="single"/>
        </w:rPr>
        <w:t>Времена Московского</w:t>
      </w:r>
      <w:r w:rsidR="00A9086E" w:rsidRPr="00A9086E">
        <w:rPr>
          <w:sz w:val="20"/>
          <w:szCs w:val="20"/>
          <w:u w:val="single"/>
        </w:rPr>
        <w:t xml:space="preserve"> государства. XIV – XVII века (6</w:t>
      </w:r>
      <w:r w:rsidRPr="00A9086E">
        <w:rPr>
          <w:sz w:val="20"/>
          <w:szCs w:val="20"/>
          <w:u w:val="single"/>
        </w:rPr>
        <w:t xml:space="preserve"> ч)</w:t>
      </w:r>
      <w:r w:rsidRPr="007B200E">
        <w:rPr>
          <w:sz w:val="20"/>
          <w:szCs w:val="20"/>
        </w:rPr>
        <w:t xml:space="preserve"> Время создания Московского государства – время борьбы жестокости и милосердия. Куликовская битва. Дмитрий Донской. Сергий Радонежский. «Троица» Андрея Рублёва. Освобождение от ордынского ига. Объединение русских княжеств в Российское государство.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Великий государь Иван III. Государственный герб России – двуглавый орёл. Московское государство – наследник Древней Руси. Земля и люди Московского государства. Занятия и быт сельских жителей – крестьян. Бояре и дворяне. Города Московского государства. Столица государства – Москва.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Московский Кремль – памятник времён Московского государства, «сердце Москвы и всей России». Соборы Московского Кремля. Образ царя Ивана Грозного. Собор Василия Блаженного. Смутное время – угроза распада Московского государства. Народное ополчение Кузьмы Минина и Дмитрия Пожарского. Освобождение Москвы и спасение Отечества.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A9086E">
        <w:rPr>
          <w:sz w:val="20"/>
          <w:szCs w:val="20"/>
          <w:u w:val="single"/>
        </w:rPr>
        <w:t>Времена Российской империи. XVIII – начало XX века (5 ч)</w:t>
      </w:r>
      <w:r w:rsidRPr="007B200E">
        <w:rPr>
          <w:sz w:val="20"/>
          <w:szCs w:val="20"/>
        </w:rPr>
        <w:t xml:space="preserve"> Преобразование России Петром Великим – первым российским императором. Победа в трудной войне со Швецией. Выход России к морю. Новая столица – Санкт-Петербург. Приобщение России к европейской культуре. Новые символы империи: государственный флаг (бело-сине-красный), военно-морской Андреевский флаг.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Власть и народ Российской империи. Образ Екатерины II. Великий русский полководец А.В. Суворов. Власть императора и чиновников. Представление о крепостном праве.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Отечественная война 1812 года – угроза существованию России. Бородинская битва. Единство народа перед лицом врага. М.И. Кутузов.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Достижения российской культуры во времена империи. Михайло Ломоносов – «наш первый университет». Александр Сергеевич Пушкин – создатель русского литературного языка. Лучшие произведения русской архитектуры и живописи.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Правление Александра II – время перемен в Российской империи. Отмена крепостного права. Стремительное развитие обновлённой империи.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A9086E">
        <w:rPr>
          <w:sz w:val="20"/>
          <w:szCs w:val="20"/>
          <w:u w:val="single"/>
        </w:rPr>
        <w:t>Времена Советской Ро</w:t>
      </w:r>
      <w:r w:rsidR="00A9086E">
        <w:rPr>
          <w:sz w:val="20"/>
          <w:szCs w:val="20"/>
          <w:u w:val="single"/>
        </w:rPr>
        <w:t>ссии и СССР. 1917 – 1991 годы (5</w:t>
      </w:r>
      <w:r w:rsidRPr="00A9086E">
        <w:rPr>
          <w:sz w:val="20"/>
          <w:szCs w:val="20"/>
          <w:u w:val="single"/>
        </w:rPr>
        <w:t xml:space="preserve"> ч)</w:t>
      </w:r>
      <w:r w:rsidRPr="007B200E">
        <w:rPr>
          <w:sz w:val="20"/>
          <w:szCs w:val="20"/>
        </w:rPr>
        <w:t xml:space="preserve"> Жизнь рабочих и крестьян в начале XX века. Народ и власть. Николай II. Революция 1917 г. В.И. Ленин и большевики. Гражданская война в России. Распад империи и образование Советского Союза.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Цель советского государства – строительство справедливого общества. Символы СССР: красный флаг, герб. Власть Советов и Коммунистической партии. Попытка строительства справедливого общества. Правление И.В. Сталина.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Вторая мировая и Великая Отечественная война. Победа над фашизмом. Герои Великой Отечественной войны.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Развитие Советского Союза после Второй мировой войны. Достижения науки и техники в СССР, освоение космоса. Перемены в жизни людей. Необходимость перемен в стране.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A9086E">
        <w:rPr>
          <w:sz w:val="20"/>
          <w:szCs w:val="20"/>
          <w:u w:val="single"/>
        </w:rPr>
        <w:t>Современная Россия (8 ч)</w:t>
      </w:r>
      <w:r w:rsidRPr="007B200E">
        <w:rPr>
          <w:sz w:val="20"/>
          <w:szCs w:val="20"/>
        </w:rPr>
        <w:t xml:space="preserve"> Преобразование СССР в СНГ. Самое большое государство СНГ – Россия. Современная Россия – наследница Древней Руси, Московского государства, Российской империи и Советского Союза. Восстановление </w:t>
      </w:r>
      <w:r w:rsidRPr="007B200E">
        <w:rPr>
          <w:sz w:val="20"/>
          <w:szCs w:val="20"/>
        </w:rPr>
        <w:lastRenderedPageBreak/>
        <w:t>государственных символов. Понятие о гражданстве. Конституция – основной закон государства. Права и обязанности граждан.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Что такое демократия? Представления об избирательной системе.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Государственная власть в России. Представление о власти законодательной и исполнительной. Президент – глава государства, который избирается народом. Правительство. Государственная дума – собрание избранных народом представителей, которое создает законы.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Россия – общий дом многих народов. Языки и обычаи народов России. Единство и равноправие всех народов России.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Pr="007B200E" w:rsidRDefault="00E04156" w:rsidP="00F9251A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Российская Федерация – государство, созданное союзом территорий. Совет Федерации. Россияне – все граждане Российской Федерации.</w:t>
      </w:r>
    </w:p>
    <w:p w:rsidR="00E04156" w:rsidRPr="007B200E" w:rsidRDefault="00E04156" w:rsidP="00F9251A">
      <w:pPr>
        <w:jc w:val="both"/>
        <w:rPr>
          <w:sz w:val="20"/>
          <w:szCs w:val="20"/>
        </w:rPr>
      </w:pPr>
    </w:p>
    <w:p w:rsidR="00E04156" w:rsidRDefault="00E04156" w:rsidP="00052718">
      <w:pPr>
        <w:jc w:val="both"/>
        <w:rPr>
          <w:sz w:val="20"/>
          <w:szCs w:val="20"/>
        </w:rPr>
      </w:pPr>
      <w:r w:rsidRPr="007B200E">
        <w:rPr>
          <w:sz w:val="20"/>
          <w:szCs w:val="20"/>
        </w:rPr>
        <w:t>Достояние российской культуры – библиотеки, музеи, театры. Наша важнейшая задача – сохранение и приумножение культурных богатств России. Государственные праздники современной России (происхождение и традиции празднования).</w:t>
      </w:r>
    </w:p>
    <w:p w:rsidR="00E04156" w:rsidRDefault="00E04156" w:rsidP="00052718">
      <w:pPr>
        <w:jc w:val="both"/>
        <w:rPr>
          <w:sz w:val="20"/>
          <w:szCs w:val="20"/>
        </w:rPr>
      </w:pPr>
    </w:p>
    <w:p w:rsidR="00E04156" w:rsidRPr="00052718" w:rsidRDefault="00E04156" w:rsidP="000F22DF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Т</w:t>
      </w:r>
      <w:r w:rsidRPr="007B200E">
        <w:rPr>
          <w:b/>
          <w:bCs/>
          <w:sz w:val="20"/>
          <w:szCs w:val="20"/>
        </w:rPr>
        <w:t>ематическое планирование</w:t>
      </w:r>
    </w:p>
    <w:p w:rsidR="00E04156" w:rsidRPr="007B200E" w:rsidRDefault="00E04156" w:rsidP="007B200E">
      <w:pPr>
        <w:spacing w:before="240"/>
        <w:jc w:val="center"/>
        <w:rPr>
          <w:b/>
          <w:bCs/>
          <w:sz w:val="20"/>
          <w:szCs w:val="20"/>
        </w:rPr>
      </w:pPr>
      <w:r w:rsidRPr="007B200E">
        <w:rPr>
          <w:b/>
          <w:bCs/>
          <w:sz w:val="20"/>
          <w:szCs w:val="20"/>
        </w:rPr>
        <w:t xml:space="preserve"> (часть 1)</w:t>
      </w:r>
    </w:p>
    <w:p w:rsidR="00E04156" w:rsidRPr="007B200E" w:rsidRDefault="00E04156" w:rsidP="007B200E">
      <w:pPr>
        <w:spacing w:before="240"/>
        <w:jc w:val="center"/>
        <w:rPr>
          <w:b/>
          <w:b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7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7160"/>
        <w:gridCol w:w="1985"/>
      </w:tblGrid>
      <w:tr w:rsidR="00F2246A" w:rsidRPr="007B200E" w:rsidTr="00F2246A">
        <w:tc>
          <w:tcPr>
            <w:tcW w:w="567" w:type="dxa"/>
            <w:tcBorders>
              <w:top w:val="single" w:sz="8" w:space="0" w:color="auto"/>
            </w:tcBorders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200E">
              <w:rPr>
                <w:b/>
                <w:bCs/>
                <w:sz w:val="20"/>
                <w:szCs w:val="20"/>
              </w:rPr>
              <w:t>№ п</w:t>
            </w:r>
            <w:r w:rsidRPr="007B200E">
              <w:rPr>
                <w:b/>
                <w:bCs/>
                <w:sz w:val="20"/>
                <w:szCs w:val="20"/>
                <w:lang w:val="en-US"/>
              </w:rPr>
              <w:t>/</w:t>
            </w:r>
            <w:r w:rsidRPr="007B200E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7160" w:type="dxa"/>
            <w:tcBorders>
              <w:top w:val="single" w:sz="8" w:space="0" w:color="auto"/>
            </w:tcBorders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200E">
              <w:rPr>
                <w:b/>
                <w:bCs/>
                <w:sz w:val="20"/>
                <w:szCs w:val="20"/>
              </w:rPr>
              <w:t xml:space="preserve">Тема 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</w:t>
            </w:r>
          </w:p>
        </w:tc>
      </w:tr>
      <w:tr w:rsidR="00F2246A" w:rsidRPr="007B200E" w:rsidTr="00F2246A">
        <w:trPr>
          <w:gridAfter w:val="1"/>
          <w:wAfter w:w="1985" w:type="dxa"/>
        </w:trPr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Вещество и энергия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( </w:t>
            </w:r>
            <w:proofErr w:type="gramEnd"/>
            <w:r>
              <w:rPr>
                <w:b/>
                <w:bCs/>
                <w:sz w:val="20"/>
                <w:szCs w:val="20"/>
              </w:rPr>
              <w:t>4 часа)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Тела и вещества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Из чего состоит вещество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Что такое энергия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rPr>
          <w:trHeight w:val="381"/>
        </w:trPr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Превращение энергии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rPr>
          <w:gridAfter w:val="1"/>
          <w:wAfter w:w="1985" w:type="dxa"/>
        </w:trPr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200E">
              <w:rPr>
                <w:b/>
                <w:bCs/>
                <w:sz w:val="20"/>
                <w:szCs w:val="20"/>
              </w:rPr>
              <w:t>ОБОЛОЧКА ПЛАНЕТЫ, ОХВАЧЕННАЯ ЖИЗНЬЮ</w:t>
            </w:r>
            <w:r>
              <w:rPr>
                <w:b/>
                <w:bCs/>
                <w:sz w:val="20"/>
                <w:szCs w:val="20"/>
              </w:rPr>
              <w:t xml:space="preserve"> (6ч.)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Где обитают живые организмы</w:t>
            </w:r>
            <w:r>
              <w:rPr>
                <w:sz w:val="20"/>
                <w:szCs w:val="20"/>
              </w:rPr>
              <w:t xml:space="preserve"> (Оболочки Земли)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Большой круговорот веществ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Живые участники круговорота веществ</w:t>
            </w:r>
            <w:r>
              <w:rPr>
                <w:sz w:val="20"/>
                <w:szCs w:val="20"/>
              </w:rPr>
              <w:t xml:space="preserve"> (Роль живых организмов в экосистеме)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Обмен веществ в организме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Как живые организмы запасают энергию Солнца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b/>
                <w:bCs/>
                <w:sz w:val="20"/>
                <w:szCs w:val="20"/>
              </w:rPr>
              <w:t>Контрольная работа №1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rPr>
          <w:gridAfter w:val="1"/>
          <w:wAfter w:w="1985" w:type="dxa"/>
        </w:trPr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200E">
              <w:rPr>
                <w:b/>
                <w:bCs/>
                <w:sz w:val="20"/>
                <w:szCs w:val="20"/>
              </w:rPr>
              <w:t>ЭКОЛОГИЧЕСКАЯ СИСТЕМА</w:t>
            </w:r>
            <w:r>
              <w:rPr>
                <w:b/>
                <w:bCs/>
                <w:sz w:val="20"/>
                <w:szCs w:val="20"/>
              </w:rPr>
              <w:t xml:space="preserve"> (9ч.)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Жизнь экосистемы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Почва – важнейшая часть экосистемы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Экосистема озера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Экосистема болота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Экосистема луга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Лесные производители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Потребители и разрушители экосистемы леса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Экосистема поля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Аквариум – маленькая искусственная экосистема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rPr>
          <w:gridAfter w:val="1"/>
          <w:wAfter w:w="1985" w:type="dxa"/>
        </w:trPr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200E">
              <w:rPr>
                <w:b/>
                <w:bCs/>
                <w:sz w:val="20"/>
                <w:szCs w:val="20"/>
              </w:rPr>
              <w:t>ЖИВЫЕ УЧАСТНИКИ КРУГОВОРОТА ВЕЩЕСТВ</w:t>
            </w:r>
            <w:r>
              <w:rPr>
                <w:b/>
                <w:bCs/>
                <w:sz w:val="20"/>
                <w:szCs w:val="20"/>
              </w:rPr>
              <w:t xml:space="preserve"> (13ч.)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 xml:space="preserve">Растения </w:t>
            </w:r>
            <w:r w:rsidRPr="007B200E">
              <w:rPr>
                <w:sz w:val="20"/>
                <w:szCs w:val="20"/>
              </w:rPr>
              <w:sym w:font="Symbol" w:char="F02D"/>
            </w:r>
            <w:r w:rsidRPr="007B200E">
              <w:rPr>
                <w:sz w:val="20"/>
                <w:szCs w:val="20"/>
              </w:rPr>
              <w:t xml:space="preserve"> производители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Животные маленькие и большие</w:t>
            </w:r>
            <w:r>
              <w:rPr>
                <w:sz w:val="20"/>
                <w:szCs w:val="20"/>
              </w:rPr>
              <w:t xml:space="preserve"> (одноклеточные и многоклеточные животные)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Маленькие рыцари</w:t>
            </w:r>
            <w:r>
              <w:rPr>
                <w:sz w:val="20"/>
                <w:szCs w:val="20"/>
              </w:rPr>
              <w:t xml:space="preserve"> (Членистоногие и ракообразные)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Первый шаг из моря на сушу</w:t>
            </w:r>
            <w:r>
              <w:rPr>
                <w:sz w:val="20"/>
                <w:szCs w:val="20"/>
              </w:rPr>
              <w:t xml:space="preserve"> (Рыбы и земноводные)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На суше – как дома</w:t>
            </w:r>
            <w:r>
              <w:rPr>
                <w:sz w:val="20"/>
                <w:szCs w:val="20"/>
              </w:rPr>
              <w:t xml:space="preserve"> (Пресмыкающиеся)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Пернатые изобретатели</w:t>
            </w:r>
            <w:r>
              <w:rPr>
                <w:sz w:val="20"/>
                <w:szCs w:val="20"/>
              </w:rPr>
              <w:t xml:space="preserve"> (Птицы)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Наши братья</w:t>
            </w:r>
            <w:r>
              <w:rPr>
                <w:sz w:val="20"/>
                <w:szCs w:val="20"/>
              </w:rPr>
              <w:t xml:space="preserve"> (Млекопитающие)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Осторожно: животные</w:t>
            </w:r>
            <w:r>
              <w:rPr>
                <w:sz w:val="20"/>
                <w:szCs w:val="20"/>
              </w:rPr>
              <w:t xml:space="preserve"> (Дикие и домашние)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Прирождённые разрушители</w:t>
            </w:r>
            <w:r>
              <w:rPr>
                <w:sz w:val="20"/>
                <w:szCs w:val="20"/>
              </w:rPr>
              <w:t xml:space="preserve"> (Грибы)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Экскурсия в краеведческий музей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Экскурсия в лес, луг, озеро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rPr>
          <w:trHeight w:val="320"/>
        </w:trPr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Как нам жить в дружбе с природой</w:t>
            </w:r>
            <w:r>
              <w:rPr>
                <w:sz w:val="20"/>
                <w:szCs w:val="20"/>
              </w:rPr>
              <w:t xml:space="preserve"> (Охрана природы человеком)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7160" w:type="dxa"/>
          </w:tcPr>
          <w:p w:rsidR="00F2246A" w:rsidRPr="00867725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867725">
              <w:rPr>
                <w:b/>
                <w:bCs/>
                <w:sz w:val="20"/>
                <w:szCs w:val="20"/>
              </w:rPr>
              <w:t>Контрольная работа №2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Часы по выбору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</w:tcPr>
          <w:p w:rsidR="00F2246A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160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1985" w:type="dxa"/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2246A" w:rsidRPr="007B200E" w:rsidTr="00F2246A">
        <w:tc>
          <w:tcPr>
            <w:tcW w:w="567" w:type="dxa"/>
            <w:tcBorders>
              <w:bottom w:val="single" w:sz="8" w:space="0" w:color="auto"/>
            </w:tcBorders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60" w:type="dxa"/>
            <w:tcBorders>
              <w:bottom w:val="single" w:sz="8" w:space="0" w:color="auto"/>
            </w:tcBorders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F2246A" w:rsidRPr="007B200E" w:rsidRDefault="00F2246A" w:rsidP="00F2246A">
            <w:pPr>
              <w:numPr>
                <w:ilvl w:val="12"/>
                <w:numId w:val="0"/>
              </w:num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</w:tbl>
    <w:p w:rsidR="00F2246A" w:rsidRDefault="00F2246A" w:rsidP="00F2246A">
      <w:pPr>
        <w:spacing w:before="240"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textWrapping" w:clear="all"/>
      </w:r>
    </w:p>
    <w:p w:rsidR="00E04156" w:rsidRPr="00F2246A" w:rsidRDefault="00E04156" w:rsidP="00F2246A">
      <w:pPr>
        <w:spacing w:before="240" w:after="120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7B200E">
        <w:rPr>
          <w:b/>
          <w:bCs/>
          <w:sz w:val="20"/>
          <w:szCs w:val="20"/>
        </w:rPr>
        <w:lastRenderedPageBreak/>
        <w:t xml:space="preserve"> (часть 2)</w:t>
      </w:r>
    </w:p>
    <w:tbl>
      <w:tblPr>
        <w:tblpPr w:leftFromText="180" w:rightFromText="180" w:vertAnchor="text" w:tblpY="1"/>
        <w:tblOverlap w:val="never"/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23"/>
        <w:gridCol w:w="6804"/>
        <w:gridCol w:w="1985"/>
      </w:tblGrid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041EE">
              <w:rPr>
                <w:b/>
                <w:bCs/>
                <w:sz w:val="20"/>
                <w:szCs w:val="20"/>
              </w:rPr>
              <w:t>1</w:t>
            </w:r>
            <w:r w:rsidRPr="002041EE">
              <w:rPr>
                <w:b/>
                <w:bCs/>
                <w:sz w:val="20"/>
                <w:szCs w:val="20"/>
              </w:rPr>
              <w:tab/>
            </w:r>
            <w:r w:rsidRPr="002041EE">
              <w:rPr>
                <w:b/>
                <w:bCs/>
                <w:sz w:val="20"/>
                <w:szCs w:val="20"/>
              </w:rPr>
              <w:tab/>
              <w:t>Введение. Отправляемся в путешествие</w:t>
            </w:r>
          </w:p>
        </w:tc>
        <w:tc>
          <w:tcPr>
            <w:tcW w:w="8789" w:type="dxa"/>
            <w:gridSpan w:val="2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Введение</w:t>
            </w:r>
            <w:r w:rsidRPr="007B200E">
              <w:rPr>
                <w:b/>
                <w:bCs/>
                <w:sz w:val="20"/>
                <w:szCs w:val="20"/>
              </w:rPr>
              <w:t xml:space="preserve">. </w:t>
            </w:r>
            <w:r w:rsidRPr="007B200E">
              <w:rPr>
                <w:sz w:val="20"/>
                <w:szCs w:val="20"/>
              </w:rPr>
              <w:t>Отправляемся в путешествие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89" w:type="dxa"/>
            <w:gridSpan w:val="2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B200E">
              <w:rPr>
                <w:b/>
                <w:bCs/>
                <w:sz w:val="20"/>
                <w:szCs w:val="20"/>
              </w:rPr>
              <w:t xml:space="preserve">ТВОИ РОДНЫЕ И ТВОЯ РОДИНА </w:t>
            </w:r>
            <w:r>
              <w:rPr>
                <w:b/>
                <w:bCs/>
                <w:sz w:val="20"/>
                <w:szCs w:val="20"/>
              </w:rPr>
              <w:t xml:space="preserve"> В ПОТОКЕ ВРЕМЕНИ (4ч.)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Живая связь времён</w:t>
            </w:r>
            <w:r>
              <w:rPr>
                <w:sz w:val="20"/>
                <w:szCs w:val="20"/>
              </w:rPr>
              <w:t xml:space="preserve"> (Родословная человека)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Как считать время</w:t>
            </w:r>
            <w:r>
              <w:rPr>
                <w:sz w:val="20"/>
                <w:szCs w:val="20"/>
              </w:rPr>
              <w:t xml:space="preserve"> (Век и эра)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С чего начинается Родина</w:t>
            </w:r>
            <w:r>
              <w:rPr>
                <w:sz w:val="20"/>
                <w:szCs w:val="20"/>
              </w:rPr>
              <w:t xml:space="preserve"> (Общество, в котором мы живем)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Память о прошлом</w:t>
            </w:r>
            <w:r>
              <w:rPr>
                <w:sz w:val="20"/>
                <w:szCs w:val="20"/>
              </w:rPr>
              <w:t xml:space="preserve"> (История – наука о прошлом человека)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b/>
                <w:bCs/>
                <w:sz w:val="20"/>
                <w:szCs w:val="20"/>
              </w:rPr>
              <w:t>ВРЕМЕНА ДРЕВНЕЙ РУСИ</w:t>
            </w:r>
            <w:r>
              <w:rPr>
                <w:b/>
                <w:bCs/>
                <w:sz w:val="20"/>
                <w:szCs w:val="20"/>
              </w:rPr>
              <w:t xml:space="preserve"> IХ – ХIII века (5ч.)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6 -7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Когда </w:t>
            </w:r>
            <w:r w:rsidRPr="007B200E">
              <w:rPr>
                <w:sz w:val="20"/>
                <w:szCs w:val="20"/>
              </w:rPr>
              <w:t xml:space="preserve"> на Руси появилось государство</w:t>
            </w:r>
            <w:r>
              <w:rPr>
                <w:sz w:val="20"/>
                <w:szCs w:val="20"/>
              </w:rPr>
              <w:t xml:space="preserve"> (Создание Древнерусского государства)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2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 xml:space="preserve">«Золотые ворота» в Древнюю Русь </w:t>
            </w:r>
            <w:r>
              <w:rPr>
                <w:sz w:val="20"/>
                <w:szCs w:val="20"/>
              </w:rPr>
              <w:t xml:space="preserve"> (Культурное богатство Древней Руси)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За землю Русскую!</w:t>
            </w:r>
            <w:r>
              <w:rPr>
                <w:sz w:val="20"/>
                <w:szCs w:val="20"/>
              </w:rPr>
              <w:t xml:space="preserve"> (Защита Русской земли)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«Слово о погибели Русской земли»</w:t>
            </w:r>
            <w:r>
              <w:rPr>
                <w:sz w:val="20"/>
                <w:szCs w:val="20"/>
              </w:rPr>
              <w:t xml:space="preserve"> (Разорение и гибель Древней Руси)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b/>
                <w:bCs/>
                <w:sz w:val="20"/>
                <w:szCs w:val="20"/>
              </w:rPr>
              <w:t>ВРЕМЕНА МОСКОВСКОГО ГОСУДАРСТВА</w:t>
            </w:r>
            <w:r>
              <w:rPr>
                <w:b/>
                <w:bCs/>
                <w:sz w:val="20"/>
                <w:szCs w:val="20"/>
              </w:rPr>
              <w:t xml:space="preserve"> ХIV – ХVII </w:t>
            </w:r>
            <w:r w:rsidR="00A9086E">
              <w:rPr>
                <w:b/>
                <w:bCs/>
                <w:sz w:val="20"/>
                <w:szCs w:val="20"/>
              </w:rPr>
              <w:t>века (6</w:t>
            </w:r>
            <w:r>
              <w:rPr>
                <w:b/>
                <w:bCs/>
                <w:sz w:val="20"/>
                <w:szCs w:val="20"/>
              </w:rPr>
              <w:t>ч.)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От Древней Руси к единой России</w:t>
            </w:r>
            <w:r>
              <w:rPr>
                <w:sz w:val="20"/>
                <w:szCs w:val="20"/>
              </w:rPr>
              <w:t xml:space="preserve"> (Создание Московского государства)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Земля и люди Московского государства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Москва златоглавая</w:t>
            </w:r>
            <w:r>
              <w:rPr>
                <w:sz w:val="20"/>
                <w:szCs w:val="20"/>
              </w:rPr>
              <w:t xml:space="preserve"> (Московский Кремль – памятник времен Московского государства)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«Хуже грозного царя только междуцарствие»</w:t>
            </w:r>
            <w:r>
              <w:rPr>
                <w:sz w:val="20"/>
                <w:szCs w:val="20"/>
              </w:rPr>
              <w:t xml:space="preserve"> (Смутное время)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15 - 16</w:t>
            </w:r>
          </w:p>
        </w:tc>
        <w:tc>
          <w:tcPr>
            <w:tcW w:w="6804" w:type="dxa"/>
          </w:tcPr>
          <w:p w:rsidR="002041EE" w:rsidRPr="00330F1E" w:rsidRDefault="002041EE" w:rsidP="002041EE">
            <w:p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330F1E">
              <w:rPr>
                <w:b/>
                <w:bCs/>
                <w:sz w:val="20"/>
                <w:szCs w:val="20"/>
              </w:rPr>
              <w:t>Повторение и контрольная работа №1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2</w:t>
            </w:r>
          </w:p>
        </w:tc>
      </w:tr>
      <w:tr w:rsidR="00A9086E" w:rsidRPr="007B200E" w:rsidTr="002041EE">
        <w:trPr>
          <w:trHeight w:val="8"/>
        </w:trPr>
        <w:tc>
          <w:tcPr>
            <w:tcW w:w="923" w:type="dxa"/>
          </w:tcPr>
          <w:p w:rsidR="00A9086E" w:rsidRDefault="00A9086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A9086E" w:rsidRPr="00330F1E" w:rsidRDefault="00A9086E" w:rsidP="002041EE">
            <w:p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b/>
                <w:bCs/>
                <w:sz w:val="20"/>
                <w:szCs w:val="20"/>
              </w:rPr>
              <w:t>ВРЕМЕНАРОССИЙСКОЙ ИМПЕРИИ</w:t>
            </w:r>
            <w:r>
              <w:rPr>
                <w:b/>
                <w:bCs/>
                <w:sz w:val="20"/>
                <w:szCs w:val="20"/>
              </w:rPr>
              <w:t>Х</w:t>
            </w:r>
            <w:proofErr w:type="gramStart"/>
            <w:r>
              <w:rPr>
                <w:b/>
                <w:bCs/>
                <w:sz w:val="20"/>
                <w:szCs w:val="20"/>
              </w:rPr>
              <w:t>III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– начало ХХ века  (5ч.)</w:t>
            </w:r>
          </w:p>
        </w:tc>
        <w:tc>
          <w:tcPr>
            <w:tcW w:w="1985" w:type="dxa"/>
          </w:tcPr>
          <w:p w:rsidR="00A9086E" w:rsidRPr="007B200E" w:rsidRDefault="00A9086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Пётр Великий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Власть и народ в Российской империи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Как Россия у Европы «училась»</w:t>
            </w:r>
            <w:r>
              <w:rPr>
                <w:sz w:val="20"/>
                <w:szCs w:val="20"/>
              </w:rPr>
              <w:t xml:space="preserve"> (Достижения российской культуры во времена империи)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«Гроза двенадцатого года»</w:t>
            </w:r>
            <w:r>
              <w:rPr>
                <w:sz w:val="20"/>
                <w:szCs w:val="20"/>
              </w:rPr>
              <w:t xml:space="preserve"> (Отечественная война 1812 года)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Император-освободитель</w:t>
            </w:r>
            <w:r>
              <w:rPr>
                <w:sz w:val="20"/>
                <w:szCs w:val="20"/>
              </w:rPr>
              <w:t xml:space="preserve">  (Времена правления Александра II</w:t>
            </w:r>
            <w:proofErr w:type="gramStart"/>
            <w:r>
              <w:rPr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A9086E" w:rsidRPr="007B200E" w:rsidTr="002041EE">
        <w:trPr>
          <w:trHeight w:val="8"/>
        </w:trPr>
        <w:tc>
          <w:tcPr>
            <w:tcW w:w="923" w:type="dxa"/>
          </w:tcPr>
          <w:p w:rsidR="00A9086E" w:rsidRDefault="00A9086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:rsidR="00A9086E" w:rsidRPr="007B200E" w:rsidRDefault="00A9086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b/>
                <w:bCs/>
                <w:sz w:val="20"/>
                <w:szCs w:val="20"/>
              </w:rPr>
              <w:t>ВРЕМЕНА СОВЕТСКОЙ РОССИИ</w:t>
            </w:r>
            <w:r>
              <w:rPr>
                <w:b/>
                <w:bCs/>
                <w:sz w:val="20"/>
                <w:szCs w:val="20"/>
              </w:rPr>
              <w:t xml:space="preserve">   1917 -1991 годы (5ч.)</w:t>
            </w:r>
          </w:p>
        </w:tc>
        <w:tc>
          <w:tcPr>
            <w:tcW w:w="1985" w:type="dxa"/>
          </w:tcPr>
          <w:p w:rsidR="00A9086E" w:rsidRPr="007B200E" w:rsidRDefault="00A9086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22 - 23</w:t>
            </w:r>
          </w:p>
        </w:tc>
        <w:tc>
          <w:tcPr>
            <w:tcW w:w="6804" w:type="dxa"/>
          </w:tcPr>
          <w:p w:rsidR="002041EE" w:rsidRPr="002041E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Россия в огне</w:t>
            </w:r>
            <w:r>
              <w:rPr>
                <w:sz w:val="20"/>
                <w:szCs w:val="20"/>
              </w:rPr>
              <w:t xml:space="preserve"> (Распад империи)       </w:t>
            </w:r>
            <w:r w:rsidRPr="00AD66B1">
              <w:rPr>
                <w:b/>
                <w:bCs/>
                <w:sz w:val="20"/>
                <w:szCs w:val="20"/>
              </w:rPr>
              <w:t>Проверочная работа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2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«К светлому будущему»</w:t>
            </w:r>
            <w:r>
              <w:rPr>
                <w:sz w:val="20"/>
                <w:szCs w:val="20"/>
              </w:rPr>
              <w:t xml:space="preserve"> (Образование советского государства)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«Вставай, страна огромная»</w:t>
            </w:r>
            <w:r>
              <w:rPr>
                <w:sz w:val="20"/>
                <w:szCs w:val="20"/>
              </w:rPr>
              <w:t xml:space="preserve">  (Вторая мировая война и Великая Отечественная война)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«Через тернии к звездам»</w:t>
            </w:r>
            <w:r>
              <w:rPr>
                <w:sz w:val="20"/>
                <w:szCs w:val="20"/>
              </w:rPr>
              <w:t xml:space="preserve"> (Достижения науки и техники в СССР)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A9086E">
        <w:trPr>
          <w:gridAfter w:val="1"/>
          <w:wAfter w:w="1985" w:type="dxa"/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:rsidR="002041EE" w:rsidRPr="007B200E" w:rsidRDefault="00A9086E" w:rsidP="002041EE">
            <w:pPr>
              <w:tabs>
                <w:tab w:val="left" w:pos="9072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СОВРЕМЕННАЯ </w:t>
            </w:r>
            <w:r w:rsidRPr="007B200E">
              <w:rPr>
                <w:b/>
                <w:bCs/>
                <w:sz w:val="20"/>
                <w:szCs w:val="20"/>
              </w:rPr>
              <w:t>РОССИЯ</w:t>
            </w:r>
            <w:r>
              <w:rPr>
                <w:b/>
                <w:bCs/>
                <w:sz w:val="20"/>
                <w:szCs w:val="20"/>
              </w:rPr>
              <w:t xml:space="preserve"> (8ч.)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 xml:space="preserve">Я – гражданин России </w:t>
            </w:r>
            <w:r>
              <w:rPr>
                <w:sz w:val="20"/>
                <w:szCs w:val="20"/>
              </w:rPr>
              <w:t xml:space="preserve"> (Преобразование СССР в СНГ)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Власть народа</w:t>
            </w:r>
            <w:r>
              <w:rPr>
                <w:sz w:val="20"/>
                <w:szCs w:val="20"/>
              </w:rPr>
              <w:t xml:space="preserve"> (Что такое демократия?)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Кто в государстве самый главный</w:t>
            </w:r>
            <w:r>
              <w:rPr>
                <w:sz w:val="20"/>
                <w:szCs w:val="20"/>
              </w:rPr>
              <w:t xml:space="preserve">  (Государственная власть в России)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Народы России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Наш общий дом</w:t>
            </w:r>
            <w:r>
              <w:rPr>
                <w:sz w:val="20"/>
                <w:szCs w:val="20"/>
              </w:rPr>
              <w:t xml:space="preserve"> (Государство Российская Федерация)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26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Как нам жить?</w:t>
            </w:r>
            <w:r>
              <w:rPr>
                <w:sz w:val="20"/>
                <w:szCs w:val="20"/>
              </w:rPr>
              <w:t xml:space="preserve">  (Что значит быть гражданином России?)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 w:rsidRPr="007B200E"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33 </w:t>
            </w:r>
          </w:p>
        </w:tc>
        <w:tc>
          <w:tcPr>
            <w:tcW w:w="6804" w:type="dxa"/>
          </w:tcPr>
          <w:p w:rsidR="002041EE" w:rsidRPr="00AD66B1" w:rsidRDefault="002041EE" w:rsidP="002041EE">
            <w:p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AD66B1">
              <w:rPr>
                <w:b/>
                <w:bCs/>
                <w:sz w:val="20"/>
                <w:szCs w:val="20"/>
              </w:rPr>
              <w:t>Повторение и контрольная работа № 2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Default="002041EE" w:rsidP="002041EE">
            <w:pPr>
              <w:tabs>
                <w:tab w:val="left" w:pos="90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804" w:type="dxa"/>
          </w:tcPr>
          <w:p w:rsidR="002041EE" w:rsidRPr="00AD66B1" w:rsidRDefault="002041EE" w:rsidP="002041EE">
            <w:p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Обобщающий урок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041EE" w:rsidRPr="007B200E" w:rsidTr="002041EE">
        <w:trPr>
          <w:trHeight w:val="8"/>
        </w:trPr>
        <w:tc>
          <w:tcPr>
            <w:tcW w:w="923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</w:tcPr>
          <w:p w:rsidR="002041EE" w:rsidRPr="007B200E" w:rsidRDefault="002041EE" w:rsidP="002041EE">
            <w:pPr>
              <w:tabs>
                <w:tab w:val="left" w:pos="9072"/>
              </w:tabs>
              <w:rPr>
                <w:b/>
                <w:bCs/>
                <w:sz w:val="20"/>
                <w:szCs w:val="20"/>
              </w:rPr>
            </w:pPr>
            <w:r w:rsidRPr="007B200E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5" w:type="dxa"/>
          </w:tcPr>
          <w:p w:rsidR="002041EE" w:rsidRPr="007B200E" w:rsidRDefault="002041EE" w:rsidP="002041EE">
            <w:pPr>
              <w:tabs>
                <w:tab w:val="left" w:pos="90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</w:tbl>
    <w:p w:rsidR="00E04156" w:rsidRDefault="002041EE" w:rsidP="001F2FE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E04156" w:rsidRPr="00052718" w:rsidRDefault="00E04156" w:rsidP="00052718">
      <w:pPr>
        <w:rPr>
          <w:sz w:val="20"/>
          <w:szCs w:val="20"/>
        </w:rPr>
      </w:pPr>
    </w:p>
    <w:p w:rsidR="00E04156" w:rsidRPr="00052718" w:rsidRDefault="00E04156" w:rsidP="00052718">
      <w:pPr>
        <w:rPr>
          <w:sz w:val="20"/>
          <w:szCs w:val="20"/>
        </w:rPr>
      </w:pPr>
    </w:p>
    <w:p w:rsidR="00E04156" w:rsidRPr="00052718" w:rsidRDefault="00E04156" w:rsidP="00052718">
      <w:pPr>
        <w:rPr>
          <w:sz w:val="20"/>
          <w:szCs w:val="20"/>
        </w:rPr>
      </w:pPr>
    </w:p>
    <w:p w:rsidR="00E04156" w:rsidRDefault="00E04156" w:rsidP="004F5247"/>
    <w:sectPr w:rsidR="00E04156" w:rsidSect="008C7968">
      <w:pgSz w:w="11906" w:h="16838"/>
      <w:pgMar w:top="357" w:right="851" w:bottom="539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611"/>
    <w:multiLevelType w:val="hybridMultilevel"/>
    <w:tmpl w:val="9708A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D3BE4"/>
    <w:multiLevelType w:val="hybridMultilevel"/>
    <w:tmpl w:val="642686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36B56DA"/>
    <w:multiLevelType w:val="hybridMultilevel"/>
    <w:tmpl w:val="61E4D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7B012F5"/>
    <w:multiLevelType w:val="hybridMultilevel"/>
    <w:tmpl w:val="DCB6F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3317E"/>
    <w:multiLevelType w:val="hybridMultilevel"/>
    <w:tmpl w:val="F6D03176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7C1E5A"/>
    <w:multiLevelType w:val="hybridMultilevel"/>
    <w:tmpl w:val="1C3C9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F735C17"/>
    <w:multiLevelType w:val="hybridMultilevel"/>
    <w:tmpl w:val="4F6C3E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7">
    <w:nsid w:val="15BD2BBB"/>
    <w:multiLevelType w:val="hybridMultilevel"/>
    <w:tmpl w:val="BF9EA74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187F87"/>
    <w:multiLevelType w:val="hybridMultilevel"/>
    <w:tmpl w:val="5A087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46206"/>
    <w:multiLevelType w:val="hybridMultilevel"/>
    <w:tmpl w:val="901CED52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D735C"/>
    <w:multiLevelType w:val="hybridMultilevel"/>
    <w:tmpl w:val="A5ECEB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0707511"/>
    <w:multiLevelType w:val="hybridMultilevel"/>
    <w:tmpl w:val="DFD8E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14A31CF"/>
    <w:multiLevelType w:val="hybridMultilevel"/>
    <w:tmpl w:val="77905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2E11635"/>
    <w:multiLevelType w:val="hybridMultilevel"/>
    <w:tmpl w:val="42040626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F21176"/>
    <w:multiLevelType w:val="hybridMultilevel"/>
    <w:tmpl w:val="1BC6EB44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F97328"/>
    <w:multiLevelType w:val="hybridMultilevel"/>
    <w:tmpl w:val="949E1A5A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941430"/>
    <w:multiLevelType w:val="hybridMultilevel"/>
    <w:tmpl w:val="4EC651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49934C4"/>
    <w:multiLevelType w:val="hybridMultilevel"/>
    <w:tmpl w:val="A8985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7E12815"/>
    <w:multiLevelType w:val="hybridMultilevel"/>
    <w:tmpl w:val="ED207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60B20"/>
    <w:multiLevelType w:val="hybridMultilevel"/>
    <w:tmpl w:val="0496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B1906CE"/>
    <w:multiLevelType w:val="hybridMultilevel"/>
    <w:tmpl w:val="3496B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CD80D98"/>
    <w:multiLevelType w:val="hybridMultilevel"/>
    <w:tmpl w:val="508207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5DBB09D5"/>
    <w:multiLevelType w:val="hybridMultilevel"/>
    <w:tmpl w:val="A900C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E2F78B0"/>
    <w:multiLevelType w:val="hybridMultilevel"/>
    <w:tmpl w:val="F006D562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C0580E"/>
    <w:multiLevelType w:val="hybridMultilevel"/>
    <w:tmpl w:val="C8F28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50C5569"/>
    <w:multiLevelType w:val="hybridMultilevel"/>
    <w:tmpl w:val="A80C4B2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6726764D"/>
    <w:multiLevelType w:val="hybridMultilevel"/>
    <w:tmpl w:val="6D2CBFD4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D77CED"/>
    <w:multiLevelType w:val="hybridMultilevel"/>
    <w:tmpl w:val="A8289D4A"/>
    <w:lvl w:ilvl="0" w:tplc="3E862FD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AA22150"/>
    <w:multiLevelType w:val="hybridMultilevel"/>
    <w:tmpl w:val="4A924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BE62042"/>
    <w:multiLevelType w:val="hybridMultilevel"/>
    <w:tmpl w:val="83A84F5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30">
    <w:nsid w:val="6F3101E2"/>
    <w:multiLevelType w:val="hybridMultilevel"/>
    <w:tmpl w:val="B8BA43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1">
    <w:nsid w:val="73AC50A9"/>
    <w:multiLevelType w:val="hybridMultilevel"/>
    <w:tmpl w:val="56F46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BE25B2"/>
    <w:multiLevelType w:val="hybridMultilevel"/>
    <w:tmpl w:val="C5F838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7DD6469A"/>
    <w:multiLevelType w:val="hybridMultilevel"/>
    <w:tmpl w:val="7FCAE0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9"/>
  </w:num>
  <w:num w:numId="3">
    <w:abstractNumId w:val="14"/>
  </w:num>
  <w:num w:numId="4">
    <w:abstractNumId w:val="16"/>
  </w:num>
  <w:num w:numId="5">
    <w:abstractNumId w:val="10"/>
  </w:num>
  <w:num w:numId="6">
    <w:abstractNumId w:val="7"/>
  </w:num>
  <w:num w:numId="7">
    <w:abstractNumId w:val="15"/>
  </w:num>
  <w:num w:numId="8">
    <w:abstractNumId w:val="9"/>
  </w:num>
  <w:num w:numId="9">
    <w:abstractNumId w:val="25"/>
  </w:num>
  <w:num w:numId="10">
    <w:abstractNumId w:val="4"/>
  </w:num>
  <w:num w:numId="11">
    <w:abstractNumId w:val="26"/>
  </w:num>
  <w:num w:numId="12">
    <w:abstractNumId w:val="23"/>
  </w:num>
  <w:num w:numId="13">
    <w:abstractNumId w:val="13"/>
  </w:num>
  <w:num w:numId="14">
    <w:abstractNumId w:val="27"/>
  </w:num>
  <w:num w:numId="15">
    <w:abstractNumId w:val="30"/>
  </w:num>
  <w:num w:numId="16">
    <w:abstractNumId w:val="32"/>
  </w:num>
  <w:num w:numId="17">
    <w:abstractNumId w:val="3"/>
  </w:num>
  <w:num w:numId="18">
    <w:abstractNumId w:val="17"/>
  </w:num>
  <w:num w:numId="19">
    <w:abstractNumId w:val="19"/>
  </w:num>
  <w:num w:numId="20">
    <w:abstractNumId w:val="2"/>
  </w:num>
  <w:num w:numId="21">
    <w:abstractNumId w:val="28"/>
  </w:num>
  <w:num w:numId="22">
    <w:abstractNumId w:val="6"/>
  </w:num>
  <w:num w:numId="23">
    <w:abstractNumId w:val="22"/>
  </w:num>
  <w:num w:numId="24">
    <w:abstractNumId w:val="31"/>
  </w:num>
  <w:num w:numId="25">
    <w:abstractNumId w:val="33"/>
  </w:num>
  <w:num w:numId="26">
    <w:abstractNumId w:val="0"/>
  </w:num>
  <w:num w:numId="27">
    <w:abstractNumId w:val="20"/>
  </w:num>
  <w:num w:numId="28">
    <w:abstractNumId w:val="8"/>
  </w:num>
  <w:num w:numId="29">
    <w:abstractNumId w:val="24"/>
  </w:num>
  <w:num w:numId="30">
    <w:abstractNumId w:val="12"/>
  </w:num>
  <w:num w:numId="31">
    <w:abstractNumId w:val="18"/>
  </w:num>
  <w:num w:numId="32">
    <w:abstractNumId w:val="21"/>
  </w:num>
  <w:num w:numId="33">
    <w:abstractNumId w:val="5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82E"/>
    <w:rsid w:val="0000591F"/>
    <w:rsid w:val="0003148F"/>
    <w:rsid w:val="000461B5"/>
    <w:rsid w:val="00052718"/>
    <w:rsid w:val="00071444"/>
    <w:rsid w:val="0007145C"/>
    <w:rsid w:val="00095AC8"/>
    <w:rsid w:val="000A7F51"/>
    <w:rsid w:val="000B74DB"/>
    <w:rsid w:val="000D5E7C"/>
    <w:rsid w:val="000E682E"/>
    <w:rsid w:val="000E6B1E"/>
    <w:rsid w:val="000E6F44"/>
    <w:rsid w:val="000F22DF"/>
    <w:rsid w:val="00100631"/>
    <w:rsid w:val="00143CFC"/>
    <w:rsid w:val="001451CB"/>
    <w:rsid w:val="0015011B"/>
    <w:rsid w:val="00154986"/>
    <w:rsid w:val="00160D6B"/>
    <w:rsid w:val="00183A9C"/>
    <w:rsid w:val="00184B31"/>
    <w:rsid w:val="0018587B"/>
    <w:rsid w:val="001877B3"/>
    <w:rsid w:val="001B51FB"/>
    <w:rsid w:val="001C147B"/>
    <w:rsid w:val="001E195D"/>
    <w:rsid w:val="001E7ABA"/>
    <w:rsid w:val="001F2FE3"/>
    <w:rsid w:val="001F49B0"/>
    <w:rsid w:val="002041EE"/>
    <w:rsid w:val="00205153"/>
    <w:rsid w:val="0023039E"/>
    <w:rsid w:val="00235A42"/>
    <w:rsid w:val="00244A3E"/>
    <w:rsid w:val="00245EA6"/>
    <w:rsid w:val="00251498"/>
    <w:rsid w:val="00263AF2"/>
    <w:rsid w:val="002715C7"/>
    <w:rsid w:val="00275479"/>
    <w:rsid w:val="00282504"/>
    <w:rsid w:val="002A318E"/>
    <w:rsid w:val="002D33E8"/>
    <w:rsid w:val="002D384A"/>
    <w:rsid w:val="002E51F5"/>
    <w:rsid w:val="002F698B"/>
    <w:rsid w:val="00325845"/>
    <w:rsid w:val="00330F1E"/>
    <w:rsid w:val="00336F66"/>
    <w:rsid w:val="00337D32"/>
    <w:rsid w:val="00347FC4"/>
    <w:rsid w:val="00384568"/>
    <w:rsid w:val="00385CC3"/>
    <w:rsid w:val="00391880"/>
    <w:rsid w:val="003E2023"/>
    <w:rsid w:val="003F3560"/>
    <w:rsid w:val="003F5D97"/>
    <w:rsid w:val="00422BF7"/>
    <w:rsid w:val="004B52CA"/>
    <w:rsid w:val="004B6887"/>
    <w:rsid w:val="004C1CF3"/>
    <w:rsid w:val="004F5247"/>
    <w:rsid w:val="005144DA"/>
    <w:rsid w:val="00562928"/>
    <w:rsid w:val="005660A3"/>
    <w:rsid w:val="00583D1B"/>
    <w:rsid w:val="00585E3D"/>
    <w:rsid w:val="005A2895"/>
    <w:rsid w:val="005B5465"/>
    <w:rsid w:val="005E751B"/>
    <w:rsid w:val="005F2376"/>
    <w:rsid w:val="00612BFA"/>
    <w:rsid w:val="00625B10"/>
    <w:rsid w:val="00630228"/>
    <w:rsid w:val="006513DB"/>
    <w:rsid w:val="00653C83"/>
    <w:rsid w:val="00676077"/>
    <w:rsid w:val="00685743"/>
    <w:rsid w:val="006C6DE3"/>
    <w:rsid w:val="006E7CFA"/>
    <w:rsid w:val="00707F4E"/>
    <w:rsid w:val="0071409B"/>
    <w:rsid w:val="00735FB1"/>
    <w:rsid w:val="00766C17"/>
    <w:rsid w:val="0077027E"/>
    <w:rsid w:val="007768E6"/>
    <w:rsid w:val="007776B0"/>
    <w:rsid w:val="007B0632"/>
    <w:rsid w:val="007B0BC6"/>
    <w:rsid w:val="007B200E"/>
    <w:rsid w:val="007C7FC4"/>
    <w:rsid w:val="0081770C"/>
    <w:rsid w:val="0082505F"/>
    <w:rsid w:val="008254F9"/>
    <w:rsid w:val="008316D9"/>
    <w:rsid w:val="00840DFD"/>
    <w:rsid w:val="0084138C"/>
    <w:rsid w:val="00842ECC"/>
    <w:rsid w:val="00867725"/>
    <w:rsid w:val="00870C2D"/>
    <w:rsid w:val="008B499F"/>
    <w:rsid w:val="008C4463"/>
    <w:rsid w:val="008C7968"/>
    <w:rsid w:val="008E0CA4"/>
    <w:rsid w:val="008E395F"/>
    <w:rsid w:val="008E76F1"/>
    <w:rsid w:val="008F4885"/>
    <w:rsid w:val="00902E53"/>
    <w:rsid w:val="00922687"/>
    <w:rsid w:val="0093566A"/>
    <w:rsid w:val="00941FDF"/>
    <w:rsid w:val="00966553"/>
    <w:rsid w:val="00967E88"/>
    <w:rsid w:val="00982169"/>
    <w:rsid w:val="00987BBC"/>
    <w:rsid w:val="00993EBD"/>
    <w:rsid w:val="009A47C1"/>
    <w:rsid w:val="009F4502"/>
    <w:rsid w:val="009F5DC1"/>
    <w:rsid w:val="00A04897"/>
    <w:rsid w:val="00A057A2"/>
    <w:rsid w:val="00A070C5"/>
    <w:rsid w:val="00A11E52"/>
    <w:rsid w:val="00A20481"/>
    <w:rsid w:val="00A21D9B"/>
    <w:rsid w:val="00A4544F"/>
    <w:rsid w:val="00A5448C"/>
    <w:rsid w:val="00A9086E"/>
    <w:rsid w:val="00AA61F2"/>
    <w:rsid w:val="00AB5B9F"/>
    <w:rsid w:val="00AC35CF"/>
    <w:rsid w:val="00AD454D"/>
    <w:rsid w:val="00AD66B1"/>
    <w:rsid w:val="00B04172"/>
    <w:rsid w:val="00B054E2"/>
    <w:rsid w:val="00B14380"/>
    <w:rsid w:val="00B70419"/>
    <w:rsid w:val="00B71341"/>
    <w:rsid w:val="00B754A1"/>
    <w:rsid w:val="00B96F7A"/>
    <w:rsid w:val="00B97F82"/>
    <w:rsid w:val="00BC5620"/>
    <w:rsid w:val="00BD10BC"/>
    <w:rsid w:val="00BF71F4"/>
    <w:rsid w:val="00C16C41"/>
    <w:rsid w:val="00C34304"/>
    <w:rsid w:val="00C440EE"/>
    <w:rsid w:val="00C47805"/>
    <w:rsid w:val="00C521EA"/>
    <w:rsid w:val="00C57607"/>
    <w:rsid w:val="00CA29F9"/>
    <w:rsid w:val="00D026F5"/>
    <w:rsid w:val="00D161A4"/>
    <w:rsid w:val="00D24463"/>
    <w:rsid w:val="00D30679"/>
    <w:rsid w:val="00D873C0"/>
    <w:rsid w:val="00DE60CF"/>
    <w:rsid w:val="00E00698"/>
    <w:rsid w:val="00E04156"/>
    <w:rsid w:val="00E30231"/>
    <w:rsid w:val="00E33345"/>
    <w:rsid w:val="00E357A0"/>
    <w:rsid w:val="00E51686"/>
    <w:rsid w:val="00E750EC"/>
    <w:rsid w:val="00E971D0"/>
    <w:rsid w:val="00EC61B1"/>
    <w:rsid w:val="00ED048D"/>
    <w:rsid w:val="00F02BC3"/>
    <w:rsid w:val="00F11783"/>
    <w:rsid w:val="00F2246A"/>
    <w:rsid w:val="00F52805"/>
    <w:rsid w:val="00F57061"/>
    <w:rsid w:val="00F9251A"/>
    <w:rsid w:val="00F93806"/>
    <w:rsid w:val="00FB064E"/>
    <w:rsid w:val="00FD3ACC"/>
    <w:rsid w:val="00FE498A"/>
    <w:rsid w:val="00FF5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4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6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1877B3"/>
    <w:pPr>
      <w:widowControl w:val="0"/>
      <w:autoSpaceDE w:val="0"/>
      <w:autoSpaceDN w:val="0"/>
      <w:adjustRightInd w:val="0"/>
      <w:spacing w:line="252" w:lineRule="exact"/>
      <w:jc w:val="right"/>
    </w:pPr>
    <w:rPr>
      <w:rFonts w:ascii="Cambria" w:eastAsia="SimSun" w:hAnsi="Cambria" w:cs="Cambria"/>
      <w:sz w:val="28"/>
      <w:szCs w:val="28"/>
      <w:lang w:eastAsia="zh-CN"/>
    </w:rPr>
  </w:style>
  <w:style w:type="character" w:customStyle="1" w:styleId="FontStyle11">
    <w:name w:val="Font Style11"/>
    <w:uiPriority w:val="99"/>
    <w:rsid w:val="001877B3"/>
    <w:rPr>
      <w:rFonts w:ascii="Cambria" w:hAnsi="Cambria" w:cs="Cambria"/>
      <w:sz w:val="18"/>
      <w:szCs w:val="18"/>
    </w:rPr>
  </w:style>
  <w:style w:type="paragraph" w:styleId="2">
    <w:name w:val="Body Text Indent 2"/>
    <w:basedOn w:val="a"/>
    <w:link w:val="20"/>
    <w:uiPriority w:val="99"/>
    <w:rsid w:val="001877B3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F698B"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1877B3"/>
    <w:pPr>
      <w:spacing w:after="120"/>
      <w:ind w:left="283"/>
    </w:pPr>
    <w:rPr>
      <w:rFonts w:eastAsia="SimSu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2F698B"/>
    <w:rPr>
      <w:sz w:val="16"/>
      <w:szCs w:val="16"/>
    </w:rPr>
  </w:style>
  <w:style w:type="paragraph" w:customStyle="1" w:styleId="Style5">
    <w:name w:val="Style5"/>
    <w:basedOn w:val="a"/>
    <w:uiPriority w:val="99"/>
    <w:rsid w:val="008E0CA4"/>
    <w:pPr>
      <w:widowControl w:val="0"/>
      <w:autoSpaceDE w:val="0"/>
      <w:autoSpaceDN w:val="0"/>
      <w:adjustRightInd w:val="0"/>
      <w:spacing w:line="240" w:lineRule="exact"/>
      <w:ind w:firstLine="154"/>
    </w:pPr>
    <w:rPr>
      <w:rFonts w:ascii="Bookman Old Style" w:eastAsia="SimSun" w:hAnsi="Bookman Old Style" w:cs="Bookman Old Style"/>
      <w:lang w:eastAsia="zh-CN"/>
    </w:rPr>
  </w:style>
  <w:style w:type="paragraph" w:customStyle="1" w:styleId="Style6">
    <w:name w:val="Style6"/>
    <w:basedOn w:val="a"/>
    <w:uiPriority w:val="99"/>
    <w:rsid w:val="008E0CA4"/>
    <w:pPr>
      <w:widowControl w:val="0"/>
      <w:autoSpaceDE w:val="0"/>
      <w:autoSpaceDN w:val="0"/>
      <w:adjustRightInd w:val="0"/>
      <w:spacing w:line="240" w:lineRule="exact"/>
      <w:ind w:hanging="115"/>
    </w:pPr>
    <w:rPr>
      <w:rFonts w:ascii="Bookman Old Style" w:eastAsia="SimSun" w:hAnsi="Bookman Old Style" w:cs="Bookman Old Style"/>
      <w:lang w:eastAsia="zh-CN"/>
    </w:rPr>
  </w:style>
  <w:style w:type="paragraph" w:customStyle="1" w:styleId="Style8">
    <w:name w:val="Style8"/>
    <w:basedOn w:val="a"/>
    <w:uiPriority w:val="99"/>
    <w:rsid w:val="008E0CA4"/>
    <w:pPr>
      <w:widowControl w:val="0"/>
      <w:autoSpaceDE w:val="0"/>
      <w:autoSpaceDN w:val="0"/>
      <w:adjustRightInd w:val="0"/>
    </w:pPr>
    <w:rPr>
      <w:rFonts w:ascii="Bookman Old Style" w:eastAsia="SimSun" w:hAnsi="Bookman Old Style" w:cs="Bookman Old Style"/>
      <w:lang w:eastAsia="zh-CN"/>
    </w:rPr>
  </w:style>
  <w:style w:type="paragraph" w:customStyle="1" w:styleId="Style10">
    <w:name w:val="Style10"/>
    <w:basedOn w:val="a"/>
    <w:uiPriority w:val="99"/>
    <w:rsid w:val="008E0CA4"/>
    <w:pPr>
      <w:widowControl w:val="0"/>
      <w:autoSpaceDE w:val="0"/>
      <w:autoSpaceDN w:val="0"/>
      <w:adjustRightInd w:val="0"/>
    </w:pPr>
    <w:rPr>
      <w:rFonts w:ascii="Bookman Old Style" w:eastAsia="SimSun" w:hAnsi="Bookman Old Style" w:cs="Bookman Old Style"/>
      <w:lang w:eastAsia="zh-CN"/>
    </w:rPr>
  </w:style>
  <w:style w:type="character" w:customStyle="1" w:styleId="FontStyle13">
    <w:name w:val="Font Style13"/>
    <w:uiPriority w:val="99"/>
    <w:rsid w:val="008E0CA4"/>
    <w:rPr>
      <w:rFonts w:ascii="Bookman Old Style" w:hAnsi="Bookman Old Style" w:cs="Bookman Old Style"/>
      <w:spacing w:val="20"/>
      <w:sz w:val="14"/>
      <w:szCs w:val="14"/>
    </w:rPr>
  </w:style>
  <w:style w:type="character" w:customStyle="1" w:styleId="FontStyle17">
    <w:name w:val="Font Style17"/>
    <w:uiPriority w:val="99"/>
    <w:rsid w:val="008E0CA4"/>
    <w:rPr>
      <w:rFonts w:ascii="Constantia" w:hAnsi="Constantia" w:cs="Constantia"/>
      <w:b/>
      <w:bCs/>
      <w:spacing w:val="20"/>
      <w:sz w:val="12"/>
      <w:szCs w:val="12"/>
    </w:rPr>
  </w:style>
  <w:style w:type="character" w:customStyle="1" w:styleId="FontStyle18">
    <w:name w:val="Font Style18"/>
    <w:uiPriority w:val="99"/>
    <w:rsid w:val="008E0CA4"/>
    <w:rPr>
      <w:rFonts w:ascii="Century Gothic" w:hAnsi="Century Gothic" w:cs="Century Gothic"/>
      <w:b/>
      <w:bCs/>
      <w:i/>
      <w:iCs/>
      <w:sz w:val="12"/>
      <w:szCs w:val="12"/>
    </w:rPr>
  </w:style>
  <w:style w:type="character" w:customStyle="1" w:styleId="FontStyle22">
    <w:name w:val="Font Style22"/>
    <w:uiPriority w:val="99"/>
    <w:rsid w:val="008E0CA4"/>
    <w:rPr>
      <w:rFonts w:ascii="Bookman Old Style" w:hAnsi="Bookman Old Style" w:cs="Bookman Old Style"/>
      <w:spacing w:val="20"/>
      <w:sz w:val="12"/>
      <w:szCs w:val="12"/>
    </w:rPr>
  </w:style>
  <w:style w:type="character" w:customStyle="1" w:styleId="FontStyle12">
    <w:name w:val="Font Style12"/>
    <w:uiPriority w:val="99"/>
    <w:rsid w:val="008E0CA4"/>
    <w:rPr>
      <w:rFonts w:ascii="Bookman Old Style" w:hAnsi="Bookman Old Style" w:cs="Bookman Old Style"/>
      <w:spacing w:val="20"/>
      <w:sz w:val="14"/>
      <w:szCs w:val="14"/>
    </w:rPr>
  </w:style>
  <w:style w:type="character" w:customStyle="1" w:styleId="FontStyle19">
    <w:name w:val="Font Style19"/>
    <w:uiPriority w:val="99"/>
    <w:rsid w:val="008E0CA4"/>
    <w:rPr>
      <w:rFonts w:ascii="Microsoft Sans Serif" w:hAnsi="Microsoft Sans Serif" w:cs="Microsoft Sans Serif"/>
      <w:spacing w:val="10"/>
      <w:sz w:val="12"/>
      <w:szCs w:val="12"/>
    </w:rPr>
  </w:style>
  <w:style w:type="character" w:customStyle="1" w:styleId="FontStyle27">
    <w:name w:val="Font Style27"/>
    <w:uiPriority w:val="99"/>
    <w:rsid w:val="008E0CA4"/>
    <w:rPr>
      <w:rFonts w:ascii="Microsoft Sans Serif" w:hAnsi="Microsoft Sans Serif" w:cs="Microsoft Sans Serif"/>
      <w:b/>
      <w:bCs/>
      <w:spacing w:val="20"/>
      <w:sz w:val="12"/>
      <w:szCs w:val="12"/>
    </w:rPr>
  </w:style>
  <w:style w:type="paragraph" w:styleId="a4">
    <w:name w:val="Body Text"/>
    <w:basedOn w:val="a"/>
    <w:link w:val="a5"/>
    <w:uiPriority w:val="99"/>
    <w:semiHidden/>
    <w:rsid w:val="007B0BC6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B0BC6"/>
    <w:rPr>
      <w:sz w:val="24"/>
      <w:szCs w:val="24"/>
    </w:rPr>
  </w:style>
  <w:style w:type="paragraph" w:styleId="a6">
    <w:name w:val="List Paragraph"/>
    <w:basedOn w:val="a"/>
    <w:uiPriority w:val="99"/>
    <w:qFormat/>
    <w:rsid w:val="0071409B"/>
    <w:pPr>
      <w:ind w:left="720"/>
    </w:pPr>
  </w:style>
  <w:style w:type="character" w:customStyle="1" w:styleId="a7">
    <w:name w:val="Знак Знак"/>
    <w:uiPriority w:val="99"/>
    <w:semiHidden/>
    <w:rsid w:val="007B200E"/>
    <w:rPr>
      <w:sz w:val="24"/>
      <w:szCs w:val="24"/>
    </w:rPr>
  </w:style>
  <w:style w:type="paragraph" w:customStyle="1" w:styleId="ParagraphStyle">
    <w:name w:val="Paragraph Style"/>
    <w:uiPriority w:val="99"/>
    <w:rsid w:val="00052718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customStyle="1" w:styleId="a8">
    <w:name w:val="Основной текст_"/>
    <w:link w:val="1"/>
    <w:uiPriority w:val="99"/>
    <w:locked/>
    <w:rsid w:val="004F5247"/>
    <w:rPr>
      <w:rFonts w:ascii="Century Schoolbook" w:hAnsi="Century Schoolbook" w:cs="Century Schoolbook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4F5247"/>
    <w:pPr>
      <w:shd w:val="clear" w:color="auto" w:fill="FFFFFF"/>
      <w:spacing w:line="250" w:lineRule="exact"/>
      <w:jc w:val="both"/>
    </w:pPr>
    <w:rPr>
      <w:rFonts w:ascii="Century Schoolbook" w:hAnsi="Century Schoolbook" w:cs="Century Schoolbook"/>
      <w:noProof/>
      <w:sz w:val="21"/>
      <w:szCs w:val="21"/>
      <w:shd w:val="clear" w:color="auto" w:fill="FFFFFF"/>
    </w:rPr>
  </w:style>
  <w:style w:type="character" w:customStyle="1" w:styleId="TimesNewRoman">
    <w:name w:val="Основной текст + Times New Roman"/>
    <w:aliases w:val="11 pt"/>
    <w:uiPriority w:val="99"/>
    <w:rsid w:val="004F5247"/>
    <w:rPr>
      <w:rFonts w:ascii="Times New Roman" w:hAnsi="Times New Roman" w:cs="Times New Roman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UZer11</cp:lastModifiedBy>
  <cp:revision>24</cp:revision>
  <cp:lastPrinted>2016-08-30T03:18:00Z</cp:lastPrinted>
  <dcterms:created xsi:type="dcterms:W3CDTF">2014-02-21T06:10:00Z</dcterms:created>
  <dcterms:modified xsi:type="dcterms:W3CDTF">2016-10-31T07:23:00Z</dcterms:modified>
</cp:coreProperties>
</file>