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CC" w:rsidRDefault="005C0FCC" w:rsidP="00717300">
      <w:pPr>
        <w:spacing w:line="240" w:lineRule="atLeast"/>
        <w:contextualSpacing/>
        <w:jc w:val="center"/>
        <w:rPr>
          <w:b/>
        </w:rPr>
      </w:pPr>
      <w:r>
        <w:rPr>
          <w:b/>
        </w:rPr>
        <w:t>«Омутинская специальная школа» филиал МАОУ ОСОШ №1</w:t>
      </w:r>
    </w:p>
    <w:p w:rsidR="005C0FCC" w:rsidRDefault="005C0FCC" w:rsidP="00B92963">
      <w:pPr>
        <w:spacing w:line="240" w:lineRule="atLeast"/>
        <w:contextualSpacing/>
        <w:rPr>
          <w:b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5C0FCC" w:rsidTr="003F7B99">
        <w:trPr>
          <w:trHeight w:val="1302"/>
          <w:jc w:val="center"/>
        </w:trPr>
        <w:tc>
          <w:tcPr>
            <w:tcW w:w="0" w:type="auto"/>
          </w:tcPr>
          <w:p w:rsidR="005C0FCC" w:rsidRDefault="005C0FC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5C0FCC" w:rsidRDefault="005C0FCC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5C0FCC" w:rsidRDefault="005C0FCC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5C0FCC" w:rsidRDefault="005C0FCC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5C0FCC" w:rsidRDefault="005C0F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C0FCC" w:rsidRDefault="005C0FCC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5C0FCC" w:rsidRDefault="005C0FCC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5C0FCC" w:rsidRDefault="005C0FCC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5C0FCC" w:rsidRDefault="005C0FC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C0FCC" w:rsidRDefault="005C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5C0FCC" w:rsidRDefault="005C0F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5C0FCC" w:rsidRDefault="005C0F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5C0FCC" w:rsidRDefault="005C0FC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5C0FCC" w:rsidRDefault="005C0FCC" w:rsidP="00B92963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FA4904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5C0FCC" w:rsidRPr="00FA4904" w:rsidRDefault="005C0FCC" w:rsidP="00B92963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FA4904">
        <w:rPr>
          <w:rFonts w:ascii="Times New Roman" w:eastAsia="MS Mincho" w:hAnsi="Times New Roman" w:cs="Times New Roman"/>
          <w:bCs/>
          <w:sz w:val="28"/>
          <w:szCs w:val="28"/>
        </w:rPr>
        <w:t>по Речевой практике</w:t>
      </w:r>
    </w:p>
    <w:p w:rsidR="005C0FCC" w:rsidRPr="00FA4904" w:rsidRDefault="005C0FCC" w:rsidP="00B92963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FA4904">
        <w:rPr>
          <w:rFonts w:ascii="Times New Roman" w:eastAsia="MS Mincho" w:hAnsi="Times New Roman" w:cs="Times New Roman"/>
          <w:bCs/>
          <w:sz w:val="28"/>
          <w:szCs w:val="28"/>
        </w:rPr>
        <w:t xml:space="preserve">1 класс; УМК, адаптированная основная общеобразовательная программа </w:t>
      </w:r>
    </w:p>
    <w:p w:rsidR="005C0FCC" w:rsidRPr="00FA4904" w:rsidRDefault="005C0FCC" w:rsidP="00B92963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FA4904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5C0FCC" w:rsidRPr="00FA4904" w:rsidRDefault="005C0FCC" w:rsidP="00B92963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FA4904">
        <w:rPr>
          <w:rFonts w:ascii="Times New Roman" w:eastAsia="MS Mincho" w:hAnsi="Times New Roman" w:cs="Times New Roman"/>
          <w:bCs/>
          <w:sz w:val="28"/>
          <w:szCs w:val="28"/>
        </w:rPr>
        <w:t xml:space="preserve">Учебник </w:t>
      </w:r>
      <w:r w:rsidRPr="00FA4904">
        <w:rPr>
          <w:rFonts w:ascii="Times New Roman" w:hAnsi="Times New Roman" w:cs="Times New Roman"/>
          <w:sz w:val="28"/>
          <w:szCs w:val="28"/>
        </w:rPr>
        <w:t>Устная речь,</w:t>
      </w:r>
      <w:r w:rsidRPr="00FA4904">
        <w:rPr>
          <w:rFonts w:ascii="Times New Roman" w:eastAsia="MS Mincho" w:hAnsi="Times New Roman" w:cs="Times New Roman"/>
          <w:bCs/>
          <w:sz w:val="28"/>
          <w:szCs w:val="28"/>
        </w:rPr>
        <w:t xml:space="preserve"> автор </w:t>
      </w:r>
      <w:r w:rsidRPr="00FA4904">
        <w:rPr>
          <w:rFonts w:ascii="Times New Roman" w:hAnsi="Times New Roman" w:cs="Times New Roman"/>
          <w:sz w:val="28"/>
          <w:szCs w:val="28"/>
        </w:rPr>
        <w:t>С.В. Комарова</w:t>
      </w:r>
    </w:p>
    <w:p w:rsidR="005C0FCC" w:rsidRPr="00FA4904" w:rsidRDefault="005C0FCC" w:rsidP="00B92963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FA4904">
        <w:rPr>
          <w:rFonts w:ascii="Times New Roman" w:eastAsia="MS Mincho" w:hAnsi="Times New Roman" w:cs="Times New Roman"/>
          <w:bCs/>
          <w:sz w:val="28"/>
          <w:szCs w:val="28"/>
        </w:rPr>
        <w:t>66 часов</w:t>
      </w:r>
    </w:p>
    <w:p w:rsidR="005C0FCC" w:rsidRPr="00FA4904" w:rsidRDefault="005C0FCC" w:rsidP="00B92963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FA4904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5C0FCC" w:rsidRPr="006607CD" w:rsidRDefault="005C0FCC" w:rsidP="00B92963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contextualSpacing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Default="005C0FCC" w:rsidP="00B92963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5C0FCC" w:rsidRPr="006607CD" w:rsidRDefault="005C0FCC" w:rsidP="00B92963">
      <w:pPr>
        <w:pStyle w:val="PlainText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 учебный год.</w:t>
      </w:r>
    </w:p>
    <w:p w:rsidR="005C0FCC" w:rsidRPr="00B523B3" w:rsidRDefault="005C0FCC" w:rsidP="00B523B3">
      <w:pPr>
        <w:pStyle w:val="PlainText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5C0FCC" w:rsidRPr="00B523B3" w:rsidSect="00CD42FA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:rsidR="005C0FCC" w:rsidRPr="00E10C4B" w:rsidRDefault="005C0FCC" w:rsidP="00B523B3">
      <w:pPr>
        <w:tabs>
          <w:tab w:val="left" w:pos="993"/>
        </w:tabs>
        <w:spacing w:line="240" w:lineRule="atLeast"/>
        <w:jc w:val="center"/>
        <w:rPr>
          <w:b/>
          <w:i/>
        </w:rPr>
      </w:pPr>
      <w:bookmarkStart w:id="0" w:name="_Toc271804349"/>
      <w:bookmarkStart w:id="1" w:name="_Toc317175289"/>
      <w:r w:rsidRPr="00E10C4B">
        <w:rPr>
          <w:b/>
        </w:rPr>
        <w:t xml:space="preserve">Планируемые результаты изучения </w:t>
      </w:r>
      <w:r>
        <w:rPr>
          <w:b/>
        </w:rPr>
        <w:t xml:space="preserve">предмета </w:t>
      </w:r>
      <w:r w:rsidRPr="00E10C4B">
        <w:rPr>
          <w:b/>
        </w:rPr>
        <w:t xml:space="preserve"> «</w:t>
      </w:r>
      <w:r>
        <w:rPr>
          <w:b/>
        </w:rPr>
        <w:t>Речевая практика</w:t>
      </w:r>
      <w:r w:rsidRPr="00E10C4B">
        <w:rPr>
          <w:b/>
        </w:rPr>
        <w:t>».</w:t>
      </w:r>
    </w:p>
    <w:p w:rsidR="005C0FCC" w:rsidRPr="003D4911" w:rsidRDefault="005C0FCC" w:rsidP="00FC24D7">
      <w:pPr>
        <w:tabs>
          <w:tab w:val="left" w:pos="993"/>
        </w:tabs>
        <w:spacing w:line="240" w:lineRule="atLeast"/>
        <w:contextualSpacing/>
        <w:rPr>
          <w:i/>
        </w:rPr>
      </w:pPr>
    </w:p>
    <w:p w:rsidR="005C0FCC" w:rsidRPr="00EE0F90" w:rsidRDefault="005C0FCC" w:rsidP="00FC24D7">
      <w:pPr>
        <w:shd w:val="clear" w:color="auto" w:fill="FFFFFF"/>
      </w:pPr>
      <w:r w:rsidRPr="00EE0F90">
        <w:rPr>
          <w:b/>
          <w:bCs/>
        </w:rPr>
        <w:t>Личностные результаты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осознание себя как гражданина России; формирование чувства гордости за свою Родину; 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формирование уважительного отношения к иному мнению, истории и культуре других народов; 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>развитие адекватных представлений о собственных возможностях, о</w:t>
      </w:r>
      <w:r>
        <w:t xml:space="preserve"> </w:t>
      </w:r>
      <w:r w:rsidRPr="00EE0F90">
        <w:t>насущно необходимом жизнеобеспечении;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овладение начальными навыками адаптации в динамично изменяющемся и развивающемся мире; 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овладение социально-бытовыми умениями, используемыми в повседневной жизни; 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>владение навыками коммуникации и принятыми нормами социального взаимодействия;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способность к осмыслению социального окружения, своего места </w:t>
      </w:r>
      <w:r>
        <w:t xml:space="preserve">в нем, принятие соответствующих </w:t>
      </w:r>
      <w:r w:rsidRPr="00EE0F90">
        <w:t>возрасту ценностей и социальных ролей;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принятие и освоение социальной роли обучающегося, формирование и развитие социально значимых мотивов учебной деятельности; 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развитие навыков сотрудничества с взрослыми и сверстниками в разных социальных ситуациях; 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>развитие этических чувств, доброжелательности и эмоционально-</w:t>
      </w:r>
    </w:p>
    <w:p w:rsidR="005C0FCC" w:rsidRPr="00EE0F90" w:rsidRDefault="005C0FCC" w:rsidP="00FC24D7">
      <w:pPr>
        <w:pStyle w:val="ListParagraph"/>
        <w:numPr>
          <w:ilvl w:val="0"/>
          <w:numId w:val="13"/>
        </w:numPr>
      </w:pPr>
      <w:r w:rsidRPr="00EE0F90">
        <w:t xml:space="preserve">нравственной отзывчивости, понимания и сопереживания чувствам других людей; </w:t>
      </w:r>
    </w:p>
    <w:p w:rsidR="005C0FCC" w:rsidRPr="00DB5D84" w:rsidRDefault="005C0FCC" w:rsidP="00FC24D7">
      <w:pPr>
        <w:pStyle w:val="ListParagraph"/>
        <w:numPr>
          <w:ilvl w:val="0"/>
          <w:numId w:val="13"/>
        </w:numPr>
      </w:pPr>
      <w:r w:rsidRPr="00EE0F90">
        <w:t>формирование готовности к самостоятельной жизни.</w:t>
      </w:r>
    </w:p>
    <w:p w:rsidR="005C0FCC" w:rsidRPr="00934B5A" w:rsidRDefault="005C0FCC" w:rsidP="00FC24D7">
      <w:pPr>
        <w:shd w:val="clear" w:color="auto" w:fill="FFFFFF"/>
        <w:rPr>
          <w:b/>
          <w:bCs/>
        </w:rPr>
      </w:pPr>
      <w:r w:rsidRPr="00F34456">
        <w:rPr>
          <w:b/>
          <w:bCs/>
        </w:rPr>
        <w:t>Предметные результаты</w:t>
      </w:r>
    </w:p>
    <w:p w:rsidR="005C0FCC" w:rsidRPr="00F34456" w:rsidRDefault="005C0FCC" w:rsidP="00FC24D7">
      <w:pPr>
        <w:pStyle w:val="Bodytext40"/>
        <w:shd w:val="clear" w:color="auto" w:fill="auto"/>
        <w:spacing w:before="0" w:line="240" w:lineRule="auto"/>
        <w:ind w:right="120" w:firstLine="620"/>
        <w:jc w:val="both"/>
      </w:pPr>
      <w:r w:rsidRPr="00F34456">
        <w:rPr>
          <w:rStyle w:val="Bodytext4Bold"/>
          <w:bCs/>
          <w:iCs/>
        </w:rPr>
        <w:t>Предметные</w:t>
      </w:r>
      <w:r w:rsidRPr="00F34456">
        <w:t xml:space="preserve"> результаты освоения АООП общего образования включают освоенные обучающимися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5C0FCC" w:rsidRPr="00F34456" w:rsidRDefault="005C0FCC" w:rsidP="00FC24D7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r w:rsidRPr="00F34456">
        <w:t>минимальный - является обязательным для всех обучающихся с умственной отсталостью;</w:t>
      </w:r>
    </w:p>
    <w:p w:rsidR="005C0FCC" w:rsidRPr="00F34456" w:rsidRDefault="005C0FCC" w:rsidP="00FC24D7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</w:pPr>
      <w:r w:rsidRPr="00F34456">
        <w:t>достаточный - не является обязательным для всех обучающихся.</w:t>
      </w:r>
    </w:p>
    <w:p w:rsidR="005C0FCC" w:rsidRPr="00934B5A" w:rsidRDefault="005C0FCC" w:rsidP="00FC24D7">
      <w:pPr>
        <w:jc w:val="center"/>
        <w:rPr>
          <w:b/>
        </w:rPr>
      </w:pPr>
      <w:bookmarkStart w:id="2" w:name="bookmark19"/>
      <w:r w:rsidRPr="00934B5A">
        <w:rPr>
          <w:b/>
        </w:rPr>
        <w:t>Минимальный и достаточный уровни усвоения предметных результатов по речевой практике на конец</w:t>
      </w:r>
      <w:bookmarkEnd w:id="2"/>
      <w:r w:rsidRPr="00934B5A">
        <w:rPr>
          <w:b/>
        </w:rPr>
        <w:t xml:space="preserve"> обучения в 1 классе.</w:t>
      </w:r>
    </w:p>
    <w:p w:rsidR="005C0FCC" w:rsidRDefault="005C0FCC" w:rsidP="00FC24D7">
      <w:pPr>
        <w:jc w:val="both"/>
        <w:rPr>
          <w:sz w:val="28"/>
          <w:szCs w:val="28"/>
        </w:rPr>
      </w:pPr>
    </w:p>
    <w:tbl>
      <w:tblPr>
        <w:tblW w:w="963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3686"/>
        <w:gridCol w:w="4252"/>
      </w:tblGrid>
      <w:tr w:rsidR="005C0FCC" w:rsidRPr="00F34456" w:rsidTr="008F4954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5C0FCC" w:rsidRPr="00F96606" w:rsidRDefault="005C0FCC" w:rsidP="008F495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96606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7938" w:type="dxa"/>
            <w:gridSpan w:val="2"/>
            <w:shd w:val="clear" w:color="auto" w:fill="FFFFFF"/>
          </w:tcPr>
          <w:p w:rsidR="005C0FCC" w:rsidRPr="00F96606" w:rsidRDefault="005C0FCC" w:rsidP="008F495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96606">
              <w:rPr>
                <w:sz w:val="24"/>
                <w:szCs w:val="24"/>
              </w:rPr>
              <w:t>Уровни освоения предметных результатов</w:t>
            </w:r>
          </w:p>
        </w:tc>
      </w:tr>
      <w:tr w:rsidR="005C0FCC" w:rsidRPr="00F34456" w:rsidTr="008F4954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5C0FCC" w:rsidRPr="00F34456" w:rsidRDefault="005C0FCC" w:rsidP="008F4954">
            <w:pPr>
              <w:jc w:val="center"/>
            </w:pPr>
          </w:p>
        </w:tc>
        <w:tc>
          <w:tcPr>
            <w:tcW w:w="3686" w:type="dxa"/>
            <w:shd w:val="clear" w:color="auto" w:fill="FFFFFF"/>
          </w:tcPr>
          <w:p w:rsidR="005C0FCC" w:rsidRPr="00F96606" w:rsidRDefault="005C0FCC" w:rsidP="008F495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96606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252" w:type="dxa"/>
            <w:shd w:val="clear" w:color="auto" w:fill="FFFFFF"/>
          </w:tcPr>
          <w:p w:rsidR="005C0FCC" w:rsidRPr="00F96606" w:rsidRDefault="005C0FCC" w:rsidP="008F4954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96606">
              <w:rPr>
                <w:sz w:val="24"/>
                <w:szCs w:val="24"/>
              </w:rPr>
              <w:t>Достаточный уровень</w:t>
            </w:r>
          </w:p>
        </w:tc>
      </w:tr>
      <w:tr w:rsidR="005C0FCC" w:rsidRPr="00F34456" w:rsidTr="008F4954">
        <w:trPr>
          <w:trHeight w:val="274"/>
        </w:trPr>
        <w:tc>
          <w:tcPr>
            <w:tcW w:w="1701" w:type="dxa"/>
            <w:shd w:val="clear" w:color="auto" w:fill="FFFFFF"/>
          </w:tcPr>
          <w:p w:rsidR="005C0FCC" w:rsidRPr="00F96606" w:rsidRDefault="005C0FCC" w:rsidP="008F4954">
            <w:pPr>
              <w:pStyle w:val="Bodytext60"/>
              <w:shd w:val="clear" w:color="auto" w:fill="auto"/>
              <w:spacing w:line="240" w:lineRule="auto"/>
              <w:ind w:right="131"/>
              <w:jc w:val="left"/>
            </w:pPr>
            <w:r w:rsidRPr="00F96606">
              <w:rPr>
                <w:lang w:eastAsia="en-US"/>
              </w:rPr>
              <w:t>Речевая практика</w:t>
            </w:r>
          </w:p>
        </w:tc>
        <w:tc>
          <w:tcPr>
            <w:tcW w:w="3686" w:type="dxa"/>
            <w:shd w:val="clear" w:color="auto" w:fill="FFFFFF"/>
          </w:tcPr>
          <w:p w:rsidR="005C0FCC" w:rsidRPr="009858E7" w:rsidRDefault="005C0FCC" w:rsidP="008F4954">
            <w:pPr>
              <w:pStyle w:val="p28"/>
              <w:numPr>
                <w:ilvl w:val="0"/>
                <w:numId w:val="11"/>
              </w:numPr>
              <w:shd w:val="clear" w:color="auto" w:fill="FFFFFF"/>
              <w:spacing w:before="0" w:after="0"/>
              <w:ind w:left="416" w:right="49"/>
              <w:jc w:val="both"/>
            </w:pPr>
            <w:r w:rsidRPr="009858E7">
              <w:t>формулировка просьб и желаний с использованием этикетных слов и выражений;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1"/>
              </w:numPr>
              <w:shd w:val="clear" w:color="auto" w:fill="FFFFFF"/>
              <w:spacing w:before="0" w:after="0"/>
              <w:ind w:left="416" w:right="49"/>
              <w:jc w:val="both"/>
            </w:pPr>
            <w:r w:rsidRPr="009858E7">
              <w:t>участие в ролевых играх в соответствии с речевыми возможностями;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1"/>
              </w:numPr>
              <w:shd w:val="clear" w:color="auto" w:fill="FFFFFF"/>
              <w:spacing w:before="0" w:after="0"/>
              <w:ind w:left="416" w:right="49"/>
              <w:jc w:val="both"/>
            </w:pPr>
            <w:r w:rsidRPr="009858E7">
              <w:t>восприятие на слух сказок и рассказов; ответы на вопросы учителя по их содержанию с опорой на иллюстративный материал;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1"/>
              </w:numPr>
              <w:shd w:val="clear" w:color="auto" w:fill="FFFFFF"/>
              <w:spacing w:before="0" w:after="0"/>
              <w:ind w:left="416" w:right="49"/>
              <w:jc w:val="both"/>
            </w:pPr>
            <w:r w:rsidRPr="009858E7">
              <w:t>выразительное произнесение чистоговорок, коротких стихотворений с опорой на образец чтения учителя;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1"/>
              </w:numPr>
              <w:shd w:val="clear" w:color="auto" w:fill="FFFFFF"/>
              <w:spacing w:before="0" w:after="0"/>
              <w:ind w:left="416" w:right="49"/>
              <w:jc w:val="both"/>
            </w:pPr>
            <w:r w:rsidRPr="009858E7">
              <w:t>участие в беседах на темы, близкие личному опыту ребенка;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1"/>
              </w:numPr>
              <w:shd w:val="clear" w:color="auto" w:fill="FFFFFF"/>
              <w:spacing w:before="0" w:after="0"/>
              <w:ind w:left="416" w:right="49"/>
              <w:jc w:val="both"/>
              <w:rPr>
                <w:sz w:val="28"/>
                <w:szCs w:val="28"/>
                <w:u w:val="single"/>
              </w:rPr>
            </w:pPr>
            <w:r w:rsidRPr="009858E7">
              <w:t>ответы на вопросы учителя по содержанию прослушанных и/или просмотренных радио- и телепередач.</w:t>
            </w:r>
          </w:p>
        </w:tc>
        <w:tc>
          <w:tcPr>
            <w:tcW w:w="4252" w:type="dxa"/>
            <w:shd w:val="clear" w:color="auto" w:fill="FFFFFF"/>
          </w:tcPr>
          <w:p w:rsidR="005C0FCC" w:rsidRPr="009858E7" w:rsidRDefault="005C0FCC" w:rsidP="008F4954">
            <w:pPr>
              <w:pStyle w:val="p28"/>
              <w:numPr>
                <w:ilvl w:val="0"/>
                <w:numId w:val="12"/>
              </w:numPr>
              <w:shd w:val="clear" w:color="auto" w:fill="FFFFFF"/>
              <w:spacing w:before="0" w:after="0"/>
              <w:ind w:left="356" w:right="132" w:hanging="283"/>
              <w:jc w:val="both"/>
            </w:pPr>
            <w:r w:rsidRPr="009858E7">
              <w:rPr>
                <w:rStyle w:val="s13"/>
              </w:rPr>
              <w:t>п</w:t>
            </w:r>
            <w:r w:rsidRPr="009858E7">
              <w:t>онимание содержания небольших по объему сказок, рассказов и стихотворений; ответы на вопросы;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2"/>
              </w:numPr>
              <w:shd w:val="clear" w:color="auto" w:fill="FFFFFF"/>
              <w:spacing w:before="0" w:after="0"/>
              <w:ind w:left="356" w:right="132" w:hanging="283"/>
              <w:jc w:val="both"/>
            </w:pPr>
            <w:r w:rsidRPr="009858E7">
              <w:t>понимание содержания детских радио- и телепередач, ответы на вопросы учителя;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2"/>
              </w:numPr>
              <w:shd w:val="clear" w:color="auto" w:fill="FFFFFF"/>
              <w:spacing w:before="0" w:after="0"/>
              <w:ind w:left="356" w:right="132" w:hanging="283"/>
              <w:jc w:val="both"/>
            </w:pPr>
            <w:r w:rsidRPr="009858E7">
              <w:t>выбор правильных средств интонации с опорой на образец речи учителя и анализ речевой ситуации;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2"/>
              </w:numPr>
              <w:shd w:val="clear" w:color="auto" w:fill="FFFFFF"/>
              <w:spacing w:before="0" w:after="0"/>
              <w:ind w:left="356" w:right="132" w:hanging="283"/>
              <w:jc w:val="both"/>
            </w:pPr>
            <w:r w:rsidRPr="009858E7">
              <w:t>активное участие в диалогах по темам речевых ситуаций;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2"/>
              </w:numPr>
              <w:shd w:val="clear" w:color="auto" w:fill="FFFFFF"/>
              <w:spacing w:before="0" w:after="0"/>
              <w:ind w:left="356" w:right="132" w:hanging="283"/>
              <w:jc w:val="both"/>
            </w:pPr>
            <w:r w:rsidRPr="009858E7">
              <w:t>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2"/>
              </w:numPr>
              <w:shd w:val="clear" w:color="auto" w:fill="FFFFFF"/>
              <w:spacing w:before="0" w:after="0"/>
              <w:ind w:left="356" w:right="132" w:hanging="283"/>
              <w:jc w:val="both"/>
            </w:pPr>
            <w:r w:rsidRPr="009858E7">
              <w:t>участие в коллективном составлении рассказа или сказки по темам речевых ситуаций;</w:t>
            </w:r>
          </w:p>
          <w:p w:rsidR="005C0FCC" w:rsidRPr="009858E7" w:rsidRDefault="005C0FCC" w:rsidP="008F4954">
            <w:pPr>
              <w:pStyle w:val="p28"/>
              <w:numPr>
                <w:ilvl w:val="0"/>
                <w:numId w:val="12"/>
              </w:numPr>
              <w:shd w:val="clear" w:color="auto" w:fill="FFFFFF"/>
              <w:spacing w:before="0" w:after="0"/>
              <w:ind w:left="356" w:right="132" w:hanging="283"/>
              <w:jc w:val="both"/>
              <w:rPr>
                <w:b/>
                <w:i/>
                <w:sz w:val="28"/>
                <w:szCs w:val="28"/>
              </w:rPr>
            </w:pPr>
            <w:r w:rsidRPr="009858E7">
              <w:t>составление рассказов с опорой на картинный или картинно-символический план.</w:t>
            </w:r>
          </w:p>
        </w:tc>
      </w:tr>
    </w:tbl>
    <w:p w:rsidR="005C0FCC" w:rsidRDefault="005C0FCC" w:rsidP="00FC24D7">
      <w:pPr>
        <w:pStyle w:val="NoSpacing"/>
        <w:spacing w:line="240" w:lineRule="atLeast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5C0FCC" w:rsidRDefault="005C0FCC" w:rsidP="00FC24D7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</w:t>
      </w:r>
      <w:r>
        <w:rPr>
          <w:rFonts w:eastAsia="MS Mincho"/>
          <w:b/>
          <w:bCs/>
        </w:rPr>
        <w:t xml:space="preserve">учебного </w:t>
      </w:r>
      <w:r w:rsidRPr="00952A07">
        <w:rPr>
          <w:rFonts w:eastAsia="MS Mincho"/>
          <w:b/>
          <w:bCs/>
        </w:rPr>
        <w:t>предмета</w:t>
      </w:r>
    </w:p>
    <w:p w:rsidR="005C0FCC" w:rsidRDefault="005C0FCC" w:rsidP="00FC24D7">
      <w:pPr>
        <w:pStyle w:val="ListParagraph"/>
        <w:tabs>
          <w:tab w:val="left" w:pos="142"/>
        </w:tabs>
        <w:spacing w:line="240" w:lineRule="atLeast"/>
        <w:jc w:val="center"/>
        <w:rPr>
          <w:b/>
        </w:rPr>
      </w:pPr>
    </w:p>
    <w:p w:rsidR="005C0FCC" w:rsidRPr="006F11D0" w:rsidRDefault="005C0FCC" w:rsidP="00FC24D7">
      <w:pPr>
        <w:pStyle w:val="11"/>
        <w:spacing w:line="276" w:lineRule="auto"/>
        <w:ind w:firstLine="360"/>
        <w:rPr>
          <w:rFonts w:ascii="Times New Roman" w:hAnsi="Times New Roman"/>
          <w:b/>
          <w:sz w:val="24"/>
          <w:szCs w:val="24"/>
        </w:rPr>
      </w:pPr>
      <w:r w:rsidRPr="006F11D0">
        <w:rPr>
          <w:rFonts w:ascii="Times New Roman" w:hAnsi="Times New Roman"/>
          <w:b/>
          <w:sz w:val="24"/>
          <w:szCs w:val="24"/>
        </w:rPr>
        <w:t>Общение и его значение в жизни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Влияние речи на поступки людей. Свойства слов: радовать, огорчать, утешать, сердить, мирить. Конкретизация каждого слова соответствующими примерами.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Условные знаки в общении людей: не курить, переход, метро, мужской и женский туалет, нельзя фотографировать и т. д.</w:t>
      </w:r>
    </w:p>
    <w:p w:rsidR="005C0FCC" w:rsidRPr="006F11D0" w:rsidRDefault="005C0FCC" w:rsidP="00FC24D7">
      <w:pPr>
        <w:pStyle w:val="11"/>
        <w:ind w:firstLine="360"/>
        <w:rPr>
          <w:rFonts w:ascii="Times New Roman" w:hAnsi="Times New Roman"/>
          <w:b/>
          <w:sz w:val="24"/>
          <w:szCs w:val="24"/>
        </w:rPr>
      </w:pPr>
      <w:r w:rsidRPr="006F11D0">
        <w:rPr>
          <w:rFonts w:ascii="Times New Roman" w:hAnsi="Times New Roman"/>
          <w:b/>
          <w:sz w:val="24"/>
          <w:szCs w:val="24"/>
        </w:rPr>
        <w:t>Аудирование.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Повторение предложений (из 5 – 6 слов), разных по структуре, вслед за учителем.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  <w:szCs w:val="24"/>
        </w:rPr>
      </w:pPr>
      <w:r w:rsidRPr="006F11D0">
        <w:rPr>
          <w:rFonts w:ascii="Times New Roman" w:hAnsi="Times New Roman"/>
          <w:sz w:val="24"/>
          <w:szCs w:val="24"/>
        </w:rPr>
        <w:t>Прослушивание коротких сказок или рассказов в аудиозаписи с их последующим пересказом.</w:t>
      </w:r>
    </w:p>
    <w:p w:rsidR="005C0FCC" w:rsidRPr="006F11D0" w:rsidRDefault="005C0FCC" w:rsidP="00FC24D7">
      <w:pPr>
        <w:pStyle w:val="11"/>
        <w:ind w:firstLine="360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>Дикция и выразительность речи</w:t>
      </w:r>
      <w:r w:rsidRPr="006F11D0">
        <w:rPr>
          <w:rFonts w:ascii="Times New Roman" w:hAnsi="Times New Roman"/>
          <w:sz w:val="24"/>
        </w:rPr>
        <w:t>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Практическое использование силы голоса, тона и темпа речи в различных речевых ситуациях.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Мимика и жесты. Упражнения в передаче чувств, эмоций с помощью мимики и жестов в сочетании с речью и без нее, с опорой на пиктограммы и без них.</w:t>
      </w:r>
    </w:p>
    <w:p w:rsidR="005C0FCC" w:rsidRPr="006F11D0" w:rsidRDefault="005C0FCC" w:rsidP="00FC24D7">
      <w:pPr>
        <w:pStyle w:val="11"/>
        <w:ind w:firstLine="360"/>
        <w:rPr>
          <w:rFonts w:ascii="Times New Roman" w:hAnsi="Times New Roman"/>
          <w:b/>
          <w:sz w:val="24"/>
        </w:rPr>
      </w:pPr>
      <w:r w:rsidRPr="006F11D0">
        <w:rPr>
          <w:rFonts w:ascii="Times New Roman" w:hAnsi="Times New Roman"/>
          <w:b/>
          <w:sz w:val="24"/>
        </w:rPr>
        <w:t>Подготовка речевой ситуации и организация высказывания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 xml:space="preserve">Лексические темы: </w:t>
      </w:r>
      <w:r w:rsidRPr="006F11D0">
        <w:rPr>
          <w:rFonts w:ascii="Times New Roman" w:hAnsi="Times New Roman"/>
          <w:sz w:val="24"/>
        </w:rPr>
        <w:t>«Игры с друзьями», «Играем в сказку», «Мы писатели», «Я дома», «Я за порогом дома», «Я в мире природы».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 xml:space="preserve">Примерная тематика речевых ситуаций: </w:t>
      </w:r>
      <w:r w:rsidRPr="006F11D0">
        <w:rPr>
          <w:rFonts w:ascii="Times New Roman" w:hAnsi="Times New Roman"/>
          <w:sz w:val="24"/>
        </w:rPr>
        <w:t>«Игра по правилам», «Мой старший друг. Почему с ним интересно?»; «Двенадцать месяцев», «Бременские музыканты»(сцены из сказок); «Сочиняем стихотворение. Мы поэты», «Придумываем сказку. Мы сказочники»; «Мой помощник телефон» (справочные телефонные службы), «Вместе в беде и в радости»; «Поздравление ветеранам», «Я гость», «Я выбираю книгу»; «В гостях у леса».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Определение темы ситуации, обсуждение того, что можно сказать по этой теме. Обсуждение и подготовка атрибутов речевой ситуации.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Подбор слов и составление предложений по теме речевой ситуации.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Совершенствование умения участвовать в диалогах различного типа (вопрос – ответ, вопрос – сообщение).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 (начало – основное содержание – конец)</w:t>
      </w:r>
    </w:p>
    <w:p w:rsidR="005C0FCC" w:rsidRPr="006F11D0" w:rsidRDefault="005C0FCC" w:rsidP="00FC24D7">
      <w:pPr>
        <w:pStyle w:val="11"/>
        <w:ind w:firstLine="360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b/>
          <w:sz w:val="24"/>
        </w:rPr>
        <w:t>Культура общения</w:t>
      </w:r>
      <w:r w:rsidRPr="006F11D0">
        <w:rPr>
          <w:rFonts w:ascii="Times New Roman" w:hAnsi="Times New Roman"/>
          <w:sz w:val="24"/>
        </w:rPr>
        <w:t>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Извинение.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Вежливый отказ от предложения, приглашения.</w:t>
      </w:r>
    </w:p>
    <w:p w:rsidR="005C0FCC" w:rsidRPr="006F11D0" w:rsidRDefault="005C0FCC" w:rsidP="00FC24D7">
      <w:pPr>
        <w:pStyle w:val="11"/>
        <w:ind w:firstLine="360"/>
        <w:jc w:val="both"/>
        <w:rPr>
          <w:rFonts w:ascii="Times New Roman" w:hAnsi="Times New Roman"/>
          <w:sz w:val="24"/>
        </w:rPr>
      </w:pPr>
      <w:r w:rsidRPr="006F11D0">
        <w:rPr>
          <w:rFonts w:ascii="Times New Roman" w:hAnsi="Times New Roman"/>
          <w:sz w:val="24"/>
        </w:rPr>
        <w:t>Использование этикетных форм общения в различных речевых ситуациях.</w:t>
      </w:r>
    </w:p>
    <w:p w:rsidR="005C0FCC" w:rsidRDefault="005C0FCC" w:rsidP="00787703">
      <w:pPr>
        <w:spacing w:line="240" w:lineRule="atLeast"/>
        <w:contextualSpacing/>
        <w:jc w:val="center"/>
        <w:rPr>
          <w:b/>
        </w:rPr>
      </w:pPr>
    </w:p>
    <w:p w:rsidR="005C0FCC" w:rsidRDefault="005C0FCC" w:rsidP="00787703">
      <w:pPr>
        <w:spacing w:line="240" w:lineRule="atLeast"/>
        <w:contextualSpacing/>
        <w:jc w:val="center"/>
        <w:rPr>
          <w:b/>
        </w:rPr>
      </w:pPr>
    </w:p>
    <w:p w:rsidR="005C0FCC" w:rsidRDefault="005C0FCC" w:rsidP="004331FB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5C0FCC" w:rsidRDefault="005C0FCC" w:rsidP="004331FB">
      <w:pPr>
        <w:spacing w:line="240" w:lineRule="atLeast"/>
        <w:contextualSpacing/>
        <w:jc w:val="center"/>
        <w:rPr>
          <w:b/>
        </w:rPr>
      </w:pP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5836"/>
        <w:gridCol w:w="975"/>
        <w:gridCol w:w="740"/>
      </w:tblGrid>
      <w:tr w:rsidR="005C0FCC" w:rsidRPr="0033055F" w:rsidTr="00CF1FE4">
        <w:trPr>
          <w:trHeight w:val="558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 xml:space="preserve">№ </w:t>
            </w:r>
          </w:p>
          <w:p w:rsidR="005C0FCC" w:rsidRPr="0033055F" w:rsidRDefault="005C0FCC" w:rsidP="00CF1FE4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5C0FCC" w:rsidRDefault="005C0FCC" w:rsidP="00CF1FE4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 xml:space="preserve">Кол-во </w:t>
            </w:r>
          </w:p>
          <w:p w:rsidR="005C0FCC" w:rsidRPr="0033055F" w:rsidRDefault="005C0FCC" w:rsidP="00CF1FE4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>часов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b/>
                <w:color w:val="000000"/>
              </w:rPr>
            </w:pPr>
            <w:r w:rsidRPr="0033055F">
              <w:rPr>
                <w:b/>
                <w:color w:val="000000"/>
              </w:rPr>
              <w:t>Дата</w:t>
            </w:r>
          </w:p>
        </w:tc>
      </w:tr>
      <w:tr w:rsidR="005C0FCC" w:rsidRPr="0033055F" w:rsidTr="00CF1FE4">
        <w:trPr>
          <w:trHeight w:val="277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Давайте</w:t>
            </w:r>
            <w:r>
              <w:t xml:space="preserve"> </w:t>
            </w:r>
            <w:r w:rsidRPr="0033055F">
              <w:t>познакомимся!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jc w:val="center"/>
              <w:rPr>
                <w:color w:val="000000"/>
              </w:rPr>
            </w:pPr>
          </w:p>
        </w:tc>
      </w:tr>
      <w:tr w:rsidR="005C0FCC" w:rsidRPr="0033055F" w:rsidTr="00CF1FE4">
        <w:trPr>
          <w:trHeight w:val="252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2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Давайте</w:t>
            </w:r>
            <w:r>
              <w:t xml:space="preserve"> </w:t>
            </w:r>
            <w:r w:rsidRPr="0033055F">
              <w:t>познакомимся!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jc w:val="center"/>
              <w:rPr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3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Давайте</w:t>
            </w:r>
            <w:r>
              <w:t xml:space="preserve"> </w:t>
            </w:r>
            <w:r w:rsidRPr="0033055F">
              <w:t>познакомимся!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bCs w:val="0"/>
              </w:rPr>
            </w:pPr>
          </w:p>
        </w:tc>
      </w:tr>
      <w:tr w:rsidR="005C0FCC" w:rsidRPr="0033055F" w:rsidTr="00CF1FE4">
        <w:trPr>
          <w:trHeight w:val="203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4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Знакомство во дворе.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5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Знакомство во дворе.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6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Теремок.</w:t>
            </w:r>
            <w:r>
              <w:t xml:space="preserve"> </w:t>
            </w:r>
            <w:r w:rsidRPr="0033055F">
              <w:t>(Русская народная</w:t>
            </w:r>
            <w:r>
              <w:t xml:space="preserve"> </w:t>
            </w:r>
            <w:r w:rsidRPr="0033055F">
              <w:t>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7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Теремок.</w:t>
            </w:r>
            <w:r>
              <w:t xml:space="preserve"> </w:t>
            </w:r>
            <w:r w:rsidRPr="0033055F">
              <w:t>(Русская народная</w:t>
            </w:r>
            <w:r>
              <w:t xml:space="preserve"> </w:t>
            </w:r>
            <w:r w:rsidRPr="0033055F">
              <w:t>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8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Теремок.</w:t>
            </w:r>
            <w:r>
              <w:t xml:space="preserve"> </w:t>
            </w:r>
            <w:r w:rsidRPr="0033055F">
              <w:t>(Русская народная</w:t>
            </w:r>
            <w:r>
              <w:t xml:space="preserve"> </w:t>
            </w:r>
            <w:r w:rsidRPr="0033055F">
              <w:t>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9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Ежели вы вежливы.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10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Ежели вы вежливы.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11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Школьные годы</w:t>
            </w:r>
            <w:r>
              <w:t xml:space="preserve"> </w:t>
            </w:r>
            <w:r w:rsidRPr="0033055F">
              <w:t>чудесные.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rPr>
          <w:trHeight w:val="338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12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Школьные годы</w:t>
            </w:r>
            <w:r>
              <w:t xml:space="preserve"> </w:t>
            </w:r>
            <w:r w:rsidRPr="0033055F">
              <w:t>чудесные.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rPr>
          <w:trHeight w:val="272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13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На перемене.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14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Друга ищи, а найдешь</w:t>
            </w:r>
            <w:r>
              <w:t xml:space="preserve"> </w:t>
            </w:r>
            <w:r w:rsidRPr="0033055F">
              <w:t>– береги.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15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Друга ищи, а найдешь</w:t>
            </w:r>
            <w:r>
              <w:t xml:space="preserve"> </w:t>
            </w:r>
            <w:r w:rsidRPr="0033055F">
              <w:t>– береги.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16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r w:rsidRPr="0033055F">
              <w:t>изученного в 1</w:t>
            </w:r>
            <w:r>
              <w:t xml:space="preserve"> </w:t>
            </w:r>
            <w:r w:rsidRPr="0033055F">
              <w:t>четверти.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rPr>
          <w:trHeight w:val="317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</w:pPr>
            <w:r w:rsidRPr="0033055F">
              <w:t>17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Знакомство в гостях.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Знакомство в гостях.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</w:pPr>
            <w:r w:rsidRPr="0033055F">
              <w:t xml:space="preserve">Добрые дела </w:t>
            </w:r>
            <w:r>
              <w:t>–</w:t>
            </w:r>
            <w:r w:rsidRPr="0033055F">
              <w:t xml:space="preserve"> добрые</w:t>
            </w:r>
            <w:r>
              <w:t xml:space="preserve"> </w:t>
            </w:r>
            <w:r w:rsidRPr="0033055F">
              <w:t>слова.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</w:pPr>
            <w:r w:rsidRPr="0033055F">
              <w:t xml:space="preserve">Добрые дела </w:t>
            </w:r>
            <w:r>
              <w:t>–</w:t>
            </w:r>
            <w:r w:rsidRPr="0033055F">
              <w:t xml:space="preserve"> добрые</w:t>
            </w:r>
            <w:r>
              <w:t xml:space="preserve"> </w:t>
            </w:r>
            <w:r w:rsidRPr="0033055F">
              <w:t>слова.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rPr>
          <w:trHeight w:val="263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Колобок (Русская</w:t>
            </w:r>
            <w:r>
              <w:t xml:space="preserve"> </w:t>
            </w:r>
            <w:r w:rsidRPr="0033055F">
              <w:t>народная 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Колобок (Русская</w:t>
            </w:r>
            <w:r>
              <w:t xml:space="preserve"> </w:t>
            </w:r>
            <w:r w:rsidRPr="0033055F">
              <w:t>народная 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Колобок (Русская</w:t>
            </w:r>
            <w:r>
              <w:t xml:space="preserve"> </w:t>
            </w:r>
            <w:r w:rsidRPr="0033055F">
              <w:t>народная 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rPr>
          <w:trHeight w:val="220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Телефонный разговор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Телефонный разговор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Готовимся к</w:t>
            </w:r>
            <w:r>
              <w:t xml:space="preserve"> </w:t>
            </w:r>
            <w:r w:rsidRPr="0033055F">
              <w:t>празднику.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rPr>
          <w:trHeight w:val="300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Готовимся к</w:t>
            </w:r>
            <w:r>
              <w:t xml:space="preserve"> </w:t>
            </w:r>
            <w:r w:rsidRPr="0033055F">
              <w:t>празднику.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Новогодние чудеса.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Новогодние чудеса.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Повторение</w:t>
            </w:r>
            <w:r>
              <w:t xml:space="preserve"> </w:t>
            </w:r>
            <w:r w:rsidRPr="0033055F">
              <w:t>изученного во 2</w:t>
            </w:r>
            <w:r>
              <w:t xml:space="preserve"> </w:t>
            </w:r>
            <w:r w:rsidRPr="0033055F">
              <w:t>четверти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Зимняя прогулка.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Зимняя прогулка.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Помощники.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rPr>
          <w:trHeight w:val="205"/>
        </w:trPr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Помощники.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Помощники.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Покупка школьных</w:t>
            </w:r>
            <w:r>
              <w:t xml:space="preserve"> </w:t>
            </w:r>
            <w:r w:rsidRPr="0033055F">
              <w:t>принадлежностей.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37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Покупка школьных</w:t>
            </w:r>
            <w:r>
              <w:t xml:space="preserve"> </w:t>
            </w:r>
            <w:r w:rsidRPr="0033055F">
              <w:t>принадлежностей.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6" w:lineRule="exact"/>
            </w:pPr>
            <w:r w:rsidRPr="0033055F">
              <w:t>Покупка школьных</w:t>
            </w:r>
            <w:r>
              <w:t xml:space="preserve"> </w:t>
            </w:r>
            <w:r w:rsidRPr="0033055F">
              <w:t>принадлежностей.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39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В магазине игрушек.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В магазине игрушек.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41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Кот, петух и лиса</w:t>
            </w:r>
            <w:r>
              <w:t xml:space="preserve"> </w:t>
            </w:r>
            <w:r w:rsidRPr="0033055F">
              <w:t>(сказка)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42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Кот, петух и лиса</w:t>
            </w:r>
            <w:r>
              <w:t xml:space="preserve"> </w:t>
            </w:r>
            <w:r w:rsidRPr="0033055F">
              <w:t>(сказка)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43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Кот, петух и лиса</w:t>
            </w:r>
            <w:r>
              <w:t xml:space="preserve"> </w:t>
            </w:r>
            <w:r w:rsidRPr="0033055F">
              <w:t>(сказка)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C151CC">
              <w:t>Обращение с просьбой</w:t>
            </w:r>
            <w:r>
              <w:t xml:space="preserve"> </w:t>
            </w:r>
            <w:r w:rsidRPr="0033055F">
              <w:t>к незнакомому</w:t>
            </w:r>
            <w:r>
              <w:t xml:space="preserve"> </w:t>
            </w:r>
            <w:r w:rsidRPr="0033055F">
              <w:t>человеку.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C151CC">
              <w:t>Обращение с просьбой</w:t>
            </w:r>
            <w:r>
              <w:t xml:space="preserve"> </w:t>
            </w:r>
            <w:r w:rsidRPr="0033055F">
              <w:t>к незнакомому</w:t>
            </w:r>
            <w:r>
              <w:t xml:space="preserve"> </w:t>
            </w:r>
            <w:r w:rsidRPr="0033055F">
              <w:t>человеку.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46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Скороговорки.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47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Скороговорки.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48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Скороговорки.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49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Спокойной ночи!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50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Спокойной ночи!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51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Спокойной ночи!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52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r w:rsidRPr="0033055F">
              <w:t>изученного в 3</w:t>
            </w:r>
            <w:r>
              <w:t xml:space="preserve"> </w:t>
            </w:r>
            <w:r w:rsidRPr="0033055F">
              <w:t>четверти.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53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Доброе утро!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54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Доброе утро!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В день рожденья.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56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В день рожденья.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57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В гостях у Айболита.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58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В гостях у Айболита.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59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Чтение коротких</w:t>
            </w:r>
            <w:r>
              <w:t xml:space="preserve"> </w:t>
            </w:r>
            <w:r w:rsidRPr="0033055F">
              <w:t>стихотворений.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Чтение коротких</w:t>
            </w:r>
            <w:r>
              <w:t xml:space="preserve"> </w:t>
            </w:r>
            <w:r w:rsidRPr="0033055F">
              <w:t>стихотворений.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61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Составление рассказа.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62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Составление рассказа.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Слова выражения</w:t>
            </w:r>
            <w:r>
              <w:t xml:space="preserve"> </w:t>
            </w:r>
            <w:r w:rsidRPr="0033055F">
              <w:t>просьбы,</w:t>
            </w:r>
            <w:r>
              <w:t xml:space="preserve"> </w:t>
            </w:r>
            <w:r w:rsidRPr="0033055F">
              <w:t>благодарности,</w:t>
            </w:r>
            <w:r>
              <w:t xml:space="preserve"> </w:t>
            </w:r>
            <w:r w:rsidRPr="0033055F">
              <w:t>извинения.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64</w:t>
            </w:r>
          </w:p>
        </w:tc>
        <w:tc>
          <w:tcPr>
            <w:tcW w:w="0" w:type="auto"/>
          </w:tcPr>
          <w:p w:rsidR="005C0FCC" w:rsidRPr="0033055F" w:rsidRDefault="005C0FCC" w:rsidP="00CF1FE4">
            <w:r w:rsidRPr="0033055F">
              <w:t>Слова выражения</w:t>
            </w:r>
            <w:r>
              <w:t xml:space="preserve"> </w:t>
            </w:r>
            <w:r w:rsidRPr="0033055F">
              <w:t>просьбы,</w:t>
            </w:r>
            <w:r>
              <w:t xml:space="preserve"> </w:t>
            </w:r>
            <w:r w:rsidRPr="0033055F">
              <w:t>благодарности,</w:t>
            </w:r>
            <w:r>
              <w:t xml:space="preserve"> </w:t>
            </w:r>
            <w:r w:rsidRPr="0033055F">
              <w:t>извинения.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65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r w:rsidRPr="0033055F">
              <w:t>изученного в 1 классе.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center"/>
              <w:rPr>
                <w:color w:val="000000"/>
              </w:rPr>
            </w:pPr>
            <w:r w:rsidRPr="0033055F">
              <w:rPr>
                <w:color w:val="000000"/>
              </w:rPr>
              <w:t>66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</w:pPr>
            <w:r w:rsidRPr="0033055F">
              <w:t>Повторение</w:t>
            </w:r>
            <w:r>
              <w:t xml:space="preserve"> </w:t>
            </w:r>
            <w:r w:rsidRPr="0033055F">
              <w:t>изученного в 1 классе.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  <w:tc>
          <w:tcPr>
            <w:tcW w:w="0" w:type="auto"/>
          </w:tcPr>
          <w:p w:rsidR="005C0FCC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  <w:tr w:rsidR="005C0FCC" w:rsidRPr="0033055F" w:rsidTr="00CF1FE4">
        <w:tc>
          <w:tcPr>
            <w:tcW w:w="0" w:type="auto"/>
          </w:tcPr>
          <w:p w:rsidR="005C0FCC" w:rsidRPr="0033055F" w:rsidRDefault="005C0FCC" w:rsidP="00CF1FE4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5C0FCC" w:rsidRPr="00C151CC" w:rsidRDefault="005C0FCC" w:rsidP="00CF1FE4">
            <w:pPr>
              <w:widowControl w:val="0"/>
              <w:autoSpaceDE w:val="0"/>
              <w:autoSpaceDN w:val="0"/>
              <w:adjustRightInd w:val="0"/>
              <w:spacing w:line="303" w:lineRule="exact"/>
              <w:ind w:left="100"/>
              <w:jc w:val="center"/>
              <w:rPr>
                <w:b/>
              </w:rPr>
            </w:pPr>
            <w:r w:rsidRPr="00C151CC">
              <w:rPr>
                <w:b/>
                <w:color w:val="000000"/>
              </w:rPr>
              <w:t>Итого 66 часов</w:t>
            </w: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  <w:tc>
          <w:tcPr>
            <w:tcW w:w="0" w:type="auto"/>
          </w:tcPr>
          <w:p w:rsidR="005C0FCC" w:rsidRPr="0033055F" w:rsidRDefault="005C0FCC" w:rsidP="00CF1FE4">
            <w:pPr>
              <w:pStyle w:val="Title"/>
              <w:rPr>
                <w:b w:val="0"/>
                <w:color w:val="000000"/>
              </w:rPr>
            </w:pPr>
          </w:p>
        </w:tc>
      </w:tr>
    </w:tbl>
    <w:p w:rsidR="005C0FCC" w:rsidRDefault="005C0FCC" w:rsidP="00787703">
      <w:pPr>
        <w:spacing w:line="240" w:lineRule="atLeast"/>
        <w:contextualSpacing/>
        <w:jc w:val="center"/>
        <w:rPr>
          <w:b/>
        </w:rPr>
      </w:pPr>
    </w:p>
    <w:p w:rsidR="005C0FCC" w:rsidRDefault="005C0FCC" w:rsidP="00787703">
      <w:pPr>
        <w:spacing w:line="240" w:lineRule="atLeast"/>
        <w:contextualSpacing/>
        <w:jc w:val="center"/>
        <w:rPr>
          <w:b/>
        </w:rPr>
      </w:pPr>
    </w:p>
    <w:p w:rsidR="005C0FCC" w:rsidRDefault="005C0FCC" w:rsidP="00787703">
      <w:pPr>
        <w:spacing w:line="240" w:lineRule="atLeast"/>
        <w:contextualSpacing/>
        <w:jc w:val="center"/>
        <w:rPr>
          <w:b/>
        </w:rPr>
      </w:pPr>
    </w:p>
    <w:p w:rsidR="005C0FCC" w:rsidRDefault="005C0FCC" w:rsidP="002A2253">
      <w:pPr>
        <w:spacing w:line="240" w:lineRule="atLeast"/>
        <w:contextualSpacing/>
        <w:rPr>
          <w:b/>
        </w:rPr>
      </w:pPr>
    </w:p>
    <w:sectPr w:rsidR="005C0FCC" w:rsidSect="00CD42F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FCC" w:rsidRDefault="005C0FCC" w:rsidP="00FC24D7">
      <w:r>
        <w:separator/>
      </w:r>
    </w:p>
  </w:endnote>
  <w:endnote w:type="continuationSeparator" w:id="0">
    <w:p w:rsidR="005C0FCC" w:rsidRDefault="005C0FCC" w:rsidP="00FC24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FCC" w:rsidRDefault="005C0FCC" w:rsidP="00FC24D7">
      <w:r>
        <w:separator/>
      </w:r>
    </w:p>
  </w:footnote>
  <w:footnote w:type="continuationSeparator" w:id="0">
    <w:p w:rsidR="005C0FCC" w:rsidRDefault="005C0FCC" w:rsidP="00FC24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16E5C"/>
    <w:multiLevelType w:val="hybridMultilevel"/>
    <w:tmpl w:val="3AF8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3B52FE"/>
    <w:multiLevelType w:val="hybridMultilevel"/>
    <w:tmpl w:val="3550C892"/>
    <w:lvl w:ilvl="0" w:tplc="0DE2EECE">
      <w:start w:val="1"/>
      <w:numFmt w:val="decimal"/>
      <w:lvlText w:val="%1."/>
      <w:lvlJc w:val="left"/>
      <w:pPr>
        <w:ind w:left="1136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  <w:rPr>
        <w:rFonts w:cs="Times New Roman"/>
      </w:rPr>
    </w:lvl>
  </w:abstractNum>
  <w:abstractNum w:abstractNumId="2">
    <w:nsid w:val="1B001340"/>
    <w:multiLevelType w:val="hybridMultilevel"/>
    <w:tmpl w:val="4A0AB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7632ACA"/>
    <w:multiLevelType w:val="hybridMultilevel"/>
    <w:tmpl w:val="A238A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B703F7"/>
    <w:multiLevelType w:val="hybridMultilevel"/>
    <w:tmpl w:val="A1DABF30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542F9"/>
    <w:multiLevelType w:val="hybridMultilevel"/>
    <w:tmpl w:val="B712C6F8"/>
    <w:lvl w:ilvl="0" w:tplc="D3F024D2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9ED13C1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8"/>
  </w:num>
  <w:num w:numId="13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2BDE"/>
    <w:rsid w:val="0000608B"/>
    <w:rsid w:val="00006E67"/>
    <w:rsid w:val="00025742"/>
    <w:rsid w:val="000711E5"/>
    <w:rsid w:val="00077240"/>
    <w:rsid w:val="00077F7A"/>
    <w:rsid w:val="000840D5"/>
    <w:rsid w:val="00087B80"/>
    <w:rsid w:val="00094644"/>
    <w:rsid w:val="00095888"/>
    <w:rsid w:val="000A0E32"/>
    <w:rsid w:val="000C6B25"/>
    <w:rsid w:val="000D376F"/>
    <w:rsid w:val="000D4356"/>
    <w:rsid w:val="000D63E1"/>
    <w:rsid w:val="000F6BFA"/>
    <w:rsid w:val="00100E31"/>
    <w:rsid w:val="00102A6D"/>
    <w:rsid w:val="001153D5"/>
    <w:rsid w:val="00121C24"/>
    <w:rsid w:val="00140CE1"/>
    <w:rsid w:val="00151F19"/>
    <w:rsid w:val="00160DC7"/>
    <w:rsid w:val="00166366"/>
    <w:rsid w:val="00190EDA"/>
    <w:rsid w:val="001C1776"/>
    <w:rsid w:val="001C3397"/>
    <w:rsid w:val="001D2950"/>
    <w:rsid w:val="001E316B"/>
    <w:rsid w:val="001F2A3A"/>
    <w:rsid w:val="00206919"/>
    <w:rsid w:val="0020786F"/>
    <w:rsid w:val="002219AF"/>
    <w:rsid w:val="00226667"/>
    <w:rsid w:val="0026725B"/>
    <w:rsid w:val="0027564C"/>
    <w:rsid w:val="00277E30"/>
    <w:rsid w:val="002932A0"/>
    <w:rsid w:val="0029501F"/>
    <w:rsid w:val="0029716E"/>
    <w:rsid w:val="002A2253"/>
    <w:rsid w:val="002C0A17"/>
    <w:rsid w:val="002E5670"/>
    <w:rsid w:val="002F1D85"/>
    <w:rsid w:val="00320592"/>
    <w:rsid w:val="0033055F"/>
    <w:rsid w:val="0036425C"/>
    <w:rsid w:val="00367CEF"/>
    <w:rsid w:val="00377E23"/>
    <w:rsid w:val="00390803"/>
    <w:rsid w:val="003B0B4B"/>
    <w:rsid w:val="003C4697"/>
    <w:rsid w:val="003C4CFC"/>
    <w:rsid w:val="003D1406"/>
    <w:rsid w:val="003D4911"/>
    <w:rsid w:val="003F495C"/>
    <w:rsid w:val="003F7B99"/>
    <w:rsid w:val="00415C4A"/>
    <w:rsid w:val="00424AA4"/>
    <w:rsid w:val="004331FB"/>
    <w:rsid w:val="004444F8"/>
    <w:rsid w:val="00451D94"/>
    <w:rsid w:val="004677DC"/>
    <w:rsid w:val="00477B53"/>
    <w:rsid w:val="00491091"/>
    <w:rsid w:val="004E51C9"/>
    <w:rsid w:val="004F6A1F"/>
    <w:rsid w:val="005000CE"/>
    <w:rsid w:val="005131B2"/>
    <w:rsid w:val="0051634B"/>
    <w:rsid w:val="00541950"/>
    <w:rsid w:val="00561B60"/>
    <w:rsid w:val="0056521F"/>
    <w:rsid w:val="00574B80"/>
    <w:rsid w:val="005761DD"/>
    <w:rsid w:val="005A792D"/>
    <w:rsid w:val="005C047B"/>
    <w:rsid w:val="005C0FCC"/>
    <w:rsid w:val="005C6194"/>
    <w:rsid w:val="005E21C2"/>
    <w:rsid w:val="006051E0"/>
    <w:rsid w:val="00632771"/>
    <w:rsid w:val="0064234F"/>
    <w:rsid w:val="00644BAF"/>
    <w:rsid w:val="006607CD"/>
    <w:rsid w:val="006620B6"/>
    <w:rsid w:val="00665D30"/>
    <w:rsid w:val="00690A17"/>
    <w:rsid w:val="006A3F0F"/>
    <w:rsid w:val="006B4F9C"/>
    <w:rsid w:val="006D5A76"/>
    <w:rsid w:val="006D604F"/>
    <w:rsid w:val="006D76F9"/>
    <w:rsid w:val="006E191B"/>
    <w:rsid w:val="006E21F6"/>
    <w:rsid w:val="006F11D0"/>
    <w:rsid w:val="006F4811"/>
    <w:rsid w:val="007022EB"/>
    <w:rsid w:val="007138E8"/>
    <w:rsid w:val="00717300"/>
    <w:rsid w:val="00721FE2"/>
    <w:rsid w:val="00747CF9"/>
    <w:rsid w:val="007510C2"/>
    <w:rsid w:val="0078729A"/>
    <w:rsid w:val="00787703"/>
    <w:rsid w:val="00790D1E"/>
    <w:rsid w:val="007D5DBD"/>
    <w:rsid w:val="007D761C"/>
    <w:rsid w:val="008119DE"/>
    <w:rsid w:val="00812898"/>
    <w:rsid w:val="00815BCA"/>
    <w:rsid w:val="008217B1"/>
    <w:rsid w:val="008349BD"/>
    <w:rsid w:val="008608FE"/>
    <w:rsid w:val="00873244"/>
    <w:rsid w:val="008935B0"/>
    <w:rsid w:val="008B6871"/>
    <w:rsid w:val="008C7D06"/>
    <w:rsid w:val="008D481A"/>
    <w:rsid w:val="008F4954"/>
    <w:rsid w:val="009103D5"/>
    <w:rsid w:val="00915E4A"/>
    <w:rsid w:val="0092636B"/>
    <w:rsid w:val="009264B4"/>
    <w:rsid w:val="009335DC"/>
    <w:rsid w:val="00934B5A"/>
    <w:rsid w:val="00935C76"/>
    <w:rsid w:val="00952A07"/>
    <w:rsid w:val="009625C0"/>
    <w:rsid w:val="00983A44"/>
    <w:rsid w:val="009858E7"/>
    <w:rsid w:val="009A43DF"/>
    <w:rsid w:val="009A5357"/>
    <w:rsid w:val="009B0331"/>
    <w:rsid w:val="009C04DC"/>
    <w:rsid w:val="009D095C"/>
    <w:rsid w:val="009F222C"/>
    <w:rsid w:val="009F582D"/>
    <w:rsid w:val="009F615E"/>
    <w:rsid w:val="00A02A2B"/>
    <w:rsid w:val="00A20205"/>
    <w:rsid w:val="00A34554"/>
    <w:rsid w:val="00A3619F"/>
    <w:rsid w:val="00A516B1"/>
    <w:rsid w:val="00A66C59"/>
    <w:rsid w:val="00A66E31"/>
    <w:rsid w:val="00A72276"/>
    <w:rsid w:val="00A73A40"/>
    <w:rsid w:val="00A91092"/>
    <w:rsid w:val="00A91DB0"/>
    <w:rsid w:val="00AB0BC9"/>
    <w:rsid w:val="00AE0BB9"/>
    <w:rsid w:val="00AF0DCA"/>
    <w:rsid w:val="00B1147C"/>
    <w:rsid w:val="00B1161D"/>
    <w:rsid w:val="00B35AEF"/>
    <w:rsid w:val="00B523B3"/>
    <w:rsid w:val="00B56128"/>
    <w:rsid w:val="00B579B1"/>
    <w:rsid w:val="00B57DE3"/>
    <w:rsid w:val="00B64548"/>
    <w:rsid w:val="00B73523"/>
    <w:rsid w:val="00B758F2"/>
    <w:rsid w:val="00B9059E"/>
    <w:rsid w:val="00B92963"/>
    <w:rsid w:val="00BB1472"/>
    <w:rsid w:val="00BB3BB3"/>
    <w:rsid w:val="00BB7CE4"/>
    <w:rsid w:val="00BD7A9B"/>
    <w:rsid w:val="00BF4C2B"/>
    <w:rsid w:val="00C03FA8"/>
    <w:rsid w:val="00C151CC"/>
    <w:rsid w:val="00C44C78"/>
    <w:rsid w:val="00C514C0"/>
    <w:rsid w:val="00C54545"/>
    <w:rsid w:val="00C62273"/>
    <w:rsid w:val="00C82A25"/>
    <w:rsid w:val="00CD27A5"/>
    <w:rsid w:val="00CD42FA"/>
    <w:rsid w:val="00CE5BFD"/>
    <w:rsid w:val="00CF1FE4"/>
    <w:rsid w:val="00CF272A"/>
    <w:rsid w:val="00CF3D1B"/>
    <w:rsid w:val="00D112E2"/>
    <w:rsid w:val="00D42E17"/>
    <w:rsid w:val="00D522EA"/>
    <w:rsid w:val="00D558AF"/>
    <w:rsid w:val="00D81202"/>
    <w:rsid w:val="00D85A27"/>
    <w:rsid w:val="00DB5D84"/>
    <w:rsid w:val="00DB7B4B"/>
    <w:rsid w:val="00DB7DA3"/>
    <w:rsid w:val="00DC17C8"/>
    <w:rsid w:val="00DF5107"/>
    <w:rsid w:val="00E02534"/>
    <w:rsid w:val="00E10C4B"/>
    <w:rsid w:val="00E11B9C"/>
    <w:rsid w:val="00E23372"/>
    <w:rsid w:val="00E53452"/>
    <w:rsid w:val="00E61541"/>
    <w:rsid w:val="00E8512C"/>
    <w:rsid w:val="00E93CCF"/>
    <w:rsid w:val="00EC72C8"/>
    <w:rsid w:val="00EE0F90"/>
    <w:rsid w:val="00F34456"/>
    <w:rsid w:val="00F40168"/>
    <w:rsid w:val="00F43E19"/>
    <w:rsid w:val="00F52A49"/>
    <w:rsid w:val="00F55475"/>
    <w:rsid w:val="00F727DB"/>
    <w:rsid w:val="00F75367"/>
    <w:rsid w:val="00F860C6"/>
    <w:rsid w:val="00F9293F"/>
    <w:rsid w:val="00F96606"/>
    <w:rsid w:val="00FA4904"/>
    <w:rsid w:val="00FC24D7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3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rFonts w:ascii="Calibri" w:hAnsi="Calibri"/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9A5357"/>
    <w:rPr>
      <w:rFonts w:cs="Times New Roman"/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FF2A28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paragraph" w:customStyle="1" w:styleId="p28">
    <w:name w:val="p28"/>
    <w:basedOn w:val="Normal"/>
    <w:uiPriority w:val="99"/>
    <w:rsid w:val="009858E7"/>
    <w:pPr>
      <w:spacing w:before="280" w:after="280"/>
    </w:pPr>
    <w:rPr>
      <w:kern w:val="1"/>
      <w:lang w:eastAsia="he-IL" w:bidi="he-IL"/>
    </w:rPr>
  </w:style>
  <w:style w:type="character" w:customStyle="1" w:styleId="s13">
    <w:name w:val="s13"/>
    <w:uiPriority w:val="99"/>
    <w:rsid w:val="009858E7"/>
  </w:style>
  <w:style w:type="paragraph" w:styleId="Header">
    <w:name w:val="header"/>
    <w:basedOn w:val="Normal"/>
    <w:link w:val="HeaderChar"/>
    <w:uiPriority w:val="99"/>
    <w:semiHidden/>
    <w:rsid w:val="00FC24D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24D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C24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C24D7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47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7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47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632</TotalTime>
  <Pages>5</Pages>
  <Words>1254</Words>
  <Characters>7150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88</cp:revision>
  <cp:lastPrinted>2015-08-28T08:22:00Z</cp:lastPrinted>
  <dcterms:created xsi:type="dcterms:W3CDTF">2015-08-26T13:41:00Z</dcterms:created>
  <dcterms:modified xsi:type="dcterms:W3CDTF">2016-11-13T19:14:00Z</dcterms:modified>
</cp:coreProperties>
</file>