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A2" w:rsidRDefault="00467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3184"/>
        <w:gridCol w:w="3210"/>
      </w:tblGrid>
      <w:tr w:rsidR="00DC6B6C" w:rsidTr="00DC6B6C">
        <w:trPr>
          <w:trHeight w:val="187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C" w:rsidRDefault="00DC6B6C">
            <w:pPr>
              <w:pStyle w:val="a6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Согласовано:</w:t>
            </w:r>
          </w:p>
          <w:p w:rsidR="00DC6B6C" w:rsidRDefault="00DC6B6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 директора  по УВР</w:t>
            </w:r>
          </w:p>
          <w:p w:rsidR="00DC6B6C" w:rsidRDefault="00DC6B6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 В.</w:t>
            </w:r>
          </w:p>
          <w:p w:rsidR="00DC6B6C" w:rsidRDefault="00DC6B6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C6B6C" w:rsidRDefault="00DC6B6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DC6B6C" w:rsidRDefault="00DC6B6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6C" w:rsidRDefault="00DC6B6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Согласовано:</w:t>
            </w:r>
          </w:p>
          <w:p w:rsidR="00DC6B6C" w:rsidRDefault="00DC6B6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ШМО</w:t>
            </w:r>
          </w:p>
          <w:p w:rsidR="00DC6B6C" w:rsidRDefault="00DC6B6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Елишева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Т.С.</w:t>
            </w:r>
          </w:p>
          <w:p w:rsidR="00DC6B6C" w:rsidRDefault="00DC6B6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№ 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</w:p>
          <w:p w:rsidR="00DC6B6C" w:rsidRDefault="00DC6B6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DC6B6C" w:rsidRDefault="00DC6B6C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6C" w:rsidRDefault="00DC6B6C">
            <w:pPr>
              <w:pStyle w:val="a6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Утверждаю:</w:t>
            </w:r>
          </w:p>
          <w:p w:rsidR="00DC6B6C" w:rsidRDefault="00DC6B6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МАОУ ОСОШ №1 </w:t>
            </w:r>
          </w:p>
          <w:p w:rsidR="00DC6B6C" w:rsidRDefault="00DC6B6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Е.В.Казаринова</w:t>
            </w:r>
          </w:p>
          <w:p w:rsidR="00DC6B6C" w:rsidRDefault="00DC6B6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130-ОД  </w:t>
            </w:r>
          </w:p>
          <w:p w:rsidR="00DC6B6C" w:rsidRDefault="00DC6B6C">
            <w:pPr>
              <w:pStyle w:val="a6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30.08. 2016 г. </w:t>
            </w:r>
          </w:p>
        </w:tc>
      </w:tr>
    </w:tbl>
    <w:p w:rsidR="004675A2" w:rsidRDefault="004675A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</w:p>
    <w:p w:rsidR="004675A2" w:rsidRDefault="004675A2">
      <w:pPr>
        <w:rPr>
          <w:rFonts w:ascii="Times New Roman" w:eastAsia="Times New Roman" w:hAnsi="Times New Roman" w:cs="Times New Roman"/>
          <w:b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b/>
          <w:sz w:val="20"/>
        </w:rPr>
      </w:pPr>
    </w:p>
    <w:p w:rsidR="004675A2" w:rsidRDefault="0024297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  ПРОГРАММА КРУЖКА</w:t>
      </w:r>
    </w:p>
    <w:p w:rsidR="004675A2" w:rsidRDefault="0024297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«Моя маленькая сцена»</w:t>
      </w:r>
    </w:p>
    <w:p w:rsidR="004675A2" w:rsidRDefault="002429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рамках реализации общекультурного направления </w:t>
      </w:r>
    </w:p>
    <w:p w:rsidR="004675A2" w:rsidRDefault="002429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внеурочной деятельности учащихся _</w:t>
      </w:r>
      <w:bookmarkStart w:id="0" w:name="_GoBack"/>
      <w:r w:rsidRPr="00242979">
        <w:rPr>
          <w:rFonts w:ascii="Times New Roman" w:eastAsia="Times New Roman" w:hAnsi="Times New Roman" w:cs="Times New Roman"/>
          <w:sz w:val="24"/>
          <w:u w:val="single"/>
        </w:rPr>
        <w:t>4</w:t>
      </w:r>
      <w:bookmarkEnd w:id="0"/>
      <w:r w:rsidR="00D9076D"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класса</w:t>
      </w:r>
    </w:p>
    <w:p w:rsidR="004675A2" w:rsidRDefault="002429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МАОУ ОСОШ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</w:t>
      </w:r>
    </w:p>
    <w:p w:rsidR="004675A2" w:rsidRDefault="0024297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2016 – 2017 учебный </w:t>
      </w:r>
      <w:r>
        <w:rPr>
          <w:rFonts w:ascii="Times New Roman" w:eastAsia="Times New Roman" w:hAnsi="Times New Roman" w:cs="Times New Roman"/>
          <w:sz w:val="24"/>
        </w:rPr>
        <w:t>год</w:t>
      </w:r>
    </w:p>
    <w:p w:rsidR="004675A2" w:rsidRDefault="004675A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4675A2" w:rsidRDefault="004675A2">
      <w:pPr>
        <w:rPr>
          <w:rFonts w:ascii="Times New Roman" w:eastAsia="Times New Roman" w:hAnsi="Times New Roman" w:cs="Times New Roman"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4675A2" w:rsidRDefault="004675A2">
      <w:pPr>
        <w:jc w:val="center"/>
        <w:rPr>
          <w:rFonts w:ascii="Times New Roman" w:eastAsia="Times New Roman" w:hAnsi="Times New Roman" w:cs="Times New Roman"/>
          <w:sz w:val="20"/>
        </w:rPr>
      </w:pPr>
    </w:p>
    <w:p w:rsidR="00242979" w:rsidRDefault="00242979" w:rsidP="0024297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42979" w:rsidRDefault="00242979" w:rsidP="0024297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C6B6C" w:rsidRDefault="00DC6B6C" w:rsidP="00242979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675A2" w:rsidRDefault="00242979">
      <w:pPr>
        <w:numPr>
          <w:ilvl w:val="0"/>
          <w:numId w:val="1"/>
        </w:numPr>
        <w:ind w:left="720" w:hanging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Результаты освоения кружка «Моя малая сцена»</w:t>
      </w:r>
    </w:p>
    <w:p w:rsidR="004675A2" w:rsidRDefault="004675A2">
      <w:pPr>
        <w:rPr>
          <w:rFonts w:ascii="Times New Roman" w:eastAsia="Times New Roman" w:hAnsi="Times New Roman" w:cs="Times New Roman"/>
          <w:b/>
          <w:sz w:val="24"/>
        </w:rPr>
      </w:pPr>
    </w:p>
    <w:p w:rsidR="004675A2" w:rsidRDefault="00242979">
      <w:pPr>
        <w:spacing w:after="0" w:line="285" w:lineRule="auto"/>
        <w:ind w:firstLine="709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В результате реализации программы у </w:t>
      </w:r>
      <w:proofErr w:type="gramStart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 будут сформированы личностные, регулятивные, познавательные и коммуникативные универсальные учебные действия.</w:t>
      </w:r>
    </w:p>
    <w:p w:rsidR="004675A2" w:rsidRDefault="00242979">
      <w:pPr>
        <w:spacing w:after="0" w:line="285" w:lineRule="auto"/>
        <w:ind w:firstLine="709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 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сфере личностных универсальных учебных действий:</w:t>
      </w:r>
    </w:p>
    <w:p w:rsidR="004675A2" w:rsidRDefault="00242979">
      <w:pPr>
        <w:spacing w:after="0" w:line="240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идентифицируют себя с принадлежностью к народу, стране, государству;</w:t>
      </w:r>
    </w:p>
    <w:p w:rsidR="004675A2" w:rsidRDefault="00242979">
      <w:pPr>
        <w:spacing w:after="0" w:line="240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проявляют  понимание и уважение к ценностям культур других народов;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проявляют интерес к культуре и истории своего народа, родной страны;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различают основные нравственно-этические понятия;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соотносят поступок с моральной нормой; 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 оценивают свои и чужие поступки (стыдно, честно,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виноват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, поступил правильно и др.);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оценивают ситуации с точки зрения правил поведения и этики;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мотивируют  свои действия; выражают готовность в любой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ситуации поступить в соответствии с правилами поведения,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 проявляют в конкретных ситуациях доброжелательность, доверие, внимательность, помощь и др.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выражают положительное отношение к процессу познания: проявляют внимание, удивление, желание больше узнать;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оценивают собственную учебную деятельность: свои достижения, самостоятельность, инициативу, ответственность, причины неудач;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применяют правила делового сотрудничества: сравнивают разные точки зрения; считаются с мнением другого человека; проявляют терпение и доброжелательность в споре (дискуссии), доверие к собеседнику (соучастнику) деятельности.</w:t>
      </w:r>
    </w:p>
    <w:p w:rsidR="004675A2" w:rsidRDefault="004675A2">
      <w:pPr>
        <w:spacing w:before="225"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В сферерегулятивныхуниверсальныхучебныхдействий</w:t>
      </w:r>
      <w:r>
        <w:rPr>
          <w:rFonts w:ascii="Times New Roman CYR" w:eastAsia="Times New Roman CYR" w:hAnsi="Times New Roman CYR" w:cs="Times New Roman CYR"/>
          <w:b/>
          <w:sz w:val="24"/>
          <w:shd w:val="clear" w:color="auto" w:fill="FFFFFF"/>
        </w:rPr>
        <w:t>: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удерживают цель деятельности до получения ее результата;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планируют решение учебной задачи: выстраивать последовательность необходимых операций (алгоритм действий);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оценивают весомость приводимых доказательств и рассуждений («убедительно, ложно, истинно, существенно, несущественно»);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корректируют деятельность: вносят изменения в процесс с учетом возникших трудностей и ошибок; намечают способы их устранения;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анализируют эмоциональные состояния, полученные от успешной (неуспешной) деятельности;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оценивают результаты деятельности (чужой, своей);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оценивают уровень владения тем или иным учебным действием (отвечая на вопрос «что я не знаю и не умею?»), находят ошибки, устанавливают их причины.</w:t>
      </w:r>
    </w:p>
    <w:p w:rsidR="004675A2" w:rsidRDefault="004675A2">
      <w:pPr>
        <w:spacing w:before="225"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</w:p>
    <w:p w:rsidR="004675A2" w:rsidRDefault="00242979">
      <w:pPr>
        <w:spacing w:after="0" w:line="285" w:lineRule="auto"/>
        <w:ind w:firstLine="709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Calibri" w:eastAsia="Calibri" w:hAnsi="Calibri" w:cs="Calibri"/>
          <w:b/>
          <w:sz w:val="24"/>
          <w:shd w:val="clear" w:color="auto" w:fill="FFFFFF"/>
        </w:rPr>
        <w:t>В</w:t>
      </w:r>
      <w:r>
        <w:rPr>
          <w:rFonts w:ascii="Calibri" w:eastAsia="Calibri" w:hAnsi="Calibri" w:cs="Calibri"/>
          <w:sz w:val="24"/>
          <w:shd w:val="clear" w:color="auto" w:fill="FFFFFF"/>
        </w:rPr>
        <w:t> 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>сферекоммуникативныхуниверсальныхучебныхдействий</w:t>
      </w:r>
      <w:r>
        <w:rPr>
          <w:rFonts w:ascii="Times New Roman CYR" w:eastAsia="Times New Roman CYR" w:hAnsi="Times New Roman CYR" w:cs="Times New Roman CYR"/>
          <w:b/>
          <w:sz w:val="24"/>
          <w:shd w:val="clear" w:color="auto" w:fill="FFFFFF"/>
        </w:rPr>
        <w:t>: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- воспринимают текст с учетом поставленной учебной задачи, находят в тексте информацию, необходимую для ее решения;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сравнивают разные вида текста по цели высказывания, главной мысли, особенностям вида (учебный, художественный, научный); выбирают текст, соответствующий поставленной учебной задаче;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оформляют диалогическое высказывание в соответствии с требованиями речевого этикета;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различают особенности диалогической и монологической речи;</w:t>
      </w:r>
    </w:p>
    <w:p w:rsidR="004675A2" w:rsidRDefault="00242979">
      <w:pPr>
        <w:spacing w:after="0" w:line="285" w:lineRule="auto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Verdana" w:eastAsia="Verdana" w:hAnsi="Verdana" w:cs="Verdana"/>
          <w:sz w:val="24"/>
          <w:shd w:val="clear" w:color="auto" w:fill="FFFFFF"/>
        </w:rPr>
        <w:t>– 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составляют устные монологические высказывания, «удерживают» логику повествования, приводят убедительные доказательства;</w:t>
      </w:r>
    </w:p>
    <w:p w:rsidR="004675A2" w:rsidRDefault="00242979">
      <w:pPr>
        <w:spacing w:after="0" w:line="285" w:lineRule="auto"/>
        <w:ind w:left="34"/>
        <w:rPr>
          <w:rFonts w:ascii="Verdana" w:eastAsia="Verdana" w:hAnsi="Verdana" w:cs="Verdana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 умеют самостоятельно выбирать, организовывать небольшой творческий проект, импровизировать; работать в группе, в коллективе; выступать перед публикой, зрителями.</w:t>
      </w:r>
    </w:p>
    <w:p w:rsidR="004675A2" w:rsidRDefault="004675A2">
      <w:pPr>
        <w:rPr>
          <w:rFonts w:ascii="Times New Roman" w:eastAsia="Times New Roman" w:hAnsi="Times New Roman" w:cs="Times New Roman"/>
          <w:b/>
          <w:sz w:val="24"/>
        </w:rPr>
      </w:pPr>
    </w:p>
    <w:p w:rsidR="004675A2" w:rsidRDefault="0024297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 Содержание курса «Моя малая сцена»</w:t>
      </w:r>
    </w:p>
    <w:p w:rsidR="004675A2" w:rsidRDefault="00242979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«Введение».</w:t>
      </w:r>
    </w:p>
    <w:p w:rsidR="004675A2" w:rsidRDefault="00242979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Руководитель кружка знакомит ребят с программой кружка, правилами поведения на кружке, с инструкциями по охране труда, противопожарного инструктажа учащихся.</w:t>
      </w:r>
    </w:p>
    <w:p w:rsidR="00242979" w:rsidRDefault="00242979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«Мы играем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мы поём».  </w:t>
      </w:r>
      <w:r>
        <w:rPr>
          <w:rFonts w:ascii="Times New Roman" w:eastAsia="Times New Roman" w:hAnsi="Times New Roman" w:cs="Times New Roman"/>
          <w:sz w:val="24"/>
        </w:rPr>
        <w:t xml:space="preserve">Игры,которые непосредственно связаны с одним из основополагающих принципов метода К.С. Станиславского: </w:t>
      </w:r>
      <w:r>
        <w:rPr>
          <w:rFonts w:ascii="Times New Roman" w:eastAsia="Times New Roman" w:hAnsi="Times New Roman" w:cs="Times New Roman"/>
          <w:b/>
          <w:i/>
          <w:sz w:val="24"/>
        </w:rPr>
        <w:t>«от внимания – к воображению».</w:t>
      </w:r>
      <w:r>
        <w:rPr>
          <w:rFonts w:ascii="Times New Roman" w:eastAsia="Times New Roman" w:hAnsi="Times New Roman" w:cs="Times New Roman"/>
          <w:sz w:val="24"/>
        </w:rPr>
        <w:t xml:space="preserve"> Раздел включает в себя игры и упражнения, призванные обеспечить развитие двигательных способностей ребенка, пластической выразительности телодвижений, снизить последствия учебной перегрузки. 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^ Основы актёрского мастерства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sz w:val="24"/>
        </w:rPr>
        <w:t>Язык жестов. Дикция. Ритм. Искусство декламации. Диалог. Монолог. Считалка. Скороговорка.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^ Просмотр спектаклей в театрах города. </w:t>
      </w:r>
      <w:r>
        <w:rPr>
          <w:rFonts w:ascii="Times New Roman" w:eastAsia="Times New Roman" w:hAnsi="Times New Roman" w:cs="Times New Roman"/>
          <w:sz w:val="24"/>
        </w:rPr>
        <w:t>Просмотр спектаклей в театрах  края. Беседа после просмотра спектакля. Иллюстрирование.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Театр и музыка. </w:t>
      </w:r>
      <w:r>
        <w:rPr>
          <w:rFonts w:ascii="Times New Roman" w:eastAsia="Times New Roman" w:hAnsi="Times New Roman" w:cs="Times New Roman"/>
          <w:sz w:val="24"/>
        </w:rPr>
        <w:t xml:space="preserve">Подготовка школьных спектаклей по прочитанным произведениям на уроках литературного чтения. </w:t>
      </w:r>
      <w:r>
        <w:rPr>
          <w:rFonts w:ascii="Times New Roman" w:eastAsia="Times New Roman" w:hAnsi="Times New Roman" w:cs="Times New Roman"/>
          <w:sz w:val="24"/>
        </w:rPr>
        <w:b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616"/>
        <w:gridCol w:w="1961"/>
        <w:gridCol w:w="4097"/>
      </w:tblGrid>
      <w:tr w:rsidR="00242979" w:rsidRPr="00242979" w:rsidTr="007C17A3">
        <w:tc>
          <w:tcPr>
            <w:tcW w:w="2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7C17A3">
            <w:pPr>
              <w:jc w:val="center"/>
              <w:rPr>
                <w:sz w:val="24"/>
                <w:szCs w:val="24"/>
              </w:rPr>
            </w:pPr>
            <w:r w:rsidRPr="00242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  <w:tc>
          <w:tcPr>
            <w:tcW w:w="18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7C17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242979" w:rsidRPr="00242979" w:rsidRDefault="00242979" w:rsidP="007C17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  <w:p w:rsidR="00242979" w:rsidRPr="00242979" w:rsidRDefault="00242979" w:rsidP="007C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7C17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виды внеурочной  деятельности учащихся: </w:t>
            </w:r>
          </w:p>
          <w:p w:rsidR="00242979" w:rsidRPr="00242979" w:rsidRDefault="00242979" w:rsidP="007C17A3">
            <w:pPr>
              <w:jc w:val="center"/>
              <w:rPr>
                <w:sz w:val="24"/>
                <w:szCs w:val="24"/>
              </w:rPr>
            </w:pPr>
          </w:p>
        </w:tc>
      </w:tr>
      <w:tr w:rsidR="00242979" w:rsidRPr="00242979" w:rsidTr="007C17A3">
        <w:tc>
          <w:tcPr>
            <w:tcW w:w="2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7C17A3">
            <w:pPr>
              <w:jc w:val="center"/>
              <w:rPr>
                <w:sz w:val="24"/>
                <w:szCs w:val="24"/>
              </w:rPr>
            </w:pPr>
            <w:r w:rsidRPr="00242979">
              <w:rPr>
                <w:sz w:val="24"/>
                <w:szCs w:val="24"/>
              </w:rPr>
              <w:t>Ведение</w:t>
            </w:r>
          </w:p>
        </w:tc>
        <w:tc>
          <w:tcPr>
            <w:tcW w:w="18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7C17A3">
            <w:pPr>
              <w:jc w:val="center"/>
              <w:rPr>
                <w:sz w:val="24"/>
                <w:szCs w:val="24"/>
              </w:rPr>
            </w:pPr>
            <w:r w:rsidRPr="00242979">
              <w:rPr>
                <w:sz w:val="24"/>
                <w:szCs w:val="24"/>
              </w:rPr>
              <w:t>Коллективная, самостоятельная</w:t>
            </w:r>
            <w:proofErr w:type="gramStart"/>
            <w:r w:rsidRPr="00242979">
              <w:rPr>
                <w:sz w:val="24"/>
                <w:szCs w:val="24"/>
              </w:rPr>
              <w:t xml:space="preserve"> ,</w:t>
            </w:r>
            <w:proofErr w:type="gramEnd"/>
            <w:r w:rsidRPr="00242979">
              <w:rPr>
                <w:sz w:val="24"/>
                <w:szCs w:val="24"/>
              </w:rPr>
              <w:t xml:space="preserve"> творческая, практическая </w:t>
            </w:r>
            <w:r w:rsidRPr="00242979">
              <w:rPr>
                <w:sz w:val="24"/>
                <w:szCs w:val="24"/>
              </w:rPr>
              <w:lastRenderedPageBreak/>
              <w:t xml:space="preserve">работа. </w:t>
            </w:r>
          </w:p>
        </w:tc>
        <w:tc>
          <w:tcPr>
            <w:tcW w:w="4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242979">
            <w:pPr>
              <w:rPr>
                <w:sz w:val="24"/>
                <w:szCs w:val="24"/>
              </w:rPr>
            </w:pPr>
            <w:r w:rsidRPr="0024297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Ознакомление с задачами кружка</w:t>
            </w:r>
          </w:p>
        </w:tc>
      </w:tr>
      <w:tr w:rsidR="00242979" w:rsidRPr="00242979" w:rsidTr="007C17A3">
        <w:tc>
          <w:tcPr>
            <w:tcW w:w="2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2429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Мы играем, мы поем</w:t>
            </w:r>
          </w:p>
        </w:tc>
        <w:tc>
          <w:tcPr>
            <w:tcW w:w="18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7C17A3">
            <w:pPr>
              <w:jc w:val="center"/>
              <w:rPr>
                <w:sz w:val="24"/>
                <w:szCs w:val="24"/>
              </w:rPr>
            </w:pPr>
            <w:r w:rsidRPr="00242979">
              <w:rPr>
                <w:sz w:val="24"/>
                <w:szCs w:val="24"/>
              </w:rPr>
              <w:t>Коллективная, самостоятельная</w:t>
            </w:r>
            <w:proofErr w:type="gramStart"/>
            <w:r w:rsidRPr="00242979">
              <w:rPr>
                <w:sz w:val="24"/>
                <w:szCs w:val="24"/>
              </w:rPr>
              <w:t xml:space="preserve"> ,</w:t>
            </w:r>
            <w:proofErr w:type="gramEnd"/>
            <w:r w:rsidRPr="00242979">
              <w:rPr>
                <w:sz w:val="24"/>
                <w:szCs w:val="24"/>
              </w:rPr>
              <w:t xml:space="preserve"> творческая, практическая работа.</w:t>
            </w:r>
          </w:p>
        </w:tc>
        <w:tc>
          <w:tcPr>
            <w:tcW w:w="4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24297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погружаются в присущую им стихию игры, развивают психологические структуры (внимание, мышление, волю, память).</w:t>
            </w:r>
          </w:p>
        </w:tc>
      </w:tr>
      <w:tr w:rsidR="00242979" w:rsidRPr="00242979" w:rsidTr="007C17A3">
        <w:tc>
          <w:tcPr>
            <w:tcW w:w="2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24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и музыка</w:t>
            </w:r>
          </w:p>
        </w:tc>
        <w:tc>
          <w:tcPr>
            <w:tcW w:w="18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7C17A3">
            <w:pPr>
              <w:jc w:val="center"/>
              <w:rPr>
                <w:sz w:val="24"/>
                <w:szCs w:val="24"/>
              </w:rPr>
            </w:pPr>
            <w:r w:rsidRPr="00242979">
              <w:rPr>
                <w:sz w:val="24"/>
                <w:szCs w:val="24"/>
              </w:rPr>
              <w:t>Коллективная, самостоятельная</w:t>
            </w:r>
            <w:proofErr w:type="gramStart"/>
            <w:r w:rsidRPr="00242979">
              <w:rPr>
                <w:sz w:val="24"/>
                <w:szCs w:val="24"/>
              </w:rPr>
              <w:t xml:space="preserve"> ,</w:t>
            </w:r>
            <w:proofErr w:type="gramEnd"/>
            <w:r w:rsidRPr="00242979">
              <w:rPr>
                <w:sz w:val="24"/>
                <w:szCs w:val="24"/>
              </w:rPr>
              <w:t xml:space="preserve"> творческая, практическая работа.</w:t>
            </w:r>
            <w:r w:rsidRPr="002429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7C17A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242979" w:rsidRPr="00242979" w:rsidTr="007C17A3">
        <w:tc>
          <w:tcPr>
            <w:tcW w:w="2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Default="00242979" w:rsidP="0024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спектаклей в театрах края</w:t>
            </w:r>
          </w:p>
        </w:tc>
        <w:tc>
          <w:tcPr>
            <w:tcW w:w="18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7C17A3">
            <w:pPr>
              <w:jc w:val="center"/>
              <w:rPr>
                <w:sz w:val="24"/>
                <w:szCs w:val="24"/>
              </w:rPr>
            </w:pPr>
            <w:r w:rsidRPr="00242979">
              <w:rPr>
                <w:sz w:val="24"/>
                <w:szCs w:val="24"/>
              </w:rPr>
              <w:t>Коллективная, самостоятельная</w:t>
            </w:r>
            <w:proofErr w:type="gramStart"/>
            <w:r w:rsidRPr="00242979">
              <w:rPr>
                <w:sz w:val="24"/>
                <w:szCs w:val="24"/>
              </w:rPr>
              <w:t xml:space="preserve"> ,</w:t>
            </w:r>
            <w:proofErr w:type="gramEnd"/>
            <w:r w:rsidRPr="00242979">
              <w:rPr>
                <w:sz w:val="24"/>
                <w:szCs w:val="24"/>
              </w:rPr>
              <w:t xml:space="preserve"> творческая, практическая работа.</w:t>
            </w:r>
            <w:r w:rsidRPr="002429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Default="00242979" w:rsidP="002429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и обсуждение спектакля. Иллюстрирование.</w:t>
            </w:r>
          </w:p>
          <w:p w:rsidR="00242979" w:rsidRDefault="00242979" w:rsidP="002429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проектной деятельности</w:t>
            </w:r>
          </w:p>
        </w:tc>
      </w:tr>
      <w:tr w:rsidR="00242979" w:rsidRPr="00242979" w:rsidTr="007C17A3">
        <w:tc>
          <w:tcPr>
            <w:tcW w:w="26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Default="00242979" w:rsidP="00242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</w:t>
            </w:r>
          </w:p>
        </w:tc>
        <w:tc>
          <w:tcPr>
            <w:tcW w:w="18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7C17A3">
            <w:pPr>
              <w:jc w:val="center"/>
              <w:rPr>
                <w:sz w:val="24"/>
                <w:szCs w:val="24"/>
              </w:rPr>
            </w:pPr>
            <w:r w:rsidRPr="00242979">
              <w:rPr>
                <w:sz w:val="24"/>
                <w:szCs w:val="24"/>
              </w:rPr>
              <w:t>Коллективная, самостоятельная</w:t>
            </w:r>
            <w:proofErr w:type="gramStart"/>
            <w:r w:rsidRPr="00242979">
              <w:rPr>
                <w:sz w:val="24"/>
                <w:szCs w:val="24"/>
              </w:rPr>
              <w:t xml:space="preserve"> ,</w:t>
            </w:r>
            <w:proofErr w:type="gramEnd"/>
            <w:r w:rsidRPr="00242979">
              <w:rPr>
                <w:sz w:val="24"/>
                <w:szCs w:val="24"/>
              </w:rPr>
              <w:t xml:space="preserve"> творческая, практическая работа.</w:t>
            </w:r>
            <w:r w:rsidRPr="0024297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Default="00242979" w:rsidP="007C17A3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242979" w:rsidRPr="00242979" w:rsidTr="007C17A3">
        <w:tc>
          <w:tcPr>
            <w:tcW w:w="855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979" w:rsidRPr="00242979" w:rsidRDefault="00242979" w:rsidP="007C17A3">
            <w:pPr>
              <w:ind w:left="772"/>
              <w:rPr>
                <w:sz w:val="24"/>
                <w:szCs w:val="24"/>
              </w:rPr>
            </w:pPr>
            <w:r w:rsidRPr="002429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 34 часа</w:t>
            </w:r>
          </w:p>
        </w:tc>
      </w:tr>
    </w:tbl>
    <w:p w:rsidR="004675A2" w:rsidRDefault="00242979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br/>
        <w:t>3. Тематическое планирование.</w:t>
      </w:r>
    </w:p>
    <w:p w:rsidR="004675A2" w:rsidRDefault="004675A2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63"/>
        <w:gridCol w:w="2288"/>
        <w:gridCol w:w="1202"/>
        <w:gridCol w:w="1552"/>
        <w:gridCol w:w="1516"/>
        <w:gridCol w:w="2152"/>
      </w:tblGrid>
      <w:tr w:rsidR="004675A2">
        <w:trPr>
          <w:trHeight w:val="1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</w:p>
        </w:tc>
        <w:tc>
          <w:tcPr>
            <w:tcW w:w="2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разделов,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блоков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ем</w:t>
            </w:r>
            <w:proofErr w:type="spellEnd"/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ас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</w:tr>
      <w:tr w:rsidR="004675A2">
        <w:trPr>
          <w:trHeight w:val="1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аудиторные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внеаудитор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4675A2" w:rsidRDefault="00242979">
            <w:pPr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«Введение».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Ознакомление с задачами кружка.</w:t>
            </w: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Введение. Театр-экспромт «Колобок».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«Мы играем, мы поём»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3ч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Дети погружаются в присущую им стихию игры, развивают психологические структуры (внимание, мышление, волю, память).</w:t>
            </w: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2,3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игры.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4,5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на развитие внимания и воображения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,0,5ч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5,6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Игры на развитие речи.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1,5ч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0,5ч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^ Раздел «Театр и музыка»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3ч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учеников между собой на уровне класса. Получение опыта переживания и позитивного отношения к базовым ценностям, ценностного отношения к социальной реальности в целом.</w:t>
            </w: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Репетиции спектаклей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10,11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сказок К.И.Чуковского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12-16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 праздникам.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17,18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Праздничные представления.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Репетиция кукольного спектакля.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Кукольное представление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21,22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клипы.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^ ^ Раздел «Просмотр спектаклей в театрах края»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3ч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и обсуждение спектакля. Иллюстрирование.</w:t>
            </w:r>
          </w:p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Выполнение проектной деятельности.</w:t>
            </w: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23-25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Просмотр спектаклей в театрах края.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3ч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26-28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Беседа после просмотра спектакля.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Иллюстрирование.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«Основы актёрского мастерства»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ученика с учителем. Приобретение учеником социальных знаний, первичного понимания социальной реальности и повседневной жизни.</w:t>
            </w: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29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 жестов.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30-31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Дикция. Упражнения для развития хорошей дикции.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32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Считалка. Скороговорка.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33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Диалог. Монолог.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34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Искусство декламации.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4675A2">
        <w:trPr>
          <w:trHeight w:val="1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34ч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25ч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242979">
            <w:pPr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9ч</w:t>
            </w:r>
          </w:p>
        </w:tc>
        <w:tc>
          <w:tcPr>
            <w:tcW w:w="2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675A2" w:rsidRDefault="004675A2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4675A2" w:rsidRDefault="004675A2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675A2" w:rsidRDefault="004675A2">
      <w:pPr>
        <w:rPr>
          <w:rFonts w:ascii="Times New Roman" w:eastAsia="Times New Roman" w:hAnsi="Times New Roman" w:cs="Times New Roman"/>
          <w:sz w:val="24"/>
        </w:rPr>
      </w:pPr>
    </w:p>
    <w:sectPr w:rsidR="004675A2" w:rsidSect="00D55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4115C"/>
    <w:multiLevelType w:val="multilevel"/>
    <w:tmpl w:val="67906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75A2"/>
    <w:rsid w:val="00242979"/>
    <w:rsid w:val="004675A2"/>
    <w:rsid w:val="00D555D9"/>
    <w:rsid w:val="00D9076D"/>
    <w:rsid w:val="00DC6B6C"/>
    <w:rsid w:val="00F81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2979"/>
    <w:pPr>
      <w:widowControl w:val="0"/>
      <w:suppressAutoHyphens/>
      <w:spacing w:after="120" w:line="240" w:lineRule="auto"/>
    </w:pPr>
    <w:rPr>
      <w:rFonts w:ascii="Arial" w:eastAsia="SimSun" w:hAnsi="Arial" w:cs="Ari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42979"/>
    <w:rPr>
      <w:rFonts w:ascii="Arial" w:eastAsia="SimSun" w:hAnsi="Arial" w:cs="Arial"/>
      <w:kern w:val="1"/>
      <w:sz w:val="20"/>
      <w:szCs w:val="24"/>
      <w:lang w:eastAsia="hi-IN" w:bidi="hi-IN"/>
    </w:rPr>
  </w:style>
  <w:style w:type="character" w:customStyle="1" w:styleId="a5">
    <w:name w:val="Без интервала Знак"/>
    <w:link w:val="a6"/>
    <w:uiPriority w:val="1"/>
    <w:locked/>
    <w:rsid w:val="00DC6B6C"/>
    <w:rPr>
      <w:rFonts w:ascii="Calibri" w:eastAsia="Calibri" w:hAnsi="Calibri" w:cs="Times New Roman"/>
      <w:lang w:val="en-US"/>
    </w:rPr>
  </w:style>
  <w:style w:type="paragraph" w:styleId="a6">
    <w:name w:val="No Spacing"/>
    <w:link w:val="a5"/>
    <w:uiPriority w:val="1"/>
    <w:qFormat/>
    <w:rsid w:val="00DC6B6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UZer11</cp:lastModifiedBy>
  <cp:revision>6</cp:revision>
  <dcterms:created xsi:type="dcterms:W3CDTF">2016-11-07T08:54:00Z</dcterms:created>
  <dcterms:modified xsi:type="dcterms:W3CDTF">2016-11-08T11:03:00Z</dcterms:modified>
</cp:coreProperties>
</file>