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 w:rsidRPr="00622771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Pr="00E16D23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По изобразительному искусству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Pr="00FE2CA9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класс; УМК «Школа России», разработанный под редакцией </w:t>
      </w:r>
      <w:proofErr w:type="spellStart"/>
      <w:r>
        <w:rPr>
          <w:rFonts w:ascii="Times New Roman" w:hAnsi="Times New Roman"/>
          <w:b/>
          <w:sz w:val="20"/>
          <w:szCs w:val="20"/>
        </w:rPr>
        <w:t>Канакина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В. П., Горецкий В. Г., М.В. </w:t>
      </w:r>
      <w:proofErr w:type="spellStart"/>
      <w:r>
        <w:rPr>
          <w:rFonts w:ascii="Times New Roman" w:hAnsi="Times New Roman"/>
          <w:b/>
          <w:sz w:val="20"/>
          <w:szCs w:val="20"/>
        </w:rPr>
        <w:t>Бойкина</w:t>
      </w:r>
      <w:proofErr w:type="spellEnd"/>
      <w:r>
        <w:rPr>
          <w:rFonts w:ascii="Times New Roman" w:hAnsi="Times New Roman"/>
          <w:b/>
          <w:sz w:val="20"/>
          <w:szCs w:val="20"/>
        </w:rPr>
        <w:t>.;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Учебник «Изобразительное искусство. Ты изображаешь, украшаешь и строишь» </w:t>
      </w:r>
      <w:r w:rsidR="0046546C">
        <w:rPr>
          <w:rFonts w:ascii="Times New Roman" w:hAnsi="Times New Roman"/>
          <w:b/>
          <w:sz w:val="20"/>
          <w:szCs w:val="20"/>
        </w:rPr>
        <w:t>3</w:t>
      </w:r>
      <w:r>
        <w:rPr>
          <w:rFonts w:ascii="Times New Roman" w:hAnsi="Times New Roman"/>
          <w:b/>
          <w:sz w:val="20"/>
          <w:szCs w:val="20"/>
        </w:rPr>
        <w:t xml:space="preserve"> класс авт. </w:t>
      </w:r>
      <w:proofErr w:type="spellStart"/>
      <w:r>
        <w:rPr>
          <w:rFonts w:ascii="Times New Roman" w:hAnsi="Times New Roman"/>
          <w:b/>
          <w:sz w:val="20"/>
          <w:szCs w:val="20"/>
        </w:rPr>
        <w:t>Неменская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Л. А., </w:t>
      </w:r>
      <w:proofErr w:type="spellStart"/>
      <w:r>
        <w:rPr>
          <w:rFonts w:ascii="Times New Roman" w:hAnsi="Times New Roman"/>
          <w:b/>
          <w:sz w:val="20"/>
          <w:szCs w:val="20"/>
        </w:rPr>
        <w:t>Неменский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Б.М. 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34 часа</w:t>
      </w:r>
    </w:p>
    <w:p w:rsidR="00EA383B" w:rsidRDefault="00EA383B" w:rsidP="00E16D23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201</w:t>
      </w:r>
      <w:r w:rsidRPr="00FE2CA9">
        <w:rPr>
          <w:rFonts w:ascii="Times New Roman" w:hAnsi="Times New Roman"/>
          <w:b/>
          <w:sz w:val="20"/>
          <w:szCs w:val="20"/>
        </w:rPr>
        <w:t>7</w:t>
      </w:r>
      <w:r>
        <w:rPr>
          <w:rFonts w:ascii="Times New Roman" w:hAnsi="Times New Roman"/>
          <w:b/>
          <w:sz w:val="20"/>
          <w:szCs w:val="20"/>
        </w:rPr>
        <w:t xml:space="preserve"> – 201</w:t>
      </w:r>
      <w:r w:rsidRPr="00FE2CA9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p w:rsidR="00EA383B" w:rsidRDefault="00EA383B" w:rsidP="00E16D23">
      <w:pPr>
        <w:pStyle w:val="1"/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EA383B" w:rsidRDefault="00EA383B" w:rsidP="00E16D23">
      <w:pPr>
        <w:rPr>
          <w:rFonts w:ascii="Times New Roman" w:hAnsi="Times New Roman"/>
          <w:sz w:val="20"/>
          <w:szCs w:val="20"/>
        </w:rPr>
      </w:pPr>
    </w:p>
    <w:p w:rsidR="00EA383B" w:rsidRDefault="00EA383B" w:rsidP="00E16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383B" w:rsidRDefault="00EA383B" w:rsidP="00E16D23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383B" w:rsidRDefault="00EA383B" w:rsidP="00E16D23">
      <w:pPr>
        <w:rPr>
          <w:rFonts w:ascii="Times New Roman" w:hAnsi="Times New Roman"/>
          <w:sz w:val="24"/>
          <w:szCs w:val="24"/>
        </w:rPr>
      </w:pPr>
    </w:p>
    <w:p w:rsidR="00EA383B" w:rsidRDefault="00EA383B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CA9" w:rsidRDefault="00FE2CA9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CA9" w:rsidRDefault="00FE2CA9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CA9" w:rsidRDefault="00FE2CA9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CA9" w:rsidRDefault="00FE2CA9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E2CA9" w:rsidRPr="00622771" w:rsidRDefault="00FE2CA9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622771"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ПЛАНИРУЕМЫЕ РЕЗУЛЬТАТЫ ОСВОЕНИЯ УЧЕБНОГО ПРЕДМЕТА</w:t>
      </w:r>
    </w:p>
    <w:p w:rsidR="00EA383B" w:rsidRPr="00622771" w:rsidRDefault="00EA383B" w:rsidP="006227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В результате изучения курса «Изобразительное искусство»  должны быть достигнуты определенные результаты.</w:t>
      </w:r>
    </w:p>
    <w:p w:rsidR="00EA383B" w:rsidRPr="00622771" w:rsidRDefault="00EA383B" w:rsidP="006227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 </w:t>
      </w: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EA383B" w:rsidRPr="00622771" w:rsidRDefault="00EA383B" w:rsidP="00622771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EA383B" w:rsidRPr="00622771" w:rsidRDefault="00EA383B" w:rsidP="006227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7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227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EA383B" w:rsidRPr="00B23E99" w:rsidRDefault="00EA383B" w:rsidP="00B23E99">
      <w:pPr>
        <w:pStyle w:val="a5"/>
        <w:rPr>
          <w:rFonts w:ascii="Tahoma" w:hAnsi="Tahoma" w:cs="Tahoma"/>
          <w:b/>
          <w:color w:val="000000"/>
          <w:sz w:val="19"/>
          <w:szCs w:val="19"/>
          <w:lang w:val="en-US"/>
        </w:rPr>
      </w:pPr>
      <w:r w:rsidRPr="00B23E99">
        <w:rPr>
          <w:b/>
        </w:rPr>
        <w:t>Регулятивные УУД</w:t>
      </w:r>
    </w:p>
    <w:p w:rsidR="00EA383B" w:rsidRPr="00B23E99" w:rsidRDefault="00EA383B" w:rsidP="00B23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EA383B" w:rsidRPr="00B23E99" w:rsidRDefault="00EA383B" w:rsidP="00B23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EA383B" w:rsidRPr="00B23E99" w:rsidRDefault="00EA383B" w:rsidP="00B23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верно</w:t>
      </w:r>
      <w:proofErr w:type="gramEnd"/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EA383B" w:rsidRPr="00B23E99" w:rsidRDefault="00EA383B" w:rsidP="00B23E9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Учиться совместно с учителем и другими обучающимися давать эмоциональную оценку деятельности класса на уроке.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учителя.</w:t>
      </w: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EA383B" w:rsidRPr="00B23E99" w:rsidRDefault="00EA383B" w:rsidP="00B23E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 заданных в учебнике и рабочей тетради алгоритмов, самостоятельно выполнять творческие задания.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</w:p>
    <w:p w:rsidR="00EA383B" w:rsidRPr="00B23E99" w:rsidRDefault="00EA383B" w:rsidP="00B23E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Уметь пользоваться языком изобразительного искусства: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а) донести свою позицию до собеседника;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б) оформить свою мысль в устной и письменной форме (на уровне одного предложения или небольшого текста).</w:t>
      </w:r>
    </w:p>
    <w:p w:rsidR="00EA383B" w:rsidRPr="00B23E99" w:rsidRDefault="00EA383B" w:rsidP="00B23E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Уметь слушать и понимать высказывания собеседников.</w:t>
      </w:r>
    </w:p>
    <w:p w:rsidR="00EA383B" w:rsidRPr="00B23E99" w:rsidRDefault="00EA383B" w:rsidP="00B23E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Уметь выразительно читать и пересказывать содержание текста.</w:t>
      </w:r>
    </w:p>
    <w:p w:rsidR="00EA383B" w:rsidRPr="00B23E99" w:rsidRDefault="00EA383B" w:rsidP="00B23E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EA383B" w:rsidRPr="00B23E99" w:rsidRDefault="00EA383B" w:rsidP="00B23E9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EA383B" w:rsidRPr="00B23E9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EA383B" w:rsidRPr="00FE2CA9" w:rsidRDefault="00EA383B" w:rsidP="00B23E99">
      <w:pPr>
        <w:spacing w:before="100" w:beforeAutospacing="1" w:after="100" w:afterAutospacing="1" w:line="240" w:lineRule="auto"/>
        <w:rPr>
          <w:rFonts w:ascii="Tahoma" w:hAnsi="Tahoma" w:cs="Tahoma"/>
          <w:color w:val="000000"/>
          <w:sz w:val="19"/>
          <w:szCs w:val="19"/>
          <w:lang w:eastAsia="ru-RU"/>
        </w:rPr>
      </w:pPr>
      <w:r w:rsidRPr="00B23E99">
        <w:rPr>
          <w:rFonts w:ascii="Times New Roman" w:hAnsi="Times New Roman"/>
          <w:color w:val="000000"/>
          <w:sz w:val="24"/>
          <w:szCs w:val="24"/>
          <w:lang w:eastAsia="ru-RU"/>
        </w:rPr>
        <w:t>г) уметь выполнять различные роли в группе (лидера, исполнителя, критика).</w:t>
      </w:r>
    </w:p>
    <w:p w:rsidR="00EA383B" w:rsidRPr="00622771" w:rsidRDefault="00EA383B" w:rsidP="006227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 </w:t>
      </w: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</w:t>
      </w:r>
      <w:proofErr w:type="gram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приобретается</w:t>
      </w:r>
      <w:proofErr w:type="gram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закрепляется в процессе освоения учебного предмета: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овладение практическими умениями и навыками в восприятии, анализе и оценке произведений искусства;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художественно-творческой деятельности основы </w:t>
      </w:r>
      <w:proofErr w:type="spellStart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, основы графической грамоты;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EA383B" w:rsidRPr="00622771" w:rsidRDefault="00EA383B" w:rsidP="00622771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22771">
        <w:rPr>
          <w:rFonts w:ascii="Times New Roman" w:hAnsi="Times New Roman"/>
          <w:color w:val="000000"/>
          <w:sz w:val="24"/>
          <w:szCs w:val="24"/>
          <w:lang w:eastAsia="ru-RU"/>
        </w:rPr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EA383B" w:rsidRPr="00622771" w:rsidRDefault="00EA383B" w:rsidP="00622771">
      <w:pPr>
        <w:pStyle w:val="c34"/>
        <w:keepNext/>
        <w:spacing w:before="0" w:beforeAutospacing="0" w:after="0" w:afterAutospacing="0" w:line="360" w:lineRule="auto"/>
        <w:jc w:val="center"/>
        <w:rPr>
          <w:b/>
          <w:color w:val="000000"/>
        </w:rPr>
      </w:pPr>
      <w:r w:rsidRPr="00622771">
        <w:rPr>
          <w:rStyle w:val="c47"/>
          <w:b/>
          <w:bCs/>
          <w:iCs/>
          <w:color w:val="000000"/>
        </w:rPr>
        <w:t>СОДЕРЖАНИЕ УЧЕБНОГО ПРЕДМЕТА</w:t>
      </w:r>
    </w:p>
    <w:p w:rsidR="00EA383B" w:rsidRPr="00622771" w:rsidRDefault="00EA383B" w:rsidP="00622771">
      <w:pPr>
        <w:pStyle w:val="c7"/>
        <w:tabs>
          <w:tab w:val="left" w:pos="8280"/>
        </w:tabs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 xml:space="preserve">      </w:t>
      </w:r>
      <w:r w:rsidRPr="00622771">
        <w:rPr>
          <w:rStyle w:val="c9"/>
          <w:b/>
          <w:bCs/>
          <w:color w:val="000000"/>
        </w:rPr>
        <w:t xml:space="preserve"> «Искусство вокруг нас».</w:t>
      </w:r>
      <w:r w:rsidRPr="00622771">
        <w:rPr>
          <w:rStyle w:val="c3"/>
          <w:color w:val="000000"/>
        </w:rPr>
        <w:t> Одна из основных идей программы: "От родного порога – в мир культуры Земли", то есть от приобщения к культуре своего народа, даже от культуры своей "малой родины" – без этого нет пути к общечеловеческой культуре.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 xml:space="preserve">          Обучение в этом классе строится на приобщении детей к миру искусства через познание окружающего предметного мира, его художественного смысла. Дети подводятся к пониманию того, что предметы имеют не только утилитарное назначение, но и </w:t>
      </w:r>
      <w:proofErr w:type="gramStart"/>
      <w:r w:rsidRPr="00622771">
        <w:rPr>
          <w:rStyle w:val="c3"/>
          <w:color w:val="000000"/>
        </w:rPr>
        <w:t>являются носителями духовной культуры и так было</w:t>
      </w:r>
      <w:proofErr w:type="gramEnd"/>
      <w:r w:rsidRPr="00622771">
        <w:rPr>
          <w:rStyle w:val="c3"/>
          <w:color w:val="000000"/>
        </w:rPr>
        <w:t xml:space="preserve"> всегда – от далекой древности до наших дней. Надо помочь ребенку увидеть красоту окружающих его вещей, предметов, объектов, произведений искусства, обратив особое внимание на роль художников – "Мастеров  Изображения, Украшения, Постройки" – в создании среды жизни человека.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>           В конце года дети должны почувствовать, что их жизнь, жизнь каждого человека ежедневно связана с деятельностью искусств. Завершающие уроки каждой четверти должны содержать вопрос: "А что было бы, если бы "Братья-Мастера" не участвовали в создании окружающего вас мира – дома, на улице и т.д.?" Понимание огромной роли иску</w:t>
      </w:r>
      <w:proofErr w:type="gramStart"/>
      <w:r w:rsidRPr="00622771">
        <w:rPr>
          <w:rStyle w:val="c3"/>
          <w:color w:val="000000"/>
        </w:rPr>
        <w:t>сств в р</w:t>
      </w:r>
      <w:proofErr w:type="gramEnd"/>
      <w:r w:rsidRPr="00622771">
        <w:rPr>
          <w:rStyle w:val="c3"/>
          <w:color w:val="000000"/>
        </w:rPr>
        <w:t>еальной повседневной жизни должно стать открытием для детей и их родителей.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43"/>
          <w:color w:val="000000"/>
        </w:rPr>
        <w:t>           </w:t>
      </w:r>
      <w:r w:rsidRPr="00622771">
        <w:rPr>
          <w:rStyle w:val="apple-converted-space"/>
          <w:color w:val="000000"/>
        </w:rPr>
        <w:t> </w:t>
      </w:r>
      <w:r w:rsidRPr="00622771">
        <w:rPr>
          <w:rStyle w:val="c3"/>
          <w:color w:val="000000"/>
        </w:rPr>
        <w:t> В</w:t>
      </w:r>
      <w:r w:rsidRPr="00622771">
        <w:rPr>
          <w:rStyle w:val="apple-converted-space"/>
          <w:color w:val="000000"/>
        </w:rPr>
        <w:t> </w:t>
      </w:r>
      <w:r w:rsidRPr="00622771">
        <w:rPr>
          <w:rStyle w:val="c9"/>
          <w:b/>
          <w:bCs/>
          <w:i/>
          <w:iCs/>
          <w:color w:val="000000"/>
        </w:rPr>
        <w:t>содержание предмета</w:t>
      </w:r>
      <w:r w:rsidRPr="00622771">
        <w:rPr>
          <w:rStyle w:val="apple-converted-space"/>
          <w:b/>
          <w:bCs/>
          <w:i/>
          <w:iCs/>
          <w:color w:val="000000"/>
        </w:rPr>
        <w:t> </w:t>
      </w:r>
      <w:r w:rsidRPr="00622771">
        <w:rPr>
          <w:rStyle w:val="c3"/>
          <w:color w:val="000000"/>
        </w:rPr>
        <w:t>входит эстетическое восприятие действительности и искусства, художественная практическая деятельность учащихся.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>       </w:t>
      </w:r>
      <w:r w:rsidRPr="00622771">
        <w:rPr>
          <w:rStyle w:val="apple-converted-space"/>
          <w:color w:val="000000"/>
        </w:rPr>
        <w:t> </w:t>
      </w:r>
      <w:r w:rsidRPr="00622771">
        <w:rPr>
          <w:rStyle w:val="c9"/>
          <w:b/>
          <w:bCs/>
          <w:i/>
          <w:iCs/>
          <w:color w:val="000000"/>
        </w:rPr>
        <w:t>Основные виды учебной деятельности</w:t>
      </w:r>
      <w:r w:rsidRPr="00622771">
        <w:rPr>
          <w:rStyle w:val="c3"/>
          <w:color w:val="000000"/>
        </w:rPr>
        <w:t> - практическая художественно-творческая деятельность ученика и восприятие красоты окружающего мира, произведений искусства.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>На уроках вводится игровая драматургия по изучаемой теме, прослеживаются связи с музыкой, литературой, историей, трудом. С целью накопления опыта творческого общения в программу вводятся коллективные задания.</w:t>
      </w:r>
    </w:p>
    <w:p w:rsidR="00EA383B" w:rsidRPr="00622771" w:rsidRDefault="00EA383B" w:rsidP="00622771">
      <w:pPr>
        <w:pStyle w:val="c7"/>
        <w:spacing w:before="0" w:beforeAutospacing="0" w:after="0" w:afterAutospacing="0" w:line="360" w:lineRule="auto"/>
        <w:jc w:val="both"/>
        <w:rPr>
          <w:color w:val="000000"/>
        </w:rPr>
      </w:pPr>
      <w:r w:rsidRPr="00622771">
        <w:rPr>
          <w:rStyle w:val="c3"/>
          <w:color w:val="000000"/>
        </w:rPr>
        <w:t>       </w:t>
      </w:r>
      <w:r w:rsidRPr="00622771">
        <w:rPr>
          <w:rStyle w:val="apple-converted-space"/>
          <w:color w:val="000000"/>
        </w:rPr>
        <w:t> </w:t>
      </w:r>
      <w:r w:rsidRPr="00622771">
        <w:rPr>
          <w:rStyle w:val="c9"/>
          <w:b/>
          <w:bCs/>
          <w:i/>
          <w:iCs/>
          <w:color w:val="000000"/>
        </w:rPr>
        <w:t>Основные формы художественной деятельности учащихся</w:t>
      </w:r>
      <w:r w:rsidRPr="00622771">
        <w:rPr>
          <w:rStyle w:val="c3"/>
          <w:i/>
          <w:iCs/>
          <w:color w:val="000000"/>
        </w:rPr>
        <w:t>:</w:t>
      </w:r>
      <w:r w:rsidRPr="00622771">
        <w:rPr>
          <w:rStyle w:val="c3"/>
          <w:color w:val="000000"/>
        </w:rPr>
        <w:t> изображение на плоскости и в объеме ( с натуры, по памяти, по представлению)</w:t>
      </w:r>
      <w:proofErr w:type="gramStart"/>
      <w:r w:rsidRPr="00622771">
        <w:rPr>
          <w:rStyle w:val="c3"/>
          <w:color w:val="000000"/>
        </w:rPr>
        <w:t>;д</w:t>
      </w:r>
      <w:proofErr w:type="gramEnd"/>
      <w:r w:rsidRPr="00622771">
        <w:rPr>
          <w:rStyle w:val="c3"/>
          <w:color w:val="000000"/>
        </w:rPr>
        <w:t>екоративная работа; восприятие явлений действительности и произведений искусства;  обсуждение работ  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изученным темам; прослушивание музыкальный и литературных произведений.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b/>
          <w:sz w:val="24"/>
          <w:szCs w:val="24"/>
        </w:rPr>
        <w:lastRenderedPageBreak/>
        <w:t>Искусство в твоем доме (9ч.)</w:t>
      </w:r>
      <w:r w:rsidRPr="00622771">
        <w:rPr>
          <w:rFonts w:ascii="Times New Roman" w:hAnsi="Times New Roman"/>
          <w:sz w:val="24"/>
          <w:szCs w:val="24"/>
        </w:rPr>
        <w:t xml:space="preserve"> Предметы искусства в жизни человека: игрушки, посуда, платки, обои, книги.</w:t>
      </w:r>
      <w:r w:rsidRPr="00622771">
        <w:rPr>
          <w:rFonts w:ascii="Times New Roman" w:hAnsi="Times New Roman"/>
          <w:bCs/>
          <w:sz w:val="24"/>
          <w:szCs w:val="24"/>
        </w:rPr>
        <w:t xml:space="preserve">  </w:t>
      </w:r>
      <w:r w:rsidRPr="00622771">
        <w:rPr>
          <w:rFonts w:ascii="Times New Roman" w:hAnsi="Times New Roman"/>
          <w:sz w:val="24"/>
          <w:szCs w:val="24"/>
        </w:rPr>
        <w:t xml:space="preserve">Образное содержание конструкции и украшения предмета. </w:t>
      </w:r>
      <w:r w:rsidRPr="00622771">
        <w:rPr>
          <w:rFonts w:ascii="Times New Roman" w:hAnsi="Times New Roman"/>
          <w:bCs/>
          <w:sz w:val="24"/>
          <w:szCs w:val="24"/>
        </w:rPr>
        <w:t>Создание</w:t>
      </w:r>
      <w:r w:rsidRPr="00622771">
        <w:rPr>
          <w:rFonts w:ascii="Times New Roman" w:hAnsi="Times New Roman"/>
          <w:sz w:val="24"/>
          <w:szCs w:val="24"/>
        </w:rPr>
        <w:t xml:space="preserve"> выразительной  пластической формы  игрушки.</w:t>
      </w:r>
      <w:r w:rsidRPr="00622771">
        <w:rPr>
          <w:rFonts w:ascii="Times New Roman" w:hAnsi="Times New Roman"/>
          <w:bCs/>
          <w:sz w:val="24"/>
          <w:szCs w:val="24"/>
        </w:rPr>
        <w:t xml:space="preserve"> Эстетическая оценка </w:t>
      </w:r>
      <w:r w:rsidRPr="00622771">
        <w:rPr>
          <w:rFonts w:ascii="Times New Roman" w:hAnsi="Times New Roman"/>
          <w:sz w:val="24"/>
          <w:szCs w:val="24"/>
        </w:rPr>
        <w:t>разных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видов игрушек,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материалов, из которых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они сделаны.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Единство материала, формы и внешнего оформления игрушек (украшения).  Связь между формой, декором посуды  (ее художественным образом) и ее назначением. Конструктивный образ (образ формы, постройки) и характер декора, украшения. Создание выразительной формы посуды и ее декорирования в лепке.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Роль цвета и декора в создании образа комнаты. Роль художника и  </w:t>
      </w:r>
      <w:proofErr w:type="gramStart"/>
      <w:r w:rsidRPr="00622771">
        <w:rPr>
          <w:rFonts w:ascii="Times New Roman" w:hAnsi="Times New Roman"/>
          <w:sz w:val="24"/>
          <w:szCs w:val="24"/>
        </w:rPr>
        <w:t>этапах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 его работы (постройка, изображение, украшение) при создании обоев и штор. </w:t>
      </w:r>
      <w:proofErr w:type="gramStart"/>
      <w:r w:rsidRPr="00622771">
        <w:rPr>
          <w:rFonts w:ascii="Times New Roman" w:hAnsi="Times New Roman"/>
          <w:sz w:val="24"/>
          <w:szCs w:val="24"/>
        </w:rPr>
        <w:t>Создании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эскиза обоев или штор для комнаты в соответствии с ее функциональным назначением. 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sz w:val="24"/>
          <w:szCs w:val="24"/>
        </w:rPr>
        <w:t>Разнообразие вариантов росписи ткани на примере платка. Зависимость характера узора, цветового решения платка от того, кому и для чего он предназначен. Основные варианты композиционного решения росписи платка (с акцентировкой изобразительного мотива в центре, по углам, в виде свободной росписи), а также характер узор</w:t>
      </w:r>
      <w:proofErr w:type="gramStart"/>
      <w:r w:rsidRPr="00622771">
        <w:rPr>
          <w:rFonts w:ascii="Times New Roman" w:hAnsi="Times New Roman"/>
          <w:sz w:val="24"/>
          <w:szCs w:val="24"/>
        </w:rPr>
        <w:t>а(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растительный, геометрический). </w:t>
      </w:r>
      <w:r w:rsidRPr="00622771">
        <w:rPr>
          <w:rFonts w:ascii="Times New Roman" w:hAnsi="Times New Roman"/>
          <w:bCs/>
          <w:sz w:val="24"/>
          <w:szCs w:val="24"/>
        </w:rPr>
        <w:t xml:space="preserve"> Постройка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(композиция),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украшение (характер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декора), изображение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(стилизация) в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процессе создания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образа платка.</w:t>
      </w:r>
      <w:r w:rsidRPr="00622771">
        <w:rPr>
          <w:rFonts w:ascii="Times New Roman" w:hAnsi="Times New Roman"/>
          <w:sz w:val="24"/>
          <w:szCs w:val="24"/>
        </w:rPr>
        <w:t xml:space="preserve">  Создание эскиза росписи платка (фрагмента), выражение его назначения (для  мамы, бабушки, платка позиций задуманного образа).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Роль художника и Братье</w:t>
      </w:r>
      <w:proofErr w:type="gramStart"/>
      <w:r w:rsidRPr="00622771">
        <w:rPr>
          <w:rFonts w:ascii="Times New Roman" w:hAnsi="Times New Roman"/>
          <w:sz w:val="24"/>
          <w:szCs w:val="24"/>
        </w:rPr>
        <w:t>в-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Мастеров в создании книги (многообразие форм книг, обложка, иллюстрации, буквицы и  т.д.).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Проект детской книжк</w:t>
      </w:r>
      <w:proofErr w:type="gramStart"/>
      <w:r w:rsidRPr="00622771">
        <w:rPr>
          <w:rFonts w:ascii="Times New Roman" w:hAnsi="Times New Roman"/>
          <w:sz w:val="24"/>
          <w:szCs w:val="24"/>
        </w:rPr>
        <w:t>и-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игрушки. Роль художника и Братьев-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sz w:val="24"/>
          <w:szCs w:val="24"/>
        </w:rPr>
        <w:t xml:space="preserve">Мастеров в создании форм открыток, изображений на них.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 xml:space="preserve">открытки к определенному событию или декоративной закладки (работа в технике </w:t>
      </w:r>
      <w:proofErr w:type="spellStart"/>
      <w:r w:rsidRPr="00622771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622771">
        <w:rPr>
          <w:rFonts w:ascii="Times New Roman" w:hAnsi="Times New Roman"/>
          <w:sz w:val="24"/>
          <w:szCs w:val="24"/>
        </w:rPr>
        <w:t>, графической монотипии, аппликации или в смешанной технике). Лаконичное выразительное изображение. Важная роль художника, его труда в создании  среды жизни человека, предметного мира в каждом доме.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b/>
          <w:sz w:val="24"/>
          <w:szCs w:val="24"/>
        </w:rPr>
        <w:t>Искусство на улицах  города (7ч.)</w:t>
      </w:r>
      <w:r w:rsidRPr="00622771">
        <w:rPr>
          <w:rFonts w:ascii="Times New Roman" w:hAnsi="Times New Roman"/>
          <w:sz w:val="24"/>
          <w:szCs w:val="24"/>
        </w:rPr>
        <w:t xml:space="preserve"> 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 Архитектурный образ, образ городской среды. Эстетические достоинства старинных и современных построек родного города (села). Особенности архитектурного образа города. Памятники архитектуры —  достояние народа. </w:t>
      </w:r>
      <w:r w:rsidRPr="00622771">
        <w:rPr>
          <w:rFonts w:ascii="Times New Roman" w:hAnsi="Times New Roman"/>
          <w:bCs/>
          <w:sz w:val="24"/>
          <w:szCs w:val="24"/>
        </w:rPr>
        <w:t>Изображение</w:t>
      </w:r>
      <w:r w:rsidRPr="00622771">
        <w:rPr>
          <w:rFonts w:ascii="Times New Roman" w:hAnsi="Times New Roman"/>
          <w:sz w:val="24"/>
          <w:szCs w:val="24"/>
        </w:rPr>
        <w:t xml:space="preserve">  архитектуры своих родных мест, выстраивание композиции листа, передача в рисунке неповторимого своеобразия и ритмической упорядоченности архитектурных форм. Парки, скверы, бульвары с точки зрения их разного назначения и устроения (парк для отдыха, детская площадка, пар </w:t>
      </w:r>
      <w:proofErr w:type="gramStart"/>
      <w:r w:rsidRPr="00622771">
        <w:rPr>
          <w:rFonts w:ascii="Times New Roman" w:hAnsi="Times New Roman"/>
          <w:sz w:val="24"/>
          <w:szCs w:val="24"/>
        </w:rPr>
        <w:t>к-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мемориал и др.).Парк как единый, целостный художественный ансамбль.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>образа парка в технике коллажа, гуаши или выстраивание объемн</w:t>
      </w:r>
      <w:proofErr w:type="gramStart"/>
      <w:r w:rsidRPr="00622771">
        <w:rPr>
          <w:rFonts w:ascii="Times New Roman" w:hAnsi="Times New Roman"/>
          <w:sz w:val="24"/>
          <w:szCs w:val="24"/>
        </w:rPr>
        <w:t>о-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пространственной композиции из бумаги.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sz w:val="24"/>
          <w:szCs w:val="24"/>
        </w:rPr>
        <w:t xml:space="preserve">Эстетическая оценка чугунных оград в Санкт-Петербурге и Москве, в родном городе,  их роль в украшении города. </w:t>
      </w:r>
      <w:r w:rsidRPr="00622771">
        <w:rPr>
          <w:rFonts w:ascii="Times New Roman" w:hAnsi="Times New Roman"/>
          <w:bCs/>
          <w:sz w:val="24"/>
          <w:szCs w:val="24"/>
        </w:rPr>
        <w:t>Сравнение</w:t>
      </w:r>
      <w:r w:rsidRPr="00622771">
        <w:rPr>
          <w:rFonts w:ascii="Times New Roman" w:hAnsi="Times New Roman"/>
          <w:sz w:val="24"/>
          <w:szCs w:val="24"/>
        </w:rPr>
        <w:t xml:space="preserve">  ажурных оград и других объектов (деревянные наличники, </w:t>
      </w:r>
      <w:r w:rsidRPr="00622771">
        <w:rPr>
          <w:rFonts w:ascii="Times New Roman" w:hAnsi="Times New Roman"/>
          <w:sz w:val="24"/>
          <w:szCs w:val="24"/>
        </w:rPr>
        <w:lastRenderedPageBreak/>
        <w:t xml:space="preserve">ворота с резьбой, </w:t>
      </w:r>
      <w:proofErr w:type="spellStart"/>
      <w:r w:rsidRPr="00622771">
        <w:rPr>
          <w:rFonts w:ascii="Times New Roman" w:hAnsi="Times New Roman"/>
          <w:sz w:val="24"/>
          <w:szCs w:val="24"/>
        </w:rPr>
        <w:t>дымники</w:t>
      </w:r>
      <w:proofErr w:type="spellEnd"/>
      <w:r w:rsidRPr="00622771">
        <w:rPr>
          <w:rFonts w:ascii="Times New Roman" w:hAnsi="Times New Roman"/>
          <w:sz w:val="24"/>
          <w:szCs w:val="24"/>
        </w:rPr>
        <w:t xml:space="preserve"> и т.д.)</w:t>
      </w:r>
      <w:proofErr w:type="gramStart"/>
      <w:r w:rsidRPr="00622771">
        <w:rPr>
          <w:rFonts w:ascii="Times New Roman" w:hAnsi="Times New Roman"/>
          <w:sz w:val="24"/>
          <w:szCs w:val="24"/>
        </w:rPr>
        <w:t>,П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роект (эскиз) ажурной решетки. </w:t>
      </w:r>
      <w:r w:rsidRPr="00622771">
        <w:rPr>
          <w:rFonts w:ascii="Times New Roman" w:hAnsi="Times New Roman"/>
          <w:bCs/>
          <w:sz w:val="24"/>
          <w:szCs w:val="24"/>
        </w:rPr>
        <w:t>Использование</w:t>
      </w:r>
      <w:r w:rsidRPr="00622771">
        <w:rPr>
          <w:rFonts w:ascii="Times New Roman" w:hAnsi="Times New Roman"/>
          <w:sz w:val="24"/>
          <w:szCs w:val="24"/>
        </w:rPr>
        <w:t xml:space="preserve"> ажурной решетки в общей композиции с изображением парка или сквера,  их роль в украшении города. Создание нарядных обликов фонарей. </w:t>
      </w:r>
      <w:r w:rsidRPr="00622771">
        <w:rPr>
          <w:rFonts w:ascii="Times New Roman" w:hAnsi="Times New Roman"/>
          <w:bCs/>
          <w:sz w:val="24"/>
          <w:szCs w:val="24"/>
        </w:rPr>
        <w:t>Изображение</w:t>
      </w:r>
      <w:r w:rsidRPr="00622771">
        <w:rPr>
          <w:rFonts w:ascii="Times New Roman" w:hAnsi="Times New Roman"/>
          <w:sz w:val="24"/>
          <w:szCs w:val="24"/>
        </w:rPr>
        <w:t xml:space="preserve"> необычных фонарей, используя графические средства, </w:t>
      </w:r>
      <w:r w:rsidRPr="00622771">
        <w:rPr>
          <w:rFonts w:ascii="Times New Roman" w:hAnsi="Times New Roman"/>
          <w:bCs/>
          <w:sz w:val="24"/>
          <w:szCs w:val="24"/>
        </w:rPr>
        <w:t>создание</w:t>
      </w:r>
      <w:r w:rsidRPr="006227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необычных конструктивных формы фонарей, работа с бумагой (скручивание, закручивание, склеивание). Витрина как украшение улицы города и своеобразная реклама товара. Связь художественного оформления витрины с профилем магазина. Творческий проект оформления витрины магазина. Композиционные и оформительские навыки в процессе создания образа витрины.  </w:t>
      </w:r>
      <w:r w:rsidRPr="006227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bCs/>
          <w:sz w:val="24"/>
          <w:szCs w:val="24"/>
        </w:rPr>
        <w:t>Образ</w:t>
      </w:r>
      <w:r w:rsidRPr="006227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в облике машины, их разные  украшение. Связь природных форм с инженерными конструкциями и образным решением различных видов транспорта. </w:t>
      </w:r>
      <w:r w:rsidRPr="00622771">
        <w:rPr>
          <w:rFonts w:ascii="Times New Roman" w:hAnsi="Times New Roman"/>
          <w:bCs/>
          <w:sz w:val="24"/>
          <w:szCs w:val="24"/>
        </w:rPr>
        <w:t>Создание</w:t>
      </w:r>
      <w:r w:rsidRPr="006227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образов фантастических машин. Конструирование   из  бумаги.  Важная и нужная работа художника и Мастеров Постройки, Украшения и Изображения в создании облика города.</w:t>
      </w:r>
    </w:p>
    <w:p w:rsidR="00EA383B" w:rsidRPr="00622771" w:rsidRDefault="00EA383B" w:rsidP="0062277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b/>
          <w:sz w:val="24"/>
          <w:szCs w:val="24"/>
        </w:rPr>
        <w:t>Художник и зрелище (10 ч</w:t>
      </w:r>
      <w:r w:rsidRPr="00622771">
        <w:rPr>
          <w:rFonts w:ascii="Times New Roman" w:hAnsi="Times New Roman"/>
          <w:sz w:val="24"/>
          <w:szCs w:val="24"/>
        </w:rPr>
        <w:t>.</w:t>
      </w:r>
      <w:r w:rsidRPr="00622771">
        <w:rPr>
          <w:rFonts w:ascii="Times New Roman" w:hAnsi="Times New Roman"/>
          <w:b/>
          <w:sz w:val="24"/>
          <w:szCs w:val="24"/>
        </w:rPr>
        <w:t xml:space="preserve">) </w:t>
      </w:r>
      <w:r w:rsidRPr="00622771">
        <w:rPr>
          <w:rFonts w:ascii="Times New Roman" w:hAnsi="Times New Roman"/>
          <w:sz w:val="24"/>
          <w:szCs w:val="24"/>
        </w:rPr>
        <w:t xml:space="preserve">Деятельность художника в театре в зависимости от видов зрелищ или особенностей работы. Важная роль художника в цирке (создание красочных декораций, костюмов, циркового реквизита и т.д.).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 xml:space="preserve">красочных  выразительных рисунков или аппликаций на тему циркового представления, передача в них движения, характеров, взаимоотношений между персонажами. </w:t>
      </w:r>
      <w:r w:rsidRPr="00622771">
        <w:rPr>
          <w:rFonts w:ascii="Times New Roman" w:hAnsi="Times New Roman"/>
          <w:bCs/>
          <w:sz w:val="24"/>
          <w:szCs w:val="24"/>
        </w:rPr>
        <w:t>Изображение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771">
        <w:rPr>
          <w:rFonts w:ascii="Times New Roman" w:hAnsi="Times New Roman"/>
          <w:sz w:val="24"/>
          <w:szCs w:val="24"/>
        </w:rPr>
        <w:t>яркого</w:t>
      </w:r>
      <w:proofErr w:type="gramEnd"/>
      <w:r w:rsidRPr="00622771">
        <w:rPr>
          <w:rFonts w:ascii="Times New Roman" w:hAnsi="Times New Roman"/>
          <w:sz w:val="24"/>
          <w:szCs w:val="24"/>
        </w:rPr>
        <w:t>, веселого, подвижного. Объекты, элементы театральн</w:t>
      </w:r>
      <w:proofErr w:type="gramStart"/>
      <w:r w:rsidRPr="00622771">
        <w:rPr>
          <w:rFonts w:ascii="Times New Roman" w:hAnsi="Times New Roman"/>
          <w:sz w:val="24"/>
          <w:szCs w:val="24"/>
        </w:rPr>
        <w:t>о-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сценического мира. Интересные выразительные решения, превращения простых материалов в яркие образы. Роль театрального художника в создании спектакля.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«Театр на столе» — картонный макет с объемными (лепными, конструктивными) или плоскостными (расписными) декорациями и бумажными фигурками персонажей сказки для игры в спектакль.  Разные виды кукол (перчаточные, тростевые, марионетки) и их истории, о кукольном театре в наши дни.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>выразительной куклы (характерная головка  куклы, характерные детали костюма, соответствующие сказочному персонажу). Работа с  пластилином, бумагой, нитками, кусками ткани.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Кукла для игры в кукольный спектакль. Характер, настроение, выраженные в маске, а также выразительность формы и декора, созвучные образу.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Роль маски в театре и на празднике. </w:t>
      </w:r>
      <w:r w:rsidRPr="00622771">
        <w:rPr>
          <w:rFonts w:ascii="Times New Roman" w:hAnsi="Times New Roman"/>
          <w:bCs/>
          <w:sz w:val="24"/>
          <w:szCs w:val="24"/>
        </w:rPr>
        <w:t>Конструирование</w:t>
      </w:r>
      <w:r w:rsidRPr="0062277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22771">
        <w:rPr>
          <w:rFonts w:ascii="Times New Roman" w:hAnsi="Times New Roman"/>
          <w:sz w:val="24"/>
          <w:szCs w:val="24"/>
        </w:rPr>
        <w:t>выразительных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и острохарактерных маски к театральному представлению или празднику. Назначение театральной афиши, плаката (привлекает внимание, сообщает название, лаконично рассказывает о самом спектакле). </w:t>
      </w:r>
      <w:r w:rsidRPr="00622771">
        <w:rPr>
          <w:rFonts w:ascii="Times New Roman" w:hAnsi="Times New Roman"/>
          <w:bCs/>
          <w:sz w:val="24"/>
          <w:szCs w:val="24"/>
        </w:rPr>
        <w:t xml:space="preserve">определение </w:t>
      </w:r>
      <w:r w:rsidRPr="00622771">
        <w:rPr>
          <w:rFonts w:ascii="Times New Roman" w:hAnsi="Times New Roman"/>
          <w:sz w:val="24"/>
          <w:szCs w:val="24"/>
        </w:rPr>
        <w:t>в афиша</w:t>
      </w:r>
      <w:proofErr w:type="gramStart"/>
      <w:r w:rsidRPr="00622771">
        <w:rPr>
          <w:rFonts w:ascii="Times New Roman" w:hAnsi="Times New Roman"/>
          <w:sz w:val="24"/>
          <w:szCs w:val="24"/>
        </w:rPr>
        <w:t>х-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плакатах изображение, украшение и постройки. Создание эскиза афиши к спектаклю или цирковому представлению. Образное единство изображения и текста. Лаконичное, декоративн</w:t>
      </w:r>
      <w:proofErr w:type="gramStart"/>
      <w:r w:rsidRPr="00622771">
        <w:rPr>
          <w:rFonts w:ascii="Times New Roman" w:hAnsi="Times New Roman"/>
          <w:sz w:val="24"/>
          <w:szCs w:val="24"/>
        </w:rPr>
        <w:t>о-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обобщенное изображение (в процессе создания афиши или плаката).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Работа художника по созданию облика праздничного города.  Украшение города  к празднику Победы (9 Мая), Нового года или на Масленицу, сделав его нарядным, красочным, необычным.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>в рисунке проекта оформления праздника.</w:t>
      </w:r>
    </w:p>
    <w:p w:rsidR="00EA383B" w:rsidRPr="00622771" w:rsidRDefault="00EA383B" w:rsidP="00622771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b/>
          <w:sz w:val="24"/>
          <w:szCs w:val="24"/>
        </w:rPr>
        <w:t>Художник и музей (9 ч.)</w:t>
      </w:r>
      <w:r w:rsidRPr="00622771">
        <w:rPr>
          <w:rFonts w:ascii="Times New Roman" w:hAnsi="Times New Roman"/>
          <w:sz w:val="24"/>
          <w:szCs w:val="24"/>
        </w:rPr>
        <w:t xml:space="preserve"> Знакомство с жанрами изобразительного искусства, крупнейшими музеями России  и мира. Роль художественного музея. Великие произведения искусства -  </w:t>
      </w:r>
      <w:r w:rsidRPr="00622771">
        <w:rPr>
          <w:rFonts w:ascii="Times New Roman" w:hAnsi="Times New Roman"/>
          <w:sz w:val="24"/>
          <w:szCs w:val="24"/>
        </w:rPr>
        <w:lastRenderedPageBreak/>
        <w:t xml:space="preserve">национальное достояние. Самые значительные музеи искусств России — Государственная Третьяковская галерея, Государственный русский музей, Эрмитаж, Музей изобразительных искусств имени А. С. Пушкина.  Разные виды музеев и роль художника в создании их экспозиций.  Картина —  особый мир, созданный художником, наполненный его мыслями, чувствами и переживаниями. Творческая работа зрителя, о своем опыте восприятия произведений изобразительного искусства. Картины -  пейзажи.  Настроение и разных </w:t>
      </w:r>
      <w:proofErr w:type="gramStart"/>
      <w:r w:rsidRPr="00622771">
        <w:rPr>
          <w:rFonts w:ascii="Times New Roman" w:hAnsi="Times New Roman"/>
          <w:sz w:val="24"/>
          <w:szCs w:val="24"/>
        </w:rPr>
        <w:t>состояниях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, которые художник передает цветом (радостное, праздничное, грустное, таинственное, нежное и т.д.).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Имена крупнейших русских художнико</w:t>
      </w:r>
      <w:proofErr w:type="gramStart"/>
      <w:r w:rsidRPr="00622771">
        <w:rPr>
          <w:rFonts w:ascii="Times New Roman" w:hAnsi="Times New Roman"/>
          <w:sz w:val="24"/>
          <w:szCs w:val="24"/>
        </w:rPr>
        <w:t>в-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пейзажистов. </w:t>
      </w:r>
      <w:r w:rsidRPr="00622771">
        <w:rPr>
          <w:rFonts w:ascii="Times New Roman" w:hAnsi="Times New Roman"/>
          <w:bCs/>
          <w:sz w:val="24"/>
          <w:szCs w:val="24"/>
        </w:rPr>
        <w:t xml:space="preserve">Изображение </w:t>
      </w:r>
      <w:r w:rsidRPr="00622771">
        <w:rPr>
          <w:rFonts w:ascii="Times New Roman" w:hAnsi="Times New Roman"/>
          <w:sz w:val="24"/>
          <w:szCs w:val="24"/>
        </w:rPr>
        <w:t xml:space="preserve">пейзажа по представлению с ярко выраженным настроением. </w:t>
      </w:r>
      <w:r w:rsidRPr="00622771">
        <w:rPr>
          <w:rFonts w:ascii="Times New Roman" w:hAnsi="Times New Roman"/>
          <w:bCs/>
          <w:sz w:val="24"/>
          <w:szCs w:val="24"/>
        </w:rPr>
        <w:t xml:space="preserve">Выражение </w:t>
      </w:r>
      <w:r w:rsidRPr="00622771">
        <w:rPr>
          <w:rFonts w:ascii="Times New Roman" w:hAnsi="Times New Roman"/>
          <w:sz w:val="24"/>
          <w:szCs w:val="24"/>
        </w:rPr>
        <w:t xml:space="preserve">настроения в пейзаже цветом. Изобразительный жанр — портрет и нескольких известных </w:t>
      </w:r>
      <w:proofErr w:type="spellStart"/>
      <w:proofErr w:type="gramStart"/>
      <w:r w:rsidRPr="00622771">
        <w:rPr>
          <w:rFonts w:ascii="Times New Roman" w:hAnsi="Times New Roman"/>
          <w:sz w:val="24"/>
          <w:szCs w:val="24"/>
        </w:rPr>
        <w:t>картина-портретов</w:t>
      </w:r>
      <w:proofErr w:type="spellEnd"/>
      <w:proofErr w:type="gramEnd"/>
      <w:r w:rsidRPr="00622771">
        <w:rPr>
          <w:rFonts w:ascii="Times New Roman" w:hAnsi="Times New Roman"/>
          <w:sz w:val="24"/>
          <w:szCs w:val="24"/>
        </w:rPr>
        <w:t xml:space="preserve">. Изображенный на портрете человек (какой он, каков его внутренний мир, особенности его характера). </w:t>
      </w:r>
      <w:r w:rsidRPr="00622771">
        <w:rPr>
          <w:rFonts w:ascii="Times New Roman" w:hAnsi="Times New Roman"/>
          <w:bCs/>
          <w:sz w:val="24"/>
          <w:szCs w:val="24"/>
        </w:rPr>
        <w:t xml:space="preserve">Создание </w:t>
      </w:r>
      <w:r w:rsidRPr="00622771">
        <w:rPr>
          <w:rFonts w:ascii="Times New Roman" w:hAnsi="Times New Roman"/>
          <w:sz w:val="24"/>
          <w:szCs w:val="24"/>
        </w:rPr>
        <w:t xml:space="preserve">портрета кого-либо из дорогих, хорошо знакомых людей (родители, одноклассник, автопортрет) по представлению, используя выразительные возможности цвета.  Картина-натюрморт как своеобразный рассказ о человеке — хозяине вещей, о времени, в котором он живет, его интересах. Важная роль в натюрморте   настроения, которое художник передает цветом. </w:t>
      </w:r>
      <w:r w:rsidRPr="00622771">
        <w:rPr>
          <w:rFonts w:ascii="Times New Roman" w:hAnsi="Times New Roman"/>
          <w:bCs/>
          <w:sz w:val="24"/>
          <w:szCs w:val="24"/>
        </w:rPr>
        <w:t>Изображение</w:t>
      </w:r>
      <w:r w:rsidRPr="00622771">
        <w:rPr>
          <w:rFonts w:ascii="Times New Roman" w:hAnsi="Times New Roman"/>
          <w:sz w:val="24"/>
          <w:szCs w:val="24"/>
        </w:rPr>
        <w:t xml:space="preserve"> натюрморта по представлению с ярко выраженным настроением (радостное, праздничное, грустное и т.д.).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 xml:space="preserve">Имена художников, работавших в жанре натюрморта.  Картины исторического и бытового жанра. Наиболее понравившиеся (любимые) картины,  их сюжет и настроение. </w:t>
      </w:r>
      <w:r w:rsidRPr="00622771">
        <w:rPr>
          <w:rFonts w:ascii="Times New Roman" w:hAnsi="Times New Roman"/>
          <w:bCs/>
          <w:sz w:val="24"/>
          <w:szCs w:val="24"/>
        </w:rPr>
        <w:t xml:space="preserve">Изображение </w:t>
      </w:r>
      <w:r w:rsidRPr="00622771">
        <w:rPr>
          <w:rFonts w:ascii="Times New Roman" w:hAnsi="Times New Roman"/>
          <w:sz w:val="24"/>
          <w:szCs w:val="24"/>
        </w:rPr>
        <w:t xml:space="preserve">сцены  из своей повседневной жизни (дома, в школе, на улице и т.д.), выстраивание сюжетной композиции.  Изображение в смешанной технике (рисунок восковыми мелками и акварель). Эстетическое отношение к произведению скульптуры, объяснение значения окружающего пространства для восприятия скульптуры.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Роль скульптурных памятников. Знакомые памятники и их авторы</w:t>
      </w:r>
      <w:proofErr w:type="gramStart"/>
      <w:r w:rsidRPr="0062277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 </w:t>
      </w:r>
      <w:r w:rsidRPr="00622771">
        <w:rPr>
          <w:rFonts w:ascii="Times New Roman" w:hAnsi="Times New Roman"/>
          <w:bCs/>
          <w:sz w:val="24"/>
          <w:szCs w:val="24"/>
        </w:rPr>
        <w:t xml:space="preserve">Рассуждение </w:t>
      </w:r>
      <w:r w:rsidRPr="00622771">
        <w:rPr>
          <w:rFonts w:ascii="Times New Roman" w:hAnsi="Times New Roman"/>
          <w:sz w:val="24"/>
          <w:szCs w:val="24"/>
        </w:rPr>
        <w:t xml:space="preserve">о созданных образах.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22771">
        <w:rPr>
          <w:rFonts w:ascii="Times New Roman" w:hAnsi="Times New Roman"/>
          <w:sz w:val="24"/>
          <w:szCs w:val="24"/>
        </w:rPr>
        <w:t>Виды скульптуры (скульптура в музеях,  скульптурные памятники, парковая скульптура.</w:t>
      </w:r>
      <w:proofErr w:type="gramEnd"/>
      <w:r w:rsidRPr="00622771">
        <w:rPr>
          <w:rFonts w:ascii="Times New Roman" w:hAnsi="Times New Roman"/>
          <w:sz w:val="24"/>
          <w:szCs w:val="24"/>
        </w:rPr>
        <w:t xml:space="preserve"> Материалы, которыми работает скульптор. </w:t>
      </w:r>
      <w:r w:rsidRPr="00622771">
        <w:rPr>
          <w:rFonts w:ascii="Times New Roman" w:hAnsi="Times New Roman"/>
          <w:bCs/>
          <w:sz w:val="24"/>
          <w:szCs w:val="24"/>
        </w:rPr>
        <w:t xml:space="preserve">Лепка </w:t>
      </w:r>
      <w:r w:rsidRPr="00622771">
        <w:rPr>
          <w:rFonts w:ascii="Times New Roman" w:hAnsi="Times New Roman"/>
          <w:sz w:val="24"/>
          <w:szCs w:val="24"/>
        </w:rPr>
        <w:t xml:space="preserve">фигуры человека или животного, передача выразительной пластики движения. Выставка детского художественного творчества. </w:t>
      </w:r>
      <w:r w:rsidRPr="00622771">
        <w:rPr>
          <w:rFonts w:ascii="Times New Roman" w:hAnsi="Times New Roman"/>
          <w:bCs/>
          <w:sz w:val="24"/>
          <w:szCs w:val="24"/>
        </w:rPr>
        <w:t xml:space="preserve"> </w:t>
      </w:r>
      <w:r w:rsidRPr="00622771">
        <w:rPr>
          <w:rFonts w:ascii="Times New Roman" w:hAnsi="Times New Roman"/>
          <w:sz w:val="24"/>
          <w:szCs w:val="24"/>
        </w:rPr>
        <w:t>Роль художника в жизни каждого человека.</w:t>
      </w:r>
    </w:p>
    <w:p w:rsidR="00EA383B" w:rsidRPr="00622771" w:rsidRDefault="00EA383B" w:rsidP="00622771">
      <w:pPr>
        <w:spacing w:line="360" w:lineRule="auto"/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EA383B" w:rsidRPr="00622771" w:rsidRDefault="00EA383B" w:rsidP="00622771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  <w:r w:rsidRPr="006227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EA383B" w:rsidP="00622771">
      <w:pPr>
        <w:rPr>
          <w:rFonts w:ascii="Times New Roman" w:hAnsi="Times New Roman"/>
          <w:sz w:val="24"/>
          <w:szCs w:val="24"/>
        </w:rPr>
      </w:pPr>
    </w:p>
    <w:p w:rsidR="00EA383B" w:rsidRPr="00622771" w:rsidRDefault="00FE2CA9" w:rsidP="00622771">
      <w:pPr>
        <w:rPr>
          <w:rFonts w:ascii="Times New Roman" w:hAnsi="Times New Roman"/>
          <w:sz w:val="24"/>
          <w:szCs w:val="24"/>
        </w:rPr>
        <w:sectPr w:rsidR="00EA383B" w:rsidRPr="00622771" w:rsidSect="00622771">
          <w:footerReference w:type="default" r:id="rId7"/>
          <w:pgSz w:w="11906" w:h="16838"/>
          <w:pgMar w:top="540" w:right="850" w:bottom="1134" w:left="1080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EA383B" w:rsidRPr="00E16D23" w:rsidRDefault="00EA383B" w:rsidP="00FE2CA9">
      <w:pPr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622771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  <w:r>
        <w:rPr>
          <w:rFonts w:ascii="Times New Roman" w:hAnsi="Times New Roman"/>
          <w:b/>
          <w:sz w:val="24"/>
          <w:szCs w:val="24"/>
          <w:lang w:val="en-US" w:eastAsia="ru-RU"/>
        </w:rPr>
        <w:t>.</w:t>
      </w:r>
    </w:p>
    <w:p w:rsidR="00EA383B" w:rsidRPr="00622771" w:rsidRDefault="00EA383B" w:rsidP="00622771">
      <w:pPr>
        <w:pStyle w:val="a3"/>
        <w:ind w:left="0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8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7896"/>
        <w:gridCol w:w="1092"/>
      </w:tblGrid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b/>
                <w:sz w:val="24"/>
                <w:szCs w:val="24"/>
              </w:rPr>
              <w:t>Тема урока, раздела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A383B" w:rsidRPr="00622771" w:rsidTr="00622771">
        <w:trPr>
          <w:trHeight w:val="283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Вводное занятие. Твои игрушки.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Твои игрушки (украшение).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Посуда у тебя дома.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Обои и шторы у тебя дома.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Мамин платок.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Твои книжки.</w:t>
            </w:r>
          </w:p>
        </w:tc>
        <w:tc>
          <w:tcPr>
            <w:tcW w:w="1092" w:type="dxa"/>
            <w:vMerge w:val="restart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Твои книжки (продолжение работы).</w:t>
            </w:r>
          </w:p>
        </w:tc>
        <w:tc>
          <w:tcPr>
            <w:tcW w:w="1092" w:type="dxa"/>
            <w:vMerge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Открытки.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313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Труд художника для твоего дома.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27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22771">
              <w:rPr>
                <w:rFonts w:ascii="Times New Roman" w:hAnsi="Times New Roman"/>
                <w:sz w:val="24"/>
                <w:szCs w:val="24"/>
              </w:rPr>
              <w:t>Памятники архитектуры.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Парки, скверы, бульвары.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Ажурные ограды.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Волшебные фонари.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Витрины.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Удивительный транспорт.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703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Искусство на улицах твоего города.</w:t>
            </w:r>
          </w:p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(Обобщающий урок).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Художник в цирке.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Художник в цирке (продолжение работы).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Художник в театре.</w:t>
            </w:r>
          </w:p>
        </w:tc>
        <w:tc>
          <w:tcPr>
            <w:tcW w:w="1092" w:type="dxa"/>
            <w:vMerge w:val="restart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Художник в театре</w:t>
            </w:r>
            <w:proofErr w:type="gramStart"/>
            <w:r w:rsidRPr="0062277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2277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6227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22771">
              <w:rPr>
                <w:rFonts w:ascii="Times New Roman" w:hAnsi="Times New Roman"/>
                <w:sz w:val="24"/>
                <w:szCs w:val="24"/>
              </w:rPr>
              <w:t>родолжение работы).</w:t>
            </w:r>
          </w:p>
        </w:tc>
        <w:tc>
          <w:tcPr>
            <w:tcW w:w="1092" w:type="dxa"/>
            <w:vMerge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Театр кукол.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Театр кукол (продолжение работы).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Театральные  маски.</w:t>
            </w:r>
          </w:p>
        </w:tc>
        <w:tc>
          <w:tcPr>
            <w:tcW w:w="1092" w:type="dxa"/>
            <w:vMerge w:val="restart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Театральные  маски (продолжение работы).</w:t>
            </w:r>
          </w:p>
        </w:tc>
        <w:tc>
          <w:tcPr>
            <w:tcW w:w="1092" w:type="dxa"/>
            <w:vMerge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Афиша и плакат.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59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Праздник в городе.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Музей в жизни города.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419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Картина — особый мир. Картин</w:t>
            </w:r>
            <w:proofErr w:type="gramStart"/>
            <w:r w:rsidRPr="006227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22771">
              <w:rPr>
                <w:rFonts w:ascii="Times New Roman" w:hAnsi="Times New Roman"/>
                <w:sz w:val="24"/>
                <w:szCs w:val="24"/>
              </w:rPr>
              <w:t xml:space="preserve"> пейзаж.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Картина - портрет.</w:t>
            </w:r>
          </w:p>
        </w:tc>
        <w:tc>
          <w:tcPr>
            <w:tcW w:w="1092" w:type="dxa"/>
            <w:vMerge w:val="restart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Картин</w:t>
            </w:r>
            <w:proofErr w:type="gramStart"/>
            <w:r w:rsidRPr="006227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22771">
              <w:rPr>
                <w:rFonts w:ascii="Times New Roman" w:hAnsi="Times New Roman"/>
                <w:sz w:val="24"/>
                <w:szCs w:val="24"/>
              </w:rPr>
              <w:t xml:space="preserve"> Портрет (продолжение работы).</w:t>
            </w:r>
          </w:p>
        </w:tc>
        <w:tc>
          <w:tcPr>
            <w:tcW w:w="1092" w:type="dxa"/>
            <w:vMerge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83B" w:rsidRPr="00622771" w:rsidTr="00622771">
        <w:trPr>
          <w:trHeight w:val="548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Картин</w:t>
            </w:r>
            <w:proofErr w:type="gramStart"/>
            <w:r w:rsidRPr="00622771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622771">
              <w:rPr>
                <w:rFonts w:ascii="Times New Roman" w:hAnsi="Times New Roman"/>
                <w:sz w:val="24"/>
                <w:szCs w:val="24"/>
              </w:rPr>
              <w:t xml:space="preserve"> натюрморт.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82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Картины исторические и бытовые.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266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Скульптура в музее и на улице.</w:t>
            </w: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383B" w:rsidRPr="00622771" w:rsidTr="00622771">
        <w:trPr>
          <w:trHeight w:val="813"/>
        </w:trPr>
        <w:tc>
          <w:tcPr>
            <w:tcW w:w="848" w:type="dxa"/>
          </w:tcPr>
          <w:p w:rsidR="00EA383B" w:rsidRPr="00622771" w:rsidRDefault="00EA383B" w:rsidP="0062277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771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896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Художник и Музей.</w:t>
            </w:r>
          </w:p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EA383B" w:rsidRPr="00622771" w:rsidRDefault="00EA383B" w:rsidP="00622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27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EA383B" w:rsidRDefault="00EA383B" w:rsidP="00C33007"/>
    <w:sectPr w:rsidR="00EA383B" w:rsidSect="00622771">
      <w:pgSz w:w="11906" w:h="16838"/>
      <w:pgMar w:top="1134" w:right="851" w:bottom="1134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83B" w:rsidRDefault="00EA383B" w:rsidP="00D46E7B">
      <w:pPr>
        <w:spacing w:after="0" w:line="240" w:lineRule="auto"/>
      </w:pPr>
      <w:r>
        <w:separator/>
      </w:r>
    </w:p>
  </w:endnote>
  <w:endnote w:type="continuationSeparator" w:id="0">
    <w:p w:rsidR="00EA383B" w:rsidRDefault="00EA383B" w:rsidP="00D4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3B" w:rsidRDefault="00EA383B" w:rsidP="00622771">
    <w:pPr>
      <w:pStyle w:val="a9"/>
      <w:jc w:val="center"/>
    </w:pPr>
  </w:p>
  <w:p w:rsidR="00EA383B" w:rsidRDefault="00EA38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83B" w:rsidRDefault="00EA383B" w:rsidP="00D46E7B">
      <w:pPr>
        <w:spacing w:after="0" w:line="240" w:lineRule="auto"/>
      </w:pPr>
      <w:r>
        <w:separator/>
      </w:r>
    </w:p>
  </w:footnote>
  <w:footnote w:type="continuationSeparator" w:id="0">
    <w:p w:rsidR="00EA383B" w:rsidRDefault="00EA383B" w:rsidP="00D46E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6A61"/>
    <w:multiLevelType w:val="multilevel"/>
    <w:tmpl w:val="C3ECB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F4667"/>
    <w:multiLevelType w:val="hybridMultilevel"/>
    <w:tmpl w:val="1E9CCB52"/>
    <w:lvl w:ilvl="0" w:tplc="04190001">
      <w:start w:val="1"/>
      <w:numFmt w:val="bullet"/>
      <w:lvlText w:val=""/>
      <w:lvlJc w:val="left"/>
      <w:pPr>
        <w:ind w:left="-18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115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-4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0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7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316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</w:abstractNum>
  <w:abstractNum w:abstractNumId="2">
    <w:nsid w:val="1A7402D3"/>
    <w:multiLevelType w:val="multilevel"/>
    <w:tmpl w:val="01CC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34899"/>
    <w:multiLevelType w:val="multilevel"/>
    <w:tmpl w:val="B98C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F4393"/>
    <w:multiLevelType w:val="multilevel"/>
    <w:tmpl w:val="5CD84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42A13"/>
    <w:multiLevelType w:val="multilevel"/>
    <w:tmpl w:val="BA9A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6D1DEB"/>
    <w:multiLevelType w:val="multilevel"/>
    <w:tmpl w:val="DA22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257DB6"/>
    <w:multiLevelType w:val="hybridMultilevel"/>
    <w:tmpl w:val="F1340C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9DD6CEA"/>
    <w:multiLevelType w:val="multilevel"/>
    <w:tmpl w:val="1434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3007"/>
    <w:rsid w:val="00010577"/>
    <w:rsid w:val="00020BDB"/>
    <w:rsid w:val="00027589"/>
    <w:rsid w:val="00042483"/>
    <w:rsid w:val="00054F86"/>
    <w:rsid w:val="000F2FCD"/>
    <w:rsid w:val="00184B10"/>
    <w:rsid w:val="0019388D"/>
    <w:rsid w:val="001D75D1"/>
    <w:rsid w:val="001E7D4F"/>
    <w:rsid w:val="002245B1"/>
    <w:rsid w:val="00322235"/>
    <w:rsid w:val="003260A9"/>
    <w:rsid w:val="00400B31"/>
    <w:rsid w:val="0046546C"/>
    <w:rsid w:val="0049104C"/>
    <w:rsid w:val="005070D0"/>
    <w:rsid w:val="00533634"/>
    <w:rsid w:val="00570A07"/>
    <w:rsid w:val="00585615"/>
    <w:rsid w:val="00586A40"/>
    <w:rsid w:val="006078F1"/>
    <w:rsid w:val="00622771"/>
    <w:rsid w:val="00756048"/>
    <w:rsid w:val="00837706"/>
    <w:rsid w:val="00862C7F"/>
    <w:rsid w:val="008C3E56"/>
    <w:rsid w:val="008E1E1B"/>
    <w:rsid w:val="009B2A7E"/>
    <w:rsid w:val="009E1D01"/>
    <w:rsid w:val="009F1AA3"/>
    <w:rsid w:val="00B23E99"/>
    <w:rsid w:val="00B81203"/>
    <w:rsid w:val="00B90177"/>
    <w:rsid w:val="00C01252"/>
    <w:rsid w:val="00C33007"/>
    <w:rsid w:val="00C54FFE"/>
    <w:rsid w:val="00CD693E"/>
    <w:rsid w:val="00CF742B"/>
    <w:rsid w:val="00D0708C"/>
    <w:rsid w:val="00D2464C"/>
    <w:rsid w:val="00D46E7B"/>
    <w:rsid w:val="00D77DA8"/>
    <w:rsid w:val="00D931D1"/>
    <w:rsid w:val="00DA6BB3"/>
    <w:rsid w:val="00DD1717"/>
    <w:rsid w:val="00DD71FA"/>
    <w:rsid w:val="00E02F14"/>
    <w:rsid w:val="00E16D23"/>
    <w:rsid w:val="00E82A5B"/>
    <w:rsid w:val="00EA383B"/>
    <w:rsid w:val="00EA506C"/>
    <w:rsid w:val="00EB31C6"/>
    <w:rsid w:val="00ED157D"/>
    <w:rsid w:val="00EE1C51"/>
    <w:rsid w:val="00F348F6"/>
    <w:rsid w:val="00F479E7"/>
    <w:rsid w:val="00F62102"/>
    <w:rsid w:val="00F71C90"/>
    <w:rsid w:val="00FB740C"/>
    <w:rsid w:val="00FC0542"/>
    <w:rsid w:val="00FC1A59"/>
    <w:rsid w:val="00FC4134"/>
    <w:rsid w:val="00FE2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7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2483"/>
    <w:pPr>
      <w:ind w:left="720"/>
      <w:contextualSpacing/>
    </w:pPr>
  </w:style>
  <w:style w:type="table" w:styleId="a4">
    <w:name w:val="Table Grid"/>
    <w:basedOn w:val="a1"/>
    <w:uiPriority w:val="99"/>
    <w:rsid w:val="000424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4">
    <w:name w:val="c34"/>
    <w:basedOn w:val="a"/>
    <w:uiPriority w:val="99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7">
    <w:name w:val="c47"/>
    <w:basedOn w:val="a0"/>
    <w:uiPriority w:val="99"/>
    <w:rsid w:val="00837706"/>
    <w:rPr>
      <w:rFonts w:cs="Times New Roman"/>
    </w:rPr>
  </w:style>
  <w:style w:type="paragraph" w:customStyle="1" w:styleId="c7">
    <w:name w:val="c7"/>
    <w:basedOn w:val="a"/>
    <w:uiPriority w:val="99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83770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37706"/>
    <w:rPr>
      <w:rFonts w:cs="Times New Roman"/>
    </w:rPr>
  </w:style>
  <w:style w:type="character" w:customStyle="1" w:styleId="c9">
    <w:name w:val="c9"/>
    <w:basedOn w:val="a0"/>
    <w:uiPriority w:val="99"/>
    <w:rsid w:val="00837706"/>
    <w:rPr>
      <w:rFonts w:cs="Times New Roman"/>
    </w:rPr>
  </w:style>
  <w:style w:type="character" w:customStyle="1" w:styleId="c43">
    <w:name w:val="c43"/>
    <w:basedOn w:val="a0"/>
    <w:uiPriority w:val="99"/>
    <w:rsid w:val="00837706"/>
    <w:rPr>
      <w:rFonts w:cs="Times New Roman"/>
    </w:rPr>
  </w:style>
  <w:style w:type="paragraph" w:customStyle="1" w:styleId="c17">
    <w:name w:val="c17"/>
    <w:basedOn w:val="a"/>
    <w:uiPriority w:val="99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uiPriority w:val="99"/>
    <w:rsid w:val="008377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FB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99"/>
    <w:qFormat/>
    <w:rsid w:val="00FB740C"/>
    <w:rPr>
      <w:rFonts w:cs="Times New Roman"/>
      <w:b/>
      <w:bCs/>
    </w:rPr>
  </w:style>
  <w:style w:type="paragraph" w:styleId="a7">
    <w:name w:val="header"/>
    <w:basedOn w:val="a"/>
    <w:link w:val="a8"/>
    <w:uiPriority w:val="99"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46E7B"/>
    <w:rPr>
      <w:rFonts w:cs="Times New Roman"/>
    </w:rPr>
  </w:style>
  <w:style w:type="paragraph" w:styleId="a9">
    <w:name w:val="footer"/>
    <w:basedOn w:val="a"/>
    <w:link w:val="aa"/>
    <w:uiPriority w:val="99"/>
    <w:rsid w:val="00D46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46E7B"/>
    <w:rPr>
      <w:rFonts w:cs="Times New Roman"/>
    </w:rPr>
  </w:style>
  <w:style w:type="paragraph" w:customStyle="1" w:styleId="Default">
    <w:name w:val="Default"/>
    <w:uiPriority w:val="99"/>
    <w:rsid w:val="00E82A5B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FC0542"/>
    <w:pPr>
      <w:widowControl w:val="0"/>
      <w:autoSpaceDE w:val="0"/>
      <w:autoSpaceDN w:val="0"/>
      <w:adjustRightInd w:val="0"/>
      <w:spacing w:after="0" w:line="254" w:lineRule="exact"/>
      <w:ind w:firstLine="341"/>
      <w:jc w:val="both"/>
    </w:pPr>
    <w:rPr>
      <w:rFonts w:ascii="Century Gothic" w:eastAsia="Times New Roman" w:hAnsi="Century Gothic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F71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1C90"/>
    <w:rPr>
      <w:rFonts w:ascii="Tahoma" w:hAnsi="Tahoma" w:cs="Tahoma"/>
      <w:sz w:val="16"/>
      <w:szCs w:val="16"/>
    </w:rPr>
  </w:style>
  <w:style w:type="paragraph" w:customStyle="1" w:styleId="1">
    <w:name w:val="Без интервала1"/>
    <w:uiPriority w:val="99"/>
    <w:rsid w:val="00E16D23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2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10</Pages>
  <Words>2338</Words>
  <Characters>16625</Characters>
  <Application>Microsoft Office Word</Application>
  <DocSecurity>0</DocSecurity>
  <Lines>138</Lines>
  <Paragraphs>37</Paragraphs>
  <ScaleCrop>false</ScaleCrop>
  <Company/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Uzer2</cp:lastModifiedBy>
  <cp:revision>19</cp:revision>
  <cp:lastPrinted>2015-10-23T17:45:00Z</cp:lastPrinted>
  <dcterms:created xsi:type="dcterms:W3CDTF">2015-06-16T15:29:00Z</dcterms:created>
  <dcterms:modified xsi:type="dcterms:W3CDTF">2017-09-14T18:48:00Z</dcterms:modified>
</cp:coreProperties>
</file>