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0B9" w:rsidRDefault="00F910B9" w:rsidP="00F910B9"/>
    <w:p w:rsidR="00F910B9" w:rsidRDefault="00F910B9" w:rsidP="00F910B9"/>
    <w:p w:rsidR="00F910B9" w:rsidRDefault="00F910B9" w:rsidP="00F910B9"/>
    <w:p w:rsidR="00F910B9" w:rsidRDefault="00F910B9" w:rsidP="00F910B9"/>
    <w:p w:rsidR="00F910B9" w:rsidRDefault="00F910B9" w:rsidP="00F910B9"/>
    <w:p w:rsidR="00F910B9" w:rsidRDefault="00F910B9" w:rsidP="00F910B9"/>
    <w:p w:rsidR="00F910B9" w:rsidRDefault="00F910B9" w:rsidP="00F910B9">
      <w:pPr>
        <w:rPr>
          <w:sz w:val="36"/>
          <w:szCs w:val="36"/>
        </w:rPr>
      </w:pP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Рабочая программа </w:t>
      </w: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по истории 8 класс</w:t>
      </w:r>
    </w:p>
    <w:p w:rsidR="008828E9" w:rsidRDefault="008828E9" w:rsidP="00F910B9">
      <w:pPr>
        <w:spacing w:after="0" w:line="240" w:lineRule="auto"/>
        <w:contextualSpacing/>
        <w:jc w:val="center"/>
        <w:rPr>
          <w:rFonts w:ascii="Times New Roman" w:hAnsi="Times New Roman" w:cs="Times New Roman"/>
          <w:b/>
          <w:sz w:val="36"/>
          <w:szCs w:val="36"/>
        </w:rPr>
      </w:pP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МАОУ ОСОШ №1</w:t>
      </w:r>
    </w:p>
    <w:p w:rsidR="003005A5" w:rsidRDefault="00F910B9" w:rsidP="00F910B9">
      <w:pPr>
        <w:spacing w:after="0" w:line="240" w:lineRule="auto"/>
        <w:contextualSpacing/>
        <w:jc w:val="center"/>
        <w:rPr>
          <w:rFonts w:ascii="Times New Roman" w:eastAsia="Calibri" w:hAnsi="Times New Roman" w:cs="Times New Roman"/>
          <w:b/>
          <w:color w:val="000000"/>
          <w:sz w:val="36"/>
          <w:szCs w:val="36"/>
        </w:rPr>
      </w:pPr>
      <w:r>
        <w:rPr>
          <w:rFonts w:ascii="Times New Roman" w:hAnsi="Times New Roman" w:cs="Times New Roman"/>
          <w:b/>
          <w:sz w:val="36"/>
          <w:szCs w:val="36"/>
        </w:rPr>
        <w:t>УМК:</w:t>
      </w:r>
      <w:r w:rsidR="003005A5">
        <w:rPr>
          <w:rFonts w:ascii="Times New Roman" w:eastAsia="Calibri" w:hAnsi="Times New Roman" w:cs="Times New Roman"/>
          <w:b/>
          <w:color w:val="000000"/>
          <w:sz w:val="36"/>
          <w:szCs w:val="36"/>
        </w:rPr>
        <w:t>«Новая история 8 класс</w:t>
      </w:r>
      <w:r w:rsidRPr="00F910B9">
        <w:rPr>
          <w:rFonts w:ascii="Times New Roman" w:eastAsia="Calibri" w:hAnsi="Times New Roman" w:cs="Times New Roman"/>
          <w:b/>
          <w:color w:val="000000"/>
          <w:sz w:val="36"/>
          <w:szCs w:val="36"/>
        </w:rPr>
        <w:t xml:space="preserve">» </w:t>
      </w:r>
    </w:p>
    <w:p w:rsidR="00F910B9" w:rsidRDefault="00F910B9" w:rsidP="00F910B9">
      <w:pPr>
        <w:spacing w:after="0" w:line="240" w:lineRule="auto"/>
        <w:contextualSpacing/>
        <w:jc w:val="center"/>
        <w:rPr>
          <w:rFonts w:ascii="Times New Roman" w:hAnsi="Times New Roman" w:cs="Times New Roman"/>
          <w:b/>
          <w:sz w:val="36"/>
          <w:szCs w:val="36"/>
        </w:rPr>
      </w:pPr>
      <w:r w:rsidRPr="00F910B9">
        <w:rPr>
          <w:rFonts w:ascii="Times New Roman" w:eastAsia="Calibri" w:hAnsi="Times New Roman" w:cs="Times New Roman"/>
          <w:b/>
          <w:color w:val="000000"/>
          <w:sz w:val="36"/>
          <w:szCs w:val="36"/>
        </w:rPr>
        <w:t>под редакцией А.</w:t>
      </w:r>
      <w:r>
        <w:rPr>
          <w:rFonts w:ascii="Times New Roman" w:eastAsia="Calibri" w:hAnsi="Times New Roman" w:cs="Times New Roman"/>
          <w:b/>
          <w:color w:val="000000"/>
          <w:sz w:val="36"/>
          <w:szCs w:val="36"/>
        </w:rPr>
        <w:t xml:space="preserve"> Я. Юдовской и Л. М. Ванюшкиной,</w:t>
      </w:r>
    </w:p>
    <w:p w:rsidR="003005A5" w:rsidRDefault="00F910B9" w:rsidP="00F910B9">
      <w:pPr>
        <w:spacing w:after="0" w:line="240" w:lineRule="auto"/>
        <w:contextualSpacing/>
        <w:jc w:val="center"/>
        <w:rPr>
          <w:rFonts w:ascii="Times New Roman" w:hAnsi="Times New Roman" w:cs="Times New Roman"/>
          <w:b/>
          <w:sz w:val="36"/>
          <w:szCs w:val="36"/>
        </w:rPr>
      </w:pPr>
      <w:r w:rsidRPr="00F910B9">
        <w:rPr>
          <w:rFonts w:ascii="Times New Roman" w:hAnsi="Times New Roman" w:cs="Times New Roman"/>
          <w:b/>
          <w:sz w:val="36"/>
          <w:szCs w:val="36"/>
        </w:rPr>
        <w:t>«История России  X</w:t>
      </w:r>
      <w:r w:rsidRPr="00F910B9">
        <w:rPr>
          <w:rFonts w:ascii="Times New Roman" w:hAnsi="Times New Roman" w:cs="Times New Roman"/>
          <w:b/>
          <w:sz w:val="36"/>
          <w:szCs w:val="36"/>
          <w:lang w:val="en-US"/>
        </w:rPr>
        <w:t>I</w:t>
      </w:r>
      <w:r w:rsidRPr="00F910B9">
        <w:rPr>
          <w:rFonts w:ascii="Times New Roman" w:hAnsi="Times New Roman" w:cs="Times New Roman"/>
          <w:b/>
          <w:sz w:val="36"/>
          <w:szCs w:val="36"/>
        </w:rPr>
        <w:t>X век</w:t>
      </w:r>
      <w:r w:rsidRPr="003005A5">
        <w:rPr>
          <w:rFonts w:ascii="Times New Roman" w:hAnsi="Times New Roman" w:cs="Times New Roman"/>
          <w:b/>
          <w:sz w:val="36"/>
          <w:szCs w:val="36"/>
        </w:rPr>
        <w:t xml:space="preserve">8 класс» </w:t>
      </w:r>
    </w:p>
    <w:p w:rsidR="00F910B9" w:rsidRPr="00F910B9" w:rsidRDefault="003005A5"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 xml:space="preserve">авторов </w:t>
      </w:r>
      <w:r w:rsidR="00F910B9" w:rsidRPr="003005A5">
        <w:rPr>
          <w:rFonts w:ascii="Times New Roman" w:hAnsi="Times New Roman" w:cs="Times New Roman"/>
          <w:b/>
          <w:sz w:val="36"/>
          <w:szCs w:val="36"/>
        </w:rPr>
        <w:t>А.А.Данилов, Л.Г.Косулина</w:t>
      </w:r>
    </w:p>
    <w:p w:rsidR="00F910B9" w:rsidRDefault="00F910B9"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68 часов</w:t>
      </w:r>
    </w:p>
    <w:p w:rsidR="00F910B9" w:rsidRDefault="003005A5" w:rsidP="00F910B9">
      <w:pPr>
        <w:spacing w:after="0" w:line="240" w:lineRule="auto"/>
        <w:contextualSpacing/>
        <w:jc w:val="center"/>
        <w:rPr>
          <w:rFonts w:ascii="Times New Roman" w:hAnsi="Times New Roman" w:cs="Times New Roman"/>
          <w:b/>
          <w:sz w:val="36"/>
          <w:szCs w:val="36"/>
        </w:rPr>
      </w:pPr>
      <w:r>
        <w:rPr>
          <w:rFonts w:ascii="Times New Roman" w:hAnsi="Times New Roman" w:cs="Times New Roman"/>
          <w:b/>
          <w:sz w:val="36"/>
          <w:szCs w:val="36"/>
        </w:rPr>
        <w:t>на 2017-2018</w:t>
      </w:r>
      <w:r w:rsidR="00F910B9">
        <w:rPr>
          <w:rFonts w:ascii="Times New Roman" w:hAnsi="Times New Roman" w:cs="Times New Roman"/>
          <w:b/>
          <w:sz w:val="36"/>
          <w:szCs w:val="36"/>
        </w:rPr>
        <w:t xml:space="preserve"> учебный год</w:t>
      </w: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3005A5" w:rsidRDefault="003005A5" w:rsidP="00F910B9">
      <w:pPr>
        <w:rPr>
          <w:rFonts w:ascii="Times New Roman" w:hAnsi="Times New Roman" w:cs="Times New Roman"/>
          <w:sz w:val="28"/>
          <w:szCs w:val="28"/>
        </w:rPr>
      </w:pPr>
    </w:p>
    <w:p w:rsidR="003005A5" w:rsidRDefault="003005A5" w:rsidP="00F910B9">
      <w:pPr>
        <w:rPr>
          <w:rFonts w:ascii="Times New Roman" w:hAnsi="Times New Roman" w:cs="Times New Roman"/>
          <w:sz w:val="28"/>
          <w:szCs w:val="28"/>
        </w:rPr>
      </w:pPr>
    </w:p>
    <w:p w:rsidR="003005A5" w:rsidRDefault="003005A5" w:rsidP="00F910B9">
      <w:pPr>
        <w:rPr>
          <w:rFonts w:ascii="Times New Roman" w:hAnsi="Times New Roman" w:cs="Times New Roman"/>
          <w:sz w:val="28"/>
          <w:szCs w:val="28"/>
        </w:rPr>
      </w:pPr>
    </w:p>
    <w:p w:rsidR="003005A5" w:rsidRDefault="003005A5" w:rsidP="00F910B9">
      <w:pPr>
        <w:rPr>
          <w:rFonts w:ascii="Times New Roman" w:hAnsi="Times New Roman" w:cs="Times New Roman"/>
          <w:sz w:val="28"/>
          <w:szCs w:val="28"/>
        </w:rPr>
      </w:pPr>
    </w:p>
    <w:p w:rsidR="003005A5" w:rsidRDefault="003005A5" w:rsidP="00F910B9">
      <w:pPr>
        <w:rPr>
          <w:rFonts w:ascii="Times New Roman" w:hAnsi="Times New Roman" w:cs="Times New Roman"/>
          <w:sz w:val="28"/>
          <w:szCs w:val="28"/>
        </w:rPr>
      </w:pPr>
    </w:p>
    <w:p w:rsidR="003005A5" w:rsidRDefault="003005A5"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F910B9" w:rsidRDefault="00F910B9" w:rsidP="00F910B9">
      <w:pPr>
        <w:rPr>
          <w:rFonts w:ascii="Times New Roman" w:hAnsi="Times New Roman" w:cs="Times New Roman"/>
          <w:sz w:val="28"/>
          <w:szCs w:val="28"/>
        </w:rPr>
      </w:pPr>
    </w:p>
    <w:p w:rsidR="003145BB" w:rsidRPr="003145BB" w:rsidRDefault="003145BB" w:rsidP="003145BB">
      <w:pPr>
        <w:spacing w:after="0" w:line="240" w:lineRule="auto"/>
        <w:contextualSpacing/>
        <w:jc w:val="center"/>
        <w:rPr>
          <w:rFonts w:ascii="Times New Roman" w:hAnsi="Times New Roman"/>
          <w:b/>
          <w:bCs/>
          <w:sz w:val="28"/>
          <w:szCs w:val="28"/>
          <w:u w:val="single"/>
        </w:rPr>
      </w:pPr>
      <w:r w:rsidRPr="003145BB">
        <w:rPr>
          <w:rFonts w:ascii="Times New Roman" w:hAnsi="Times New Roman"/>
          <w:b/>
          <w:bCs/>
          <w:sz w:val="28"/>
          <w:szCs w:val="28"/>
          <w:u w:val="single"/>
        </w:rPr>
        <w:t>Планируемые результаты освоения учебного предмета, курса</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Изучение истории в 8 классе способствует развитию у учащихся значительного круга компетентностей – социально-адаптивной (гражданственной), когнитивной (познавательной), информационно-технологической, коммуникативной.</w:t>
      </w:r>
    </w:p>
    <w:p w:rsidR="003145BB" w:rsidRPr="000769B8" w:rsidRDefault="003145BB" w:rsidP="003145BB">
      <w:pPr>
        <w:spacing w:after="0" w:line="240" w:lineRule="auto"/>
        <w:ind w:firstLine="720"/>
        <w:contextualSpacing/>
        <w:jc w:val="both"/>
        <w:rPr>
          <w:rFonts w:ascii="Times New Roman" w:eastAsia="Calibri" w:hAnsi="Times New Roman" w:cs="Times New Roman"/>
          <w:b/>
          <w:sz w:val="28"/>
          <w:szCs w:val="28"/>
        </w:rPr>
      </w:pPr>
      <w:r w:rsidRPr="000769B8">
        <w:rPr>
          <w:rFonts w:ascii="Times New Roman" w:eastAsia="Calibri" w:hAnsi="Times New Roman" w:cs="Times New Roman"/>
          <w:b/>
          <w:sz w:val="28"/>
          <w:szCs w:val="28"/>
        </w:rPr>
        <w:t>Личностные результаты:</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осознание  своей идентичности как гражданина страны, члена семьи, этнической и религиозной группы, локальной и региональной общности;</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освоение гуманистических традиций и ценностей современного общества, уважение прав и свобод человека;</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понимание культурного многообразия мира, уважение своего и других народов, толерантность.</w:t>
      </w:r>
    </w:p>
    <w:p w:rsidR="003145BB" w:rsidRPr="000769B8" w:rsidRDefault="003145BB" w:rsidP="003145BB">
      <w:pPr>
        <w:spacing w:after="0" w:line="240" w:lineRule="auto"/>
        <w:ind w:firstLine="720"/>
        <w:contextualSpacing/>
        <w:jc w:val="both"/>
        <w:rPr>
          <w:rFonts w:ascii="Times New Roman" w:eastAsia="Calibri" w:hAnsi="Times New Roman" w:cs="Times New Roman"/>
          <w:b/>
          <w:sz w:val="28"/>
          <w:szCs w:val="28"/>
        </w:rPr>
      </w:pPr>
      <w:r w:rsidRPr="000769B8">
        <w:rPr>
          <w:rFonts w:ascii="Times New Roman" w:eastAsia="Calibri" w:hAnsi="Times New Roman" w:cs="Times New Roman"/>
          <w:b/>
          <w:sz w:val="28"/>
          <w:szCs w:val="28"/>
        </w:rPr>
        <w:t>Метапредметные результаты:</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способность сознательно организовывать и регулировать свою деятельность – учебную, общественную.</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использовать современные источники информации, в том числе материалы на электронных носителях;</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способность решать творческие задачи, представлять результаты своей деятельности в различных формах (сообщение, эссе, презентация, реферат);</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готовность к сотрудничеству с соучениками, коллективной работе, освоение основ межкультурного взаимодействия в школе и социальном окружении.</w:t>
      </w:r>
    </w:p>
    <w:p w:rsidR="003145BB" w:rsidRPr="000769B8" w:rsidRDefault="003145BB" w:rsidP="003145BB">
      <w:pPr>
        <w:spacing w:after="0" w:line="240" w:lineRule="auto"/>
        <w:ind w:firstLine="720"/>
        <w:contextualSpacing/>
        <w:jc w:val="both"/>
        <w:rPr>
          <w:rFonts w:ascii="Times New Roman" w:eastAsia="Calibri" w:hAnsi="Times New Roman" w:cs="Times New Roman"/>
          <w:b/>
          <w:sz w:val="28"/>
          <w:szCs w:val="28"/>
        </w:rPr>
      </w:pPr>
      <w:r w:rsidRPr="000769B8">
        <w:rPr>
          <w:rFonts w:ascii="Times New Roman" w:eastAsia="Calibri" w:hAnsi="Times New Roman" w:cs="Times New Roman"/>
          <w:b/>
          <w:sz w:val="28"/>
          <w:szCs w:val="28"/>
        </w:rPr>
        <w:t>Предметные результаты</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способность применять понятийный аппарат исторического знания и примеры исторического анализа для раскрытия сущности и значения событий и явлений прошлого и современности;</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3145BB" w:rsidRPr="000769B8" w:rsidRDefault="003145BB" w:rsidP="003145BB">
      <w:pPr>
        <w:spacing w:after="0" w:line="240" w:lineRule="auto"/>
        <w:ind w:firstLine="720"/>
        <w:contextualSpacing/>
        <w:jc w:val="both"/>
        <w:rPr>
          <w:rFonts w:ascii="Times New Roman" w:eastAsia="Calibri" w:hAnsi="Times New Roman" w:cs="Times New Roman"/>
          <w:sz w:val="28"/>
          <w:szCs w:val="28"/>
        </w:rPr>
      </w:pPr>
      <w:r w:rsidRPr="000769B8">
        <w:rPr>
          <w:rFonts w:ascii="Times New Roman" w:eastAsia="Calibri" w:hAnsi="Times New Roman" w:cs="Times New Roman"/>
          <w:sz w:val="28"/>
          <w:szCs w:val="28"/>
        </w:rPr>
        <w:t>- 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3145BB" w:rsidRPr="00F910B9" w:rsidRDefault="003145BB" w:rsidP="003145BB">
      <w:pPr>
        <w:spacing w:after="0" w:line="240" w:lineRule="auto"/>
        <w:ind w:firstLine="720"/>
        <w:contextualSpacing/>
        <w:jc w:val="both"/>
        <w:rPr>
          <w:rFonts w:ascii="Times New Roman" w:hAnsi="Times New Roman" w:cs="Times New Roman"/>
          <w:sz w:val="28"/>
          <w:szCs w:val="28"/>
        </w:rPr>
      </w:pPr>
      <w:r w:rsidRPr="000769B8">
        <w:rPr>
          <w:rFonts w:ascii="Times New Roman" w:eastAsia="Calibri" w:hAnsi="Times New Roman" w:cs="Times New Roman"/>
          <w:sz w:val="28"/>
          <w:szCs w:val="28"/>
        </w:rPr>
        <w:t>- готовность применять исторические знания для выявления и сохранения исторических и культурных памятников своей страны и мира.</w:t>
      </w: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3145BB" w:rsidRDefault="003145BB" w:rsidP="00F910B9">
      <w:pPr>
        <w:spacing w:after="0" w:line="240" w:lineRule="auto"/>
        <w:ind w:left="284"/>
        <w:contextualSpacing/>
        <w:jc w:val="center"/>
        <w:rPr>
          <w:rFonts w:ascii="Times New Roman" w:eastAsia="Calibri" w:hAnsi="Times New Roman" w:cs="Times New Roman"/>
          <w:b/>
          <w:bCs/>
          <w:color w:val="000000"/>
          <w:sz w:val="28"/>
          <w:szCs w:val="28"/>
          <w:u w:val="single"/>
        </w:rPr>
      </w:pPr>
    </w:p>
    <w:p w:rsidR="00F910B9" w:rsidRPr="003145BB" w:rsidRDefault="00F910B9" w:rsidP="00F910B9">
      <w:pPr>
        <w:spacing w:after="0" w:line="240" w:lineRule="auto"/>
        <w:ind w:left="284"/>
        <w:contextualSpacing/>
        <w:jc w:val="center"/>
        <w:rPr>
          <w:rFonts w:ascii="Times New Roman" w:eastAsia="Calibri" w:hAnsi="Times New Roman" w:cs="Times New Roman"/>
          <w:b/>
          <w:bCs/>
          <w:color w:val="000000"/>
          <w:sz w:val="28"/>
          <w:szCs w:val="28"/>
          <w:u w:val="single"/>
        </w:rPr>
      </w:pPr>
      <w:r w:rsidRPr="003145BB">
        <w:rPr>
          <w:rFonts w:ascii="Times New Roman" w:eastAsia="Calibri" w:hAnsi="Times New Roman" w:cs="Times New Roman"/>
          <w:b/>
          <w:bCs/>
          <w:color w:val="000000"/>
          <w:sz w:val="28"/>
          <w:szCs w:val="28"/>
          <w:u w:val="single"/>
        </w:rPr>
        <w:t>Содержание учебного предмета, курса</w:t>
      </w:r>
    </w:p>
    <w:p w:rsidR="000769B8" w:rsidRPr="000769B8" w:rsidRDefault="000769B8" w:rsidP="00C24A45">
      <w:pPr>
        <w:spacing w:after="0" w:line="240" w:lineRule="auto"/>
        <w:ind w:firstLine="284"/>
        <w:contextualSpacing/>
        <w:jc w:val="both"/>
        <w:rPr>
          <w:rFonts w:ascii="Times New Roman" w:eastAsia="Calibri" w:hAnsi="Times New Roman" w:cs="Times New Roman"/>
          <w:bCs/>
          <w:color w:val="000000"/>
          <w:sz w:val="28"/>
          <w:szCs w:val="28"/>
        </w:rPr>
      </w:pPr>
      <w:r w:rsidRPr="000769B8">
        <w:rPr>
          <w:rFonts w:ascii="Times New Roman" w:eastAsia="Calibri" w:hAnsi="Times New Roman" w:cs="Times New Roman"/>
          <w:bCs/>
          <w:color w:val="000000"/>
          <w:sz w:val="28"/>
          <w:szCs w:val="28"/>
        </w:rPr>
        <w:t>Содержание учебного предмета «История» в 8 классе изложено в виде двух курсов. Э</w:t>
      </w:r>
      <w:r w:rsidR="00D5350B">
        <w:rPr>
          <w:rFonts w:ascii="Times New Roman" w:eastAsia="Calibri" w:hAnsi="Times New Roman" w:cs="Times New Roman"/>
          <w:bCs/>
          <w:color w:val="000000"/>
          <w:sz w:val="28"/>
          <w:szCs w:val="28"/>
        </w:rPr>
        <w:t>то «Исто</w:t>
      </w:r>
      <w:r w:rsidR="00D5350B">
        <w:rPr>
          <w:rFonts w:ascii="Times New Roman" w:eastAsia="Calibri" w:hAnsi="Times New Roman" w:cs="Times New Roman"/>
          <w:bCs/>
          <w:color w:val="000000"/>
          <w:sz w:val="28"/>
          <w:szCs w:val="28"/>
        </w:rPr>
        <w:softHyphen/>
        <w:t>рия Нового времени» (28</w:t>
      </w:r>
      <w:r w:rsidRPr="000769B8">
        <w:rPr>
          <w:rFonts w:ascii="Times New Roman" w:eastAsia="Calibri" w:hAnsi="Times New Roman" w:cs="Times New Roman"/>
          <w:bCs/>
          <w:color w:val="000000"/>
          <w:sz w:val="28"/>
          <w:szCs w:val="28"/>
        </w:rPr>
        <w:t xml:space="preserve"> часов) и курс «История России XIX» (занимающий приоритетное ме</w:t>
      </w:r>
      <w:r w:rsidRPr="000769B8">
        <w:rPr>
          <w:rFonts w:ascii="Times New Roman" w:eastAsia="Calibri" w:hAnsi="Times New Roman" w:cs="Times New Roman"/>
          <w:bCs/>
          <w:color w:val="000000"/>
          <w:sz w:val="28"/>
          <w:szCs w:val="28"/>
        </w:rPr>
        <w:softHyphen/>
        <w:t xml:space="preserve">сто по объему учебного времени - </w:t>
      </w:r>
      <w:r w:rsidR="00D5350B">
        <w:rPr>
          <w:rFonts w:ascii="Times New Roman" w:eastAsia="Calibri" w:hAnsi="Times New Roman" w:cs="Times New Roman"/>
          <w:bCs/>
          <w:color w:val="000000"/>
          <w:sz w:val="28"/>
          <w:szCs w:val="28"/>
        </w:rPr>
        <w:t>40</w:t>
      </w:r>
      <w:r w:rsidRPr="000769B8">
        <w:rPr>
          <w:rFonts w:ascii="Times New Roman" w:eastAsia="Calibri" w:hAnsi="Times New Roman" w:cs="Times New Roman"/>
          <w:bCs/>
          <w:color w:val="000000"/>
          <w:sz w:val="28"/>
          <w:szCs w:val="28"/>
        </w:rPr>
        <w:t xml:space="preserve"> часов). </w:t>
      </w:r>
    </w:p>
    <w:p w:rsidR="00C24A45" w:rsidRPr="00C24A45" w:rsidRDefault="00C24A45" w:rsidP="00C24A45">
      <w:pPr>
        <w:spacing w:after="0" w:line="240" w:lineRule="auto"/>
        <w:ind w:firstLine="567"/>
        <w:contextualSpacing/>
        <w:jc w:val="center"/>
        <w:rPr>
          <w:rFonts w:ascii="Times New Roman" w:eastAsia="Calibri" w:hAnsi="Times New Roman" w:cs="Times New Roman"/>
          <w:b/>
          <w:sz w:val="28"/>
          <w:szCs w:val="28"/>
        </w:rPr>
      </w:pPr>
      <w:r w:rsidRPr="00C24A45">
        <w:rPr>
          <w:rFonts w:ascii="Times New Roman" w:eastAsia="Calibri" w:hAnsi="Times New Roman" w:cs="Times New Roman"/>
          <w:b/>
          <w:sz w:val="28"/>
          <w:szCs w:val="28"/>
        </w:rPr>
        <w:t xml:space="preserve">Всеобщая история. Новая история </w:t>
      </w:r>
      <w:r w:rsidRPr="00C24A45">
        <w:rPr>
          <w:rFonts w:ascii="Times New Roman" w:eastAsia="Calibri" w:hAnsi="Times New Roman" w:cs="Times New Roman"/>
          <w:b/>
          <w:sz w:val="28"/>
          <w:szCs w:val="28"/>
          <w:lang w:val="en-US"/>
        </w:rPr>
        <w:t>XIX</w:t>
      </w:r>
      <w:r w:rsidRPr="00C24A45">
        <w:rPr>
          <w:rFonts w:ascii="Times New Roman" w:eastAsia="Calibri" w:hAnsi="Times New Roman" w:cs="Times New Roman"/>
          <w:b/>
          <w:sz w:val="28"/>
          <w:szCs w:val="28"/>
        </w:rPr>
        <w:t xml:space="preserve">-начало </w:t>
      </w:r>
      <w:r w:rsidRPr="00C24A45">
        <w:rPr>
          <w:rFonts w:ascii="Times New Roman" w:eastAsia="Calibri" w:hAnsi="Times New Roman" w:cs="Times New Roman"/>
          <w:b/>
          <w:sz w:val="28"/>
          <w:szCs w:val="28"/>
          <w:lang w:val="en-US"/>
        </w:rPr>
        <w:t>XX</w:t>
      </w:r>
      <w:r w:rsidRPr="00C24A45">
        <w:rPr>
          <w:rFonts w:ascii="Times New Roman" w:eastAsia="Calibri" w:hAnsi="Times New Roman" w:cs="Times New Roman"/>
          <w:b/>
          <w:sz w:val="28"/>
          <w:szCs w:val="28"/>
        </w:rPr>
        <w:t xml:space="preserve"> вв. (2</w:t>
      </w:r>
      <w:r>
        <w:rPr>
          <w:rFonts w:ascii="Times New Roman" w:eastAsia="Calibri" w:hAnsi="Times New Roman" w:cs="Times New Roman"/>
          <w:b/>
          <w:sz w:val="28"/>
          <w:szCs w:val="28"/>
        </w:rPr>
        <w:t>8</w:t>
      </w:r>
      <w:r w:rsidRPr="00C24A45">
        <w:rPr>
          <w:rFonts w:ascii="Times New Roman" w:eastAsia="Calibri" w:hAnsi="Times New Roman" w:cs="Times New Roman"/>
          <w:b/>
          <w:sz w:val="28"/>
          <w:szCs w:val="28"/>
        </w:rPr>
        <w:t xml:space="preserve"> часов)</w:t>
      </w:r>
    </w:p>
    <w:p w:rsidR="00C24A45" w:rsidRPr="00C24A45" w:rsidRDefault="00C24A45" w:rsidP="00C24A45">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1.  </w:t>
      </w:r>
      <w:r w:rsidRPr="00C24A45">
        <w:rPr>
          <w:rFonts w:ascii="Times New Roman" w:eastAsia="Times New Roman" w:hAnsi="Times New Roman" w:cs="Times New Roman"/>
          <w:b/>
          <w:bCs/>
          <w:color w:val="000000"/>
          <w:sz w:val="28"/>
          <w:szCs w:val="28"/>
          <w:lang w:eastAsia="ru-RU"/>
        </w:rPr>
        <w:t>Становление индустриального общества в XIX в. – 5 часов</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От традиционного общества к обществу индустриальному. Модернизация - процесс разрушения традиционного общества.</w:t>
      </w:r>
      <w:r w:rsidRPr="00C24A45">
        <w:rPr>
          <w:rFonts w:ascii="Times New Roman" w:eastAsia="Times New Roman" w:hAnsi="Times New Roman" w:cs="Times New Roman"/>
          <w:color w:val="000000"/>
          <w:sz w:val="28"/>
          <w:szCs w:val="28"/>
          <w:lang w:eastAsia="ru-RU"/>
        </w:rPr>
        <w:t> Основные черты индустриального общества, классического капитализма: свобода, господство товарного производства и рыночных отношений, конкуренция, быстрая техническая модернизация. Завершение промышленного переворота.)</w:t>
      </w:r>
      <w:r w:rsidRPr="00C24A45">
        <w:rPr>
          <w:rFonts w:ascii="Times New Roman" w:eastAsia="Times New Roman" w:hAnsi="Times New Roman" w:cs="Times New Roman"/>
          <w:bCs/>
          <w:color w:val="000000"/>
          <w:sz w:val="28"/>
          <w:szCs w:val="28"/>
          <w:lang w:eastAsia="ru-RU"/>
        </w:rPr>
        <w:t>Время технического прогресса.</w:t>
      </w:r>
      <w:r w:rsidRPr="00C24A45">
        <w:rPr>
          <w:rFonts w:ascii="Times New Roman" w:eastAsia="Times New Roman" w:hAnsi="Times New Roman" w:cs="Times New Roman"/>
          <w:color w:val="000000"/>
          <w:sz w:val="28"/>
          <w:szCs w:val="28"/>
          <w:lang w:eastAsia="ru-RU"/>
        </w:rPr>
        <w:t xml:space="preserve"> Успехи машиностроения. Переворот в средствах транспорта. Дорожное строительство. Военная техника. Новые источники энергии. Капитализм свободной конкуренции. Усиление производства и капиталов. Возрастание роли банков. Формы слияния предприятий. Корпорации и монополии. Монополистический капитализм, или империализм, его черты. </w:t>
      </w:r>
      <w:r w:rsidRPr="00C24A45">
        <w:rPr>
          <w:rFonts w:ascii="Times New Roman" w:eastAsia="Times New Roman" w:hAnsi="Times New Roman" w:cs="Times New Roman"/>
          <w:bCs/>
          <w:color w:val="000000"/>
          <w:sz w:val="28"/>
          <w:szCs w:val="28"/>
          <w:lang w:eastAsia="ru-RU"/>
        </w:rPr>
        <w:t>Рост городов. Изменения в структуре населения индустриального общества.</w:t>
      </w:r>
      <w:r w:rsidRPr="00C24A45">
        <w:rPr>
          <w:rFonts w:ascii="Times New Roman" w:eastAsia="Times New Roman" w:hAnsi="Times New Roman" w:cs="Times New Roman"/>
          <w:color w:val="000000"/>
          <w:sz w:val="28"/>
          <w:szCs w:val="28"/>
          <w:lang w:eastAsia="ru-RU"/>
        </w:rPr>
        <w:t> Миграция и эмиграция населения. Аристократия старая и новая. Новая буржуазия. Средний класс. Рабочий класс. Женский и детский труд. Женское движение за уравнение в правах.</w:t>
      </w:r>
      <w:r w:rsidRPr="00C24A45">
        <w:rPr>
          <w:rFonts w:ascii="Times New Roman" w:eastAsia="Times New Roman" w:hAnsi="Times New Roman" w:cs="Times New Roman"/>
          <w:bCs/>
          <w:color w:val="000000"/>
          <w:sz w:val="28"/>
          <w:szCs w:val="28"/>
          <w:lang w:eastAsia="ru-RU"/>
        </w:rPr>
        <w:t>Развитие науки в XIX в.</w:t>
      </w:r>
      <w:r w:rsidRPr="00C24A45">
        <w:rPr>
          <w:rFonts w:ascii="Times New Roman" w:eastAsia="Times New Roman" w:hAnsi="Times New Roman" w:cs="Times New Roman"/>
          <w:color w:val="000000"/>
          <w:sz w:val="28"/>
          <w:szCs w:val="28"/>
          <w:lang w:eastAsia="ru-RU"/>
        </w:rPr>
        <w:t xml:space="preserve"> Открытия в области математики, физики, химии, биологии, медицины. Наука на службе человека. </w:t>
      </w:r>
      <w:r w:rsidRPr="00C24A45">
        <w:rPr>
          <w:rFonts w:ascii="Times New Roman" w:eastAsia="Times New Roman" w:hAnsi="Times New Roman" w:cs="Times New Roman"/>
          <w:bCs/>
          <w:color w:val="000000"/>
          <w:sz w:val="28"/>
          <w:szCs w:val="28"/>
          <w:lang w:eastAsia="ru-RU"/>
        </w:rPr>
        <w:t>Идейные течения в обществознании.</w:t>
      </w:r>
      <w:r w:rsidRPr="00C24A45">
        <w:rPr>
          <w:rFonts w:ascii="Times New Roman" w:eastAsia="Times New Roman" w:hAnsi="Times New Roman" w:cs="Times New Roman"/>
          <w:color w:val="000000"/>
          <w:sz w:val="28"/>
          <w:szCs w:val="28"/>
          <w:lang w:eastAsia="ru-RU"/>
        </w:rPr>
        <w:t> Либерализм и консерватизм. Социалистические учения первой половины XIX в. Утопический социализм о путях переустройства общества. Революционный социализм- марксизм. К. Маркс и Ф.Энгельс об устройстве и развитии общества. Рождение ревизионизма. Э. Бернштейн. I. Интернационал.</w:t>
      </w:r>
    </w:p>
    <w:p w:rsidR="00C24A45" w:rsidRPr="00C24A45" w:rsidRDefault="00C24A45" w:rsidP="00C24A45">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2. </w:t>
      </w:r>
      <w:r w:rsidRPr="00C24A45">
        <w:rPr>
          <w:rFonts w:ascii="Times New Roman" w:eastAsia="Times New Roman" w:hAnsi="Times New Roman" w:cs="Times New Roman"/>
          <w:b/>
          <w:bCs/>
          <w:color w:val="000000"/>
          <w:sz w:val="28"/>
          <w:szCs w:val="28"/>
          <w:lang w:eastAsia="ru-RU"/>
        </w:rPr>
        <w:t>Строительство Новой Европы</w:t>
      </w:r>
      <w:r>
        <w:rPr>
          <w:rFonts w:ascii="Times New Roman" w:eastAsia="Times New Roman" w:hAnsi="Times New Roman" w:cs="Times New Roman"/>
          <w:b/>
          <w:bCs/>
          <w:color w:val="000000"/>
          <w:sz w:val="28"/>
          <w:szCs w:val="28"/>
          <w:lang w:eastAsia="ru-RU"/>
        </w:rPr>
        <w:t xml:space="preserve"> – 9</w:t>
      </w:r>
      <w:r w:rsidRPr="00C24A45">
        <w:rPr>
          <w:rFonts w:ascii="Times New Roman" w:eastAsia="Times New Roman" w:hAnsi="Times New Roman" w:cs="Times New Roman"/>
          <w:b/>
          <w:bCs/>
          <w:color w:val="000000"/>
          <w:sz w:val="28"/>
          <w:szCs w:val="28"/>
          <w:lang w:eastAsia="ru-RU"/>
        </w:rPr>
        <w:t xml:space="preserve"> часов</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Франция в период консульства и империи. </w:t>
      </w:r>
      <w:r w:rsidRPr="00C24A45">
        <w:rPr>
          <w:rFonts w:ascii="Times New Roman" w:eastAsia="Times New Roman" w:hAnsi="Times New Roman" w:cs="Times New Roman"/>
          <w:color w:val="000000"/>
          <w:sz w:val="28"/>
          <w:szCs w:val="28"/>
          <w:lang w:eastAsia="ru-RU"/>
        </w:rPr>
        <w:t xml:space="preserve">Режим личной власти Наполеона Бонапарта. Наполеоновская Империя. Внутренняя политика консульства. Французский Гражданский кодекс. Завоевательные войны консульства и империи. Жизнь французского общества в период империи. Причины ослабления империи наполеона Бонапарта. Поход в Россию. Крушение наполеоновской империи. Венский конгресс. Священный союз и европейский порядок. Решения Венского конгресса как основа новой системы международных отношений. </w:t>
      </w:r>
      <w:r w:rsidRPr="00C24A45">
        <w:rPr>
          <w:rFonts w:ascii="Times New Roman" w:eastAsia="Times New Roman" w:hAnsi="Times New Roman" w:cs="Times New Roman"/>
          <w:bCs/>
          <w:color w:val="000000"/>
          <w:sz w:val="28"/>
          <w:szCs w:val="28"/>
          <w:lang w:eastAsia="ru-RU"/>
        </w:rPr>
        <w:t>Франция: экономическая жизнь и политическое устройство после реставрации Бурбонов.</w:t>
      </w:r>
      <w:r w:rsidRPr="00C24A45">
        <w:rPr>
          <w:rFonts w:ascii="Times New Roman" w:eastAsia="Times New Roman" w:hAnsi="Times New Roman" w:cs="Times New Roman"/>
          <w:color w:val="000000"/>
          <w:sz w:val="28"/>
          <w:szCs w:val="28"/>
          <w:lang w:eastAsia="ru-RU"/>
        </w:rPr>
        <w:t xml:space="preserve"> Революция 1830 г., кризис июльской монархии. Выступление лионских ткачей. Революция 1848 г. </w:t>
      </w:r>
      <w:r w:rsidRPr="00C24A45">
        <w:rPr>
          <w:rFonts w:ascii="Times New Roman" w:eastAsia="Times New Roman" w:hAnsi="Times New Roman" w:cs="Times New Roman"/>
          <w:bCs/>
          <w:color w:val="000000"/>
          <w:sz w:val="28"/>
          <w:szCs w:val="28"/>
          <w:lang w:eastAsia="ru-RU"/>
        </w:rPr>
        <w:t>Англия в первой половине XIX века.</w:t>
      </w:r>
      <w:r w:rsidRPr="00C24A45">
        <w:rPr>
          <w:rFonts w:ascii="Times New Roman" w:eastAsia="Times New Roman" w:hAnsi="Times New Roman" w:cs="Times New Roman"/>
          <w:color w:val="000000"/>
          <w:sz w:val="28"/>
          <w:szCs w:val="28"/>
          <w:lang w:eastAsia="ru-RU"/>
        </w:rPr>
        <w:t xml:space="preserve"> Политическая борьба. Парламентская реформа 1832 г. установление законченного парламентского режима. Чартистское движение. Англия- «Мастерская мира». От чартизма к «почтительности». Внешняя политика Англии. </w:t>
      </w:r>
      <w:r w:rsidRPr="00C24A45">
        <w:rPr>
          <w:rFonts w:ascii="Times New Roman" w:eastAsia="Times New Roman" w:hAnsi="Times New Roman" w:cs="Times New Roman"/>
          <w:bCs/>
          <w:color w:val="000000"/>
          <w:sz w:val="28"/>
          <w:szCs w:val="28"/>
          <w:lang w:eastAsia="ru-RU"/>
        </w:rPr>
        <w:t>Борьба за объединение Германии.</w:t>
      </w:r>
      <w:r w:rsidRPr="00C24A45">
        <w:rPr>
          <w:rFonts w:ascii="Times New Roman" w:eastAsia="Times New Roman" w:hAnsi="Times New Roman" w:cs="Times New Roman"/>
          <w:color w:val="000000"/>
          <w:sz w:val="28"/>
          <w:szCs w:val="28"/>
          <w:lang w:eastAsia="ru-RU"/>
        </w:rPr>
        <w:t xml:space="preserve"> Вильгельм I и Отто фон Бисмарк. Соперничество Пруссии с Австрией за лидерство среди немецких государств. Война с Австрией и победа при Садове. Образование Северо- Германского союза). </w:t>
      </w:r>
      <w:r w:rsidRPr="00C24A45">
        <w:rPr>
          <w:rFonts w:ascii="Times New Roman" w:eastAsia="Times New Roman" w:hAnsi="Times New Roman" w:cs="Times New Roman"/>
          <w:bCs/>
          <w:color w:val="000000"/>
          <w:sz w:val="28"/>
          <w:szCs w:val="28"/>
          <w:lang w:eastAsia="ru-RU"/>
        </w:rPr>
        <w:t>Борьба за независимость и национальное объединение Италии.</w:t>
      </w:r>
      <w:r w:rsidRPr="00C24A45">
        <w:rPr>
          <w:rFonts w:ascii="Times New Roman" w:eastAsia="Times New Roman" w:hAnsi="Times New Roman" w:cs="Times New Roman"/>
          <w:color w:val="000000"/>
          <w:sz w:val="28"/>
          <w:szCs w:val="28"/>
          <w:lang w:eastAsia="ru-RU"/>
        </w:rPr>
        <w:t xml:space="preserve"> К. Кавур. Революционная деятельность Д. Гарибальди и политика Д. Мадзини. Национальное объединение Италии. </w:t>
      </w:r>
      <w:r w:rsidRPr="00C24A45">
        <w:rPr>
          <w:rFonts w:ascii="Times New Roman" w:eastAsia="Times New Roman" w:hAnsi="Times New Roman" w:cs="Times New Roman"/>
          <w:bCs/>
          <w:color w:val="000000"/>
          <w:sz w:val="28"/>
          <w:szCs w:val="28"/>
          <w:lang w:eastAsia="ru-RU"/>
        </w:rPr>
        <w:t xml:space="preserve">Франко-прусская война и Парижская </w:t>
      </w:r>
      <w:r w:rsidRPr="00C24A45">
        <w:rPr>
          <w:rFonts w:ascii="Times New Roman" w:eastAsia="Times New Roman" w:hAnsi="Times New Roman" w:cs="Times New Roman"/>
          <w:bCs/>
          <w:color w:val="000000"/>
          <w:sz w:val="28"/>
          <w:szCs w:val="28"/>
          <w:lang w:eastAsia="ru-RU"/>
        </w:rPr>
        <w:lastRenderedPageBreak/>
        <w:t>коммуна. </w:t>
      </w:r>
      <w:r w:rsidRPr="00C24A45">
        <w:rPr>
          <w:rFonts w:ascii="Times New Roman" w:eastAsia="Times New Roman" w:hAnsi="Times New Roman" w:cs="Times New Roman"/>
          <w:color w:val="000000"/>
          <w:sz w:val="28"/>
          <w:szCs w:val="28"/>
          <w:lang w:eastAsia="ru-RU"/>
        </w:rPr>
        <w:t>Падение второй империи. Третья республика во Франции. Завершение объединения Германии и провозглашение Германской империи.</w:t>
      </w:r>
    </w:p>
    <w:p w:rsidR="00641416" w:rsidRDefault="00641416"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p>
    <w:p w:rsidR="00641416" w:rsidRDefault="00641416"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p>
    <w:p w:rsidR="00BD085A" w:rsidRDefault="00BD085A"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3. Страны Западной Европы в конце 19в.</w:t>
      </w:r>
    </w:p>
    <w:p w:rsidR="00BD085A" w:rsidRDefault="00BD085A"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Успехи и проблемы инд</w:t>
      </w:r>
      <w:r w:rsidR="003005A5">
        <w:rPr>
          <w:rFonts w:ascii="Times New Roman" w:eastAsia="Times New Roman" w:hAnsi="Times New Roman" w:cs="Times New Roman"/>
          <w:b/>
          <w:bCs/>
          <w:color w:val="000000"/>
          <w:sz w:val="28"/>
          <w:szCs w:val="28"/>
          <w:lang w:eastAsia="ru-RU"/>
        </w:rPr>
        <w:t>устриального общества – 5 часов</w:t>
      </w:r>
    </w:p>
    <w:p w:rsidR="00C24A45" w:rsidRPr="00C24A45" w:rsidRDefault="00C24A45" w:rsidP="00BD085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Германская империя.</w:t>
      </w:r>
      <w:r w:rsidRPr="00C24A45">
        <w:rPr>
          <w:rFonts w:ascii="Times New Roman" w:eastAsia="Times New Roman" w:hAnsi="Times New Roman" w:cs="Times New Roman"/>
          <w:color w:val="000000"/>
          <w:sz w:val="28"/>
          <w:szCs w:val="28"/>
          <w:lang w:eastAsia="ru-RU"/>
        </w:rPr>
        <w:t xml:space="preserve"> Политическое устройство. Причины гегемонии Пруссии в составе империи. Быстрое экономическое развитие. Юнкерство и крестьянство. Борьба Бисмарка с внутренней оппозицией. « Исключительный закон против социалистов». Политика нового курса- социальные реформы. Вильгельм II- «человек больших неожиданностей». От «нового курса» к «мировой политике». Борьба за место под солнцем. Национализм. Подготовка к войне. </w:t>
      </w:r>
      <w:r w:rsidRPr="00C24A45">
        <w:rPr>
          <w:rFonts w:ascii="Times New Roman" w:eastAsia="Times New Roman" w:hAnsi="Times New Roman" w:cs="Times New Roman"/>
          <w:bCs/>
          <w:color w:val="000000"/>
          <w:sz w:val="28"/>
          <w:szCs w:val="28"/>
          <w:lang w:eastAsia="ru-RU"/>
        </w:rPr>
        <w:t>Создание британской империи.</w:t>
      </w:r>
      <w:r w:rsidRPr="00C24A45">
        <w:rPr>
          <w:rFonts w:ascii="Times New Roman" w:eastAsia="Times New Roman" w:hAnsi="Times New Roman" w:cs="Times New Roman"/>
          <w:color w:val="000000"/>
          <w:sz w:val="28"/>
          <w:szCs w:val="28"/>
          <w:lang w:eastAsia="ru-RU"/>
        </w:rPr>
        <w:t xml:space="preserve"> Английский парламент. Черты гражданского общества. Бенджамин Дизраэли и вторая избирательная реформа 1867 г. пора реформ. Особенности экономического развития Великобритании. Ирландский вопрос. Рождение лейбористской партии. Д.Р. Макдонольд. Реформы во имя классового мира. Дэвид Ллойд Джордж. </w:t>
      </w:r>
      <w:r w:rsidRPr="00C24A45">
        <w:rPr>
          <w:rFonts w:ascii="Times New Roman" w:eastAsia="Times New Roman" w:hAnsi="Times New Roman" w:cs="Times New Roman"/>
          <w:bCs/>
          <w:color w:val="000000"/>
          <w:sz w:val="28"/>
          <w:szCs w:val="28"/>
          <w:lang w:eastAsia="ru-RU"/>
        </w:rPr>
        <w:t>Третья республика во Франции.</w:t>
      </w:r>
      <w:r w:rsidRPr="00C24A45">
        <w:rPr>
          <w:rFonts w:ascii="Times New Roman" w:eastAsia="Times New Roman" w:hAnsi="Times New Roman" w:cs="Times New Roman"/>
          <w:color w:val="000000"/>
          <w:sz w:val="28"/>
          <w:szCs w:val="28"/>
          <w:lang w:eastAsia="ru-RU"/>
        </w:rPr>
        <w:t xml:space="preserve"> Особенности экономического развития. От свободной конкуренции к капитализму организованному. Усиленный вывоз капитала. Особенности политического развития. Демократические реформы. Франция- первое светское государство среди европейских государств. </w:t>
      </w:r>
      <w:r w:rsidRPr="00C24A45">
        <w:rPr>
          <w:rFonts w:ascii="Times New Roman" w:eastAsia="Times New Roman" w:hAnsi="Times New Roman" w:cs="Times New Roman"/>
          <w:bCs/>
          <w:color w:val="000000"/>
          <w:sz w:val="28"/>
          <w:szCs w:val="28"/>
          <w:lang w:eastAsia="ru-RU"/>
        </w:rPr>
        <w:t>Италия: время реформ и колониальных захватов.</w:t>
      </w:r>
      <w:r w:rsidRPr="00C24A45">
        <w:rPr>
          <w:rFonts w:ascii="Times New Roman" w:eastAsia="Times New Roman" w:hAnsi="Times New Roman" w:cs="Times New Roman"/>
          <w:color w:val="000000"/>
          <w:sz w:val="28"/>
          <w:szCs w:val="28"/>
          <w:lang w:eastAsia="ru-RU"/>
        </w:rPr>
        <w:t xml:space="preserve"> Конституционная монархия. Причины медленного развития капитализма. Эмиграция – плата за отсталость страны. Движение протеста. Эра либерализма. Переход к реформам. Джованни Джоллити. Внешняя политика. Колониальные войны. </w:t>
      </w:r>
      <w:r w:rsidRPr="00C24A45">
        <w:rPr>
          <w:rFonts w:ascii="Times New Roman" w:eastAsia="Times New Roman" w:hAnsi="Times New Roman" w:cs="Times New Roman"/>
          <w:bCs/>
          <w:color w:val="000000"/>
          <w:sz w:val="28"/>
          <w:szCs w:val="28"/>
          <w:lang w:eastAsia="ru-RU"/>
        </w:rPr>
        <w:t>Австро- Венгрия.</w:t>
      </w:r>
      <w:r w:rsidRPr="00C24A45">
        <w:rPr>
          <w:rFonts w:ascii="Times New Roman" w:eastAsia="Times New Roman" w:hAnsi="Times New Roman" w:cs="Times New Roman"/>
          <w:color w:val="000000"/>
          <w:sz w:val="28"/>
          <w:szCs w:val="28"/>
          <w:lang w:eastAsia="ru-RU"/>
        </w:rPr>
        <w:t> «Лоскутная империя». Развитие национальных культур и самосознания народов. «Национальное возрождение» славянских народов Австрийской империи. «Весна народов». В империи Габсбургов. Политическое устройство Австро- Венгрии. Национальный вопрос. Начало промышленной революции. Внешняя политика.</w:t>
      </w:r>
    </w:p>
    <w:p w:rsidR="00C24A45" w:rsidRPr="00C24A45" w:rsidRDefault="00BD085A" w:rsidP="00BD085A">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Глава 4. </w:t>
      </w:r>
      <w:r w:rsidR="00C24A45" w:rsidRPr="00C24A45">
        <w:rPr>
          <w:rFonts w:ascii="Times New Roman" w:eastAsia="Times New Roman" w:hAnsi="Times New Roman" w:cs="Times New Roman"/>
          <w:b/>
          <w:bCs/>
          <w:color w:val="000000"/>
          <w:sz w:val="28"/>
          <w:szCs w:val="28"/>
          <w:lang w:eastAsia="ru-RU"/>
        </w:rPr>
        <w:t>Две Америки</w:t>
      </w:r>
      <w:r>
        <w:rPr>
          <w:rFonts w:ascii="Times New Roman" w:eastAsia="Times New Roman" w:hAnsi="Times New Roman" w:cs="Times New Roman"/>
          <w:b/>
          <w:bCs/>
          <w:color w:val="000000"/>
          <w:sz w:val="28"/>
          <w:szCs w:val="28"/>
          <w:lang w:eastAsia="ru-RU"/>
        </w:rPr>
        <w:t xml:space="preserve"> – </w:t>
      </w:r>
      <w:r w:rsidR="00415312">
        <w:rPr>
          <w:rFonts w:ascii="Times New Roman" w:eastAsia="Times New Roman" w:hAnsi="Times New Roman" w:cs="Times New Roman"/>
          <w:b/>
          <w:bCs/>
          <w:color w:val="000000"/>
          <w:sz w:val="28"/>
          <w:szCs w:val="28"/>
          <w:lang w:eastAsia="ru-RU"/>
        </w:rPr>
        <w:t>3</w:t>
      </w:r>
      <w:r w:rsidR="00C24A45" w:rsidRPr="00C24A45">
        <w:rPr>
          <w:rFonts w:ascii="Times New Roman" w:eastAsia="Times New Roman" w:hAnsi="Times New Roman" w:cs="Times New Roman"/>
          <w:b/>
          <w:bCs/>
          <w:color w:val="000000"/>
          <w:sz w:val="28"/>
          <w:szCs w:val="28"/>
          <w:lang w:eastAsia="ru-RU"/>
        </w:rPr>
        <w:t xml:space="preserve"> часа</w:t>
      </w:r>
    </w:p>
    <w:p w:rsidR="00C24A45" w:rsidRPr="00C24A45" w:rsidRDefault="00C24A45" w:rsidP="00BD085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t>США в XIX веке. </w:t>
      </w:r>
      <w:r w:rsidRPr="00C24A45">
        <w:rPr>
          <w:rFonts w:ascii="Times New Roman" w:eastAsia="Times New Roman" w:hAnsi="Times New Roman" w:cs="Times New Roman"/>
          <w:color w:val="000000"/>
          <w:sz w:val="28"/>
          <w:szCs w:val="28"/>
          <w:lang w:eastAsia="ru-RU"/>
        </w:rPr>
        <w:t xml:space="preserve">Увеличение территории США. «Земельная лихорадка». Особенности промышленного переворота и экономическое развитие первой половине XIX в. С. Маккормик. Идеал американского общества- фермер, «человек у которого нет хозяина». Плантационное рабовладельческое хозяйство на Юге. Положение негров- рабов. Движение протеста. Аболиционизм. Восстание Джона Брауна. Нарастание конфликта между севером и Югом. Авраам Линкольн- президент, сохранивший целостность государства. Мятеж Юга. Гражданская война. Отмена рабства. Закон о гомстедах. Победа Северян. </w:t>
      </w:r>
      <w:r w:rsidRPr="00C24A45">
        <w:rPr>
          <w:rFonts w:ascii="Times New Roman" w:eastAsia="Times New Roman" w:hAnsi="Times New Roman" w:cs="Times New Roman"/>
          <w:bCs/>
          <w:color w:val="000000"/>
          <w:sz w:val="28"/>
          <w:szCs w:val="28"/>
          <w:lang w:eastAsia="ru-RU"/>
        </w:rPr>
        <w:t>США в период монополистического капитализма.</w:t>
      </w:r>
      <w:r w:rsidRPr="00C24A45">
        <w:rPr>
          <w:rFonts w:ascii="Times New Roman" w:eastAsia="Times New Roman" w:hAnsi="Times New Roman" w:cs="Times New Roman"/>
          <w:color w:val="000000"/>
          <w:sz w:val="28"/>
          <w:szCs w:val="28"/>
          <w:lang w:eastAsia="ru-RU"/>
        </w:rPr>
        <w:t xml:space="preserve"> Экономическое развитие после гражданской войны. «Фермер чувствует себя покинутым». Господство трестов. Президентская республика. Структура американского общества. Нерешенные социальные проблемы. АФТ. Теодор Рузвельт и политика реформ. Доктрина Монро. Агрессивная внешняя политика США. </w:t>
      </w:r>
      <w:r w:rsidRPr="00C24A45">
        <w:rPr>
          <w:rFonts w:ascii="Times New Roman" w:eastAsia="Times New Roman" w:hAnsi="Times New Roman" w:cs="Times New Roman"/>
          <w:bCs/>
          <w:color w:val="000000"/>
          <w:sz w:val="28"/>
          <w:szCs w:val="28"/>
          <w:lang w:eastAsia="ru-RU"/>
        </w:rPr>
        <w:t>Латинская Америка</w:t>
      </w:r>
      <w:r w:rsidRPr="00C24A45">
        <w:rPr>
          <w:rFonts w:ascii="Times New Roman" w:eastAsia="Times New Roman" w:hAnsi="Times New Roman" w:cs="Times New Roman"/>
          <w:color w:val="000000"/>
          <w:sz w:val="28"/>
          <w:szCs w:val="28"/>
          <w:lang w:eastAsia="ru-RU"/>
        </w:rPr>
        <w:t xml:space="preserve">. Национально-освободительная борьба народов Латинской Америки. С. Боливар. Образование и развитие независимых государств. «Век каудильо». Экономическое развитие. «Латиноамериканский плавильный котел». </w:t>
      </w:r>
    </w:p>
    <w:p w:rsidR="00BD085A" w:rsidRDefault="00BD085A" w:rsidP="00BD085A">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Глава 5. Традиционные общества в</w:t>
      </w:r>
      <w:r w:rsidR="00C24A45" w:rsidRPr="00C24A45">
        <w:rPr>
          <w:rFonts w:ascii="Times New Roman" w:eastAsia="Times New Roman" w:hAnsi="Times New Roman" w:cs="Times New Roman"/>
          <w:b/>
          <w:bCs/>
          <w:color w:val="000000"/>
          <w:sz w:val="28"/>
          <w:szCs w:val="28"/>
          <w:lang w:eastAsia="ru-RU"/>
        </w:rPr>
        <w:t xml:space="preserve"> XIX в.</w:t>
      </w:r>
      <w:r>
        <w:rPr>
          <w:rFonts w:ascii="Times New Roman" w:eastAsia="Times New Roman" w:hAnsi="Times New Roman" w:cs="Times New Roman"/>
          <w:b/>
          <w:bCs/>
          <w:color w:val="000000"/>
          <w:sz w:val="28"/>
          <w:szCs w:val="28"/>
          <w:lang w:eastAsia="ru-RU"/>
        </w:rPr>
        <w:t>:</w:t>
      </w:r>
    </w:p>
    <w:p w:rsidR="00C24A45" w:rsidRPr="00C24A45" w:rsidRDefault="00BD085A" w:rsidP="00BD085A">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новый этап колонизации </w:t>
      </w:r>
      <w:r w:rsidR="00C24A45" w:rsidRPr="00C24A45">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bCs/>
          <w:color w:val="000000"/>
          <w:sz w:val="28"/>
          <w:szCs w:val="28"/>
          <w:lang w:eastAsia="ru-RU"/>
        </w:rPr>
        <w:t>4 часа</w:t>
      </w:r>
    </w:p>
    <w:p w:rsidR="0085572D" w:rsidRDefault="00C24A45" w:rsidP="00BD085A">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bCs/>
          <w:color w:val="000000"/>
          <w:sz w:val="28"/>
          <w:szCs w:val="28"/>
          <w:lang w:eastAsia="ru-RU"/>
        </w:rPr>
        <w:lastRenderedPageBreak/>
        <w:t>Япония на пути модернизации: «Восточная мораль - Западная техника». </w:t>
      </w:r>
      <w:r w:rsidRPr="00C24A45">
        <w:rPr>
          <w:rFonts w:ascii="Times New Roman" w:eastAsia="Times New Roman" w:hAnsi="Times New Roman" w:cs="Times New Roman"/>
          <w:color w:val="000000"/>
          <w:sz w:val="28"/>
          <w:szCs w:val="28"/>
          <w:lang w:eastAsia="ru-RU"/>
        </w:rPr>
        <w:t>Кризис традиционализма. Насильственное открытие Японии европейскими державами. Революция Мэйдзи. Эпоха модернизации. Первые реформы. Новые черты экономического развития. Политическое устройство. Изменения в образе жизни общества. Поворот к национализму. Колониальная политика.</w:t>
      </w:r>
      <w:r w:rsidRPr="00C24A45">
        <w:rPr>
          <w:rFonts w:ascii="Times New Roman" w:eastAsia="Times New Roman" w:hAnsi="Times New Roman" w:cs="Times New Roman"/>
          <w:bCs/>
          <w:color w:val="000000"/>
          <w:sz w:val="28"/>
          <w:szCs w:val="28"/>
          <w:lang w:eastAsia="ru-RU"/>
        </w:rPr>
        <w:t>Китай: сопротивление реформам.</w:t>
      </w:r>
      <w:r w:rsidRPr="00C24A45">
        <w:rPr>
          <w:rFonts w:ascii="Times New Roman" w:eastAsia="Times New Roman" w:hAnsi="Times New Roman" w:cs="Times New Roman"/>
          <w:color w:val="000000"/>
          <w:sz w:val="28"/>
          <w:szCs w:val="28"/>
          <w:lang w:eastAsia="ru-RU"/>
        </w:rPr>
        <w:t xml:space="preserve"> Насильственное «открытие» Китая. Движение тайпинов- попытка воплотить утопию в жизнь. Раздел Китая на сферы влияния. Курс на модернизацию страны не состоялся. Восстание 1899- 1990 г. превращение Китая в полуколонию индустриальных держав. Насильственное разрушение традиционного общества. </w:t>
      </w:r>
      <w:r w:rsidRPr="00C24A45">
        <w:rPr>
          <w:rFonts w:ascii="Times New Roman" w:eastAsia="Times New Roman" w:hAnsi="Times New Roman" w:cs="Times New Roman"/>
          <w:bCs/>
          <w:color w:val="000000"/>
          <w:sz w:val="28"/>
          <w:szCs w:val="28"/>
          <w:lang w:eastAsia="ru-RU"/>
        </w:rPr>
        <w:t>Индия: насильственное разрушение традиционного общества.</w:t>
      </w:r>
      <w:r w:rsidRPr="00C24A45">
        <w:rPr>
          <w:rFonts w:ascii="Times New Roman" w:eastAsia="Times New Roman" w:hAnsi="Times New Roman" w:cs="Times New Roman"/>
          <w:color w:val="000000"/>
          <w:sz w:val="28"/>
          <w:szCs w:val="28"/>
          <w:lang w:eastAsia="ru-RU"/>
        </w:rPr>
        <w:t xml:space="preserve"> Особенности колониального режима в Индии. Насильственное разрушение традиционного общества восстание 1857-1859 .гг. Аграрное перенаселение страны, голод эпидемии. Индийский национальный конгресс: « умеренные» и « крайние». БалгангадхарТилак. Отсутствие системы европейского равновесия в XIX </w:t>
      </w:r>
    </w:p>
    <w:p w:rsidR="00BD085A" w:rsidRDefault="00BD085A" w:rsidP="00BD085A">
      <w:pPr>
        <w:spacing w:after="0" w:line="240" w:lineRule="auto"/>
        <w:ind w:firstLine="567"/>
        <w:contextualSpacing/>
        <w:jc w:val="both"/>
        <w:rPr>
          <w:rFonts w:ascii="Times New Roman" w:eastAsia="Times New Roman" w:hAnsi="Times New Roman" w:cs="Times New Roman"/>
          <w:b/>
          <w:color w:val="000000"/>
          <w:sz w:val="28"/>
          <w:szCs w:val="28"/>
          <w:lang w:eastAsia="ru-RU"/>
        </w:rPr>
      </w:pPr>
      <w:r w:rsidRPr="00BD085A">
        <w:rPr>
          <w:rFonts w:ascii="Times New Roman" w:eastAsia="Times New Roman" w:hAnsi="Times New Roman" w:cs="Times New Roman"/>
          <w:b/>
          <w:color w:val="000000"/>
          <w:sz w:val="28"/>
          <w:szCs w:val="28"/>
          <w:lang w:eastAsia="ru-RU"/>
        </w:rPr>
        <w:t>Глава 6. Международные о</w:t>
      </w:r>
      <w:r>
        <w:rPr>
          <w:rFonts w:ascii="Times New Roman" w:eastAsia="Times New Roman" w:hAnsi="Times New Roman" w:cs="Times New Roman"/>
          <w:b/>
          <w:color w:val="000000"/>
          <w:sz w:val="28"/>
          <w:szCs w:val="28"/>
          <w:lang w:eastAsia="ru-RU"/>
        </w:rPr>
        <w:t>тношения: обострение противоречи</w:t>
      </w:r>
      <w:r w:rsidRPr="00BD085A">
        <w:rPr>
          <w:rFonts w:ascii="Times New Roman" w:eastAsia="Times New Roman" w:hAnsi="Times New Roman" w:cs="Times New Roman"/>
          <w:b/>
          <w:color w:val="000000"/>
          <w:sz w:val="28"/>
          <w:szCs w:val="28"/>
          <w:lang w:eastAsia="ru-RU"/>
        </w:rPr>
        <w:t>й –</w:t>
      </w:r>
      <w:r w:rsidR="00415312">
        <w:rPr>
          <w:rFonts w:ascii="Times New Roman" w:eastAsia="Times New Roman" w:hAnsi="Times New Roman" w:cs="Times New Roman"/>
          <w:b/>
          <w:color w:val="000000"/>
          <w:sz w:val="28"/>
          <w:szCs w:val="28"/>
          <w:lang w:eastAsia="ru-RU"/>
        </w:rPr>
        <w:t xml:space="preserve"> 2</w:t>
      </w:r>
      <w:r w:rsidRPr="00BD085A">
        <w:rPr>
          <w:rFonts w:ascii="Times New Roman" w:eastAsia="Times New Roman" w:hAnsi="Times New Roman" w:cs="Times New Roman"/>
          <w:b/>
          <w:color w:val="000000"/>
          <w:sz w:val="28"/>
          <w:szCs w:val="28"/>
          <w:lang w:eastAsia="ru-RU"/>
        </w:rPr>
        <w:t xml:space="preserve"> часа</w:t>
      </w:r>
    </w:p>
    <w:p w:rsidR="0085572D" w:rsidRDefault="0085572D" w:rsidP="0085572D">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Начало распада Османской Империи. Политическая карта мира к началу XX века. Нарастание противоречий между великими державами и основные узлы противоречий. Тройственный союз. Франко- русский союз. Англо- германское соперничество. Антанта. Первые империалистические войны. Балканские войны. Образование болгарского государства. Независимость Сербии, Черногории и Румынии. Балканские войны- пролог первой мировой войны. пацифистское движение. II интернационал против войн и политики гонки вооружения.</w:t>
      </w:r>
    </w:p>
    <w:p w:rsidR="0085572D" w:rsidRPr="00C24A45" w:rsidRDefault="0085572D" w:rsidP="0085572D">
      <w:pPr>
        <w:spacing w:after="0" w:line="240" w:lineRule="auto"/>
        <w:contextualSpacing/>
        <w:jc w:val="both"/>
        <w:rPr>
          <w:rFonts w:ascii="Times New Roman" w:eastAsia="Times New Roman" w:hAnsi="Times New Roman" w:cs="Times New Roman"/>
          <w:color w:val="000000"/>
          <w:sz w:val="28"/>
          <w:szCs w:val="28"/>
          <w:lang w:eastAsia="ru-RU"/>
        </w:rPr>
      </w:pPr>
    </w:p>
    <w:p w:rsidR="00C24A45" w:rsidRDefault="00C24A45" w:rsidP="00C24A45">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sidRPr="00C24A45">
        <w:rPr>
          <w:rFonts w:ascii="Times New Roman" w:eastAsia="Times New Roman" w:hAnsi="Times New Roman" w:cs="Times New Roman"/>
          <w:b/>
          <w:bCs/>
          <w:color w:val="000000"/>
          <w:sz w:val="28"/>
          <w:szCs w:val="28"/>
          <w:lang w:eastAsia="ru-RU"/>
        </w:rPr>
        <w:t xml:space="preserve">История России. </w:t>
      </w:r>
      <w:r w:rsidRPr="00C24A45">
        <w:rPr>
          <w:rFonts w:ascii="Times New Roman" w:eastAsia="Times New Roman" w:hAnsi="Times New Roman" w:cs="Times New Roman"/>
          <w:b/>
          <w:bCs/>
          <w:color w:val="000000"/>
          <w:sz w:val="28"/>
          <w:szCs w:val="28"/>
          <w:lang w:val="en-US" w:eastAsia="ru-RU"/>
        </w:rPr>
        <w:t>XIX</w:t>
      </w:r>
      <w:r w:rsidRPr="00C24A45">
        <w:rPr>
          <w:rFonts w:ascii="Times New Roman" w:eastAsia="Times New Roman" w:hAnsi="Times New Roman" w:cs="Times New Roman"/>
          <w:b/>
          <w:bCs/>
          <w:color w:val="000000"/>
          <w:sz w:val="28"/>
          <w:szCs w:val="28"/>
          <w:lang w:eastAsia="ru-RU"/>
        </w:rPr>
        <w:t xml:space="preserve"> в.</w:t>
      </w:r>
      <w:r w:rsidR="0085572D">
        <w:rPr>
          <w:rFonts w:ascii="Times New Roman" w:eastAsia="Times New Roman" w:hAnsi="Times New Roman" w:cs="Times New Roman"/>
          <w:b/>
          <w:bCs/>
          <w:color w:val="000000"/>
          <w:sz w:val="28"/>
          <w:szCs w:val="28"/>
          <w:lang w:eastAsia="ru-RU"/>
        </w:rPr>
        <w:t xml:space="preserve"> – 40</w:t>
      </w:r>
      <w:r w:rsidRPr="00C24A45">
        <w:rPr>
          <w:rFonts w:ascii="Times New Roman" w:eastAsia="Times New Roman" w:hAnsi="Times New Roman" w:cs="Times New Roman"/>
          <w:b/>
          <w:bCs/>
          <w:color w:val="000000"/>
          <w:sz w:val="28"/>
          <w:szCs w:val="28"/>
          <w:lang w:eastAsia="ru-RU"/>
        </w:rPr>
        <w:t xml:space="preserve"> часа</w:t>
      </w:r>
    </w:p>
    <w:p w:rsidR="003005A5" w:rsidRDefault="003005A5" w:rsidP="003005A5">
      <w:pPr>
        <w:spacing w:after="0" w:line="240" w:lineRule="auto"/>
        <w:ind w:firstLine="567"/>
        <w:contextualSpacing/>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Введение – 1 час</w:t>
      </w:r>
      <w:bookmarkStart w:id="0" w:name="_GoBack"/>
      <w:bookmarkEnd w:id="0"/>
    </w:p>
    <w:p w:rsidR="003005A5" w:rsidRPr="003005A5" w:rsidRDefault="003005A5" w:rsidP="003005A5">
      <w:pPr>
        <w:spacing w:after="0" w:line="240" w:lineRule="auto"/>
        <w:ind w:firstLine="567"/>
        <w:contextualSpacing/>
        <w:rPr>
          <w:rFonts w:ascii="Times New Roman" w:eastAsia="Times New Roman" w:hAnsi="Times New Roman" w:cs="Times New Roman"/>
          <w:bCs/>
          <w:color w:val="000000"/>
          <w:sz w:val="28"/>
          <w:szCs w:val="28"/>
          <w:lang w:eastAsia="ru-RU"/>
        </w:rPr>
      </w:pPr>
      <w:r w:rsidRPr="003005A5">
        <w:rPr>
          <w:rFonts w:ascii="Times New Roman" w:eastAsia="Times New Roman" w:hAnsi="Times New Roman" w:cs="Times New Roman"/>
          <w:bCs/>
          <w:color w:val="000000"/>
          <w:sz w:val="28"/>
          <w:szCs w:val="28"/>
          <w:lang w:eastAsia="ru-RU"/>
        </w:rPr>
        <w:t>Вводный урок. Россия на рубеже ХVIII-XIХ вв.</w:t>
      </w:r>
    </w:p>
    <w:p w:rsidR="00C24A45" w:rsidRPr="00C24A45" w:rsidRDefault="00415312" w:rsidP="00C24A45">
      <w:pPr>
        <w:spacing w:after="0" w:line="240" w:lineRule="auto"/>
        <w:ind w:firstLine="567"/>
        <w:contextualSpacing/>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Раздел 1. </w:t>
      </w:r>
      <w:r w:rsidR="00C24A45" w:rsidRPr="00C24A45">
        <w:rPr>
          <w:rFonts w:ascii="Times New Roman" w:eastAsia="Times New Roman" w:hAnsi="Times New Roman" w:cs="Times New Roman"/>
          <w:b/>
          <w:bCs/>
          <w:color w:val="000000"/>
          <w:sz w:val="28"/>
          <w:szCs w:val="28"/>
          <w:lang w:eastAsia="ru-RU"/>
        </w:rPr>
        <w:t>Россия в первой половине XIX в. –</w:t>
      </w:r>
      <w:r w:rsidR="0085572D">
        <w:rPr>
          <w:rFonts w:ascii="Times New Roman" w:eastAsia="Times New Roman" w:hAnsi="Times New Roman" w:cs="Times New Roman"/>
          <w:b/>
          <w:bCs/>
          <w:color w:val="000000"/>
          <w:sz w:val="28"/>
          <w:szCs w:val="28"/>
          <w:lang w:eastAsia="ru-RU"/>
        </w:rPr>
        <w:t>18</w:t>
      </w:r>
      <w:r w:rsidR="00C24A45" w:rsidRPr="00C24A45">
        <w:rPr>
          <w:rFonts w:ascii="Times New Roman" w:eastAsia="Times New Roman" w:hAnsi="Times New Roman" w:cs="Times New Roman"/>
          <w:b/>
          <w:bCs/>
          <w:color w:val="000000"/>
          <w:sz w:val="28"/>
          <w:szCs w:val="28"/>
          <w:lang w:eastAsia="ru-RU"/>
        </w:rPr>
        <w:t xml:space="preserve"> часов</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Россия на рубеже веков. Территория. Население. Сословия. Экономический строй. Политический строй.</w:t>
      </w:r>
    </w:p>
    <w:p w:rsidR="00C24A45" w:rsidRPr="00C24A45" w:rsidRDefault="00C24A45" w:rsidP="00C24A45">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 xml:space="preserve">Внутренняя политика в 1801- 1806 гг. Переворот 11 марта 1801 г. и первые преобразования. АлександрI . проект Ф. Лагарпа. «Негласный комитет». Указ о вольных хлебопашцах» реформа народного просвещения. Аграрная реформа в Прибалтике. Реформы М.М. Сперанского. Личность реформатора. «Введение к уложению государственных законов.» учреждение государственного совета. Экономические реформы. Отставка Сперанского: причины и последствия. Внешняя политика в 1801-1812 гг. Международное положение России в начале века. Основные цели и направления внешней политики. Россия в третьей и четвертой антифранцузских коалициях. Войны России с Турцией и Ираном. Расширение российского присутствия на Кавказе. Тильзитский мир 1807 г. и его последствия. Присоедиение к России Финляндии. Разрыв русско-французского союза. Отечественная война 1812 г. Начало войны. Планы и силы сторон. Смоленское сражение. Назначение М.И. Кутузова главнокомандующим. Бородинское сражение и его значение. Тарутинский маневр. Партизанское движение. Патриотический подъем народа. Герои войны (М.И. Кутузов, П.И. Багратион, Н.Н. Раевский, Д.В. Давыдов.). Партизанское движение. Гибель «Великой армии» Наполеона. Освобождение России от захватчиков. Заграничный поход русской армии. Внешняя политика в 1813- 1825 гг. Начало заграничных походов, их цели. «Битва народов» под </w:t>
      </w:r>
      <w:r w:rsidRPr="00C24A45">
        <w:rPr>
          <w:rFonts w:ascii="Times New Roman" w:eastAsia="Times New Roman" w:hAnsi="Times New Roman" w:cs="Times New Roman"/>
          <w:color w:val="000000"/>
          <w:sz w:val="28"/>
          <w:szCs w:val="28"/>
          <w:lang w:eastAsia="ru-RU"/>
        </w:rPr>
        <w:lastRenderedPageBreak/>
        <w:t>Лейпцигом. Разгром Наполеона. Россия на Венском конгрессе. Роль и место России в Священном союзе. Восточный вопрос во внешней политике Александра I. Россия и Америка. Россия - мировая держава. Внутренняя политика в 1814- 1825 гг. Причины изменения внутриполитического курса Александра I. Польская конституция. «Уставная грамота Российской империи» Н.Н.Новосильцева. Усиление политической реакции в начале 1820-х гг. Основные итоги внутренней политики Александра I. Социально- экономическое развитие. Экономический кризис 1812-1825. Аграрный проект А.А. Аракчеева. Проект крестьянской реформы Д.А. Гурьева. Развитие промышленности и торговли. Общественные движения. Предпосылки возникновения и идейные основы общественных движений. Тайные масонские организации. Союз спасения. Союз благоденствия. Южное и северное общества. Программные проекты П.И. Пестеля и Н.М. Муравьева. Власть и общественные движения. Династический кризис 1825 г. Восстание декабристов. Смерть Александра I и династический кризис. Восстание 14 декабря 1825 г. и его значение. Восстание Черниговского полка на Украине. Историческое значение и последствия восстания декабристов. Внутренняя политика Николая I. Укрепление роли государственного аппарата. Усиление социальной базы самодержавия. Попытки решения крестьянского вопроса. Ужесточение контроля над обществом (полицейский надзор, цензура). Централизация, бюрократизация государственного управления. Свод законов Российской империи. Русская православная церковь и государство. Усиление борьбы с революционными настроениями. III отделение царской канцелярии. Социально-экономическое развитие. Противоречия хозяйственного развития. Кризис феодально-крепостнической системы. Начало промышленного переворот . Первые железные дороги. Новые Явления в промышленности, сельском хозяйстве и торговле. Финансовая реформа Е.Ф.Канкрина. Реформа управления государственными крестьянами П.Д.Киселева. Рост городов. Внешняя политика в 1826-1849 гг. Участие России в подавлении революционных движений в европейских странах. Русско-иранская война 1826-1828 г. Русско- турецкая война 1828-1829 гг. Обострение русско-английских противоречий. Россия и Центральная Азия. Восточный вопрос во внешней политике России. Народы России. Национальная политика самодержавия. Польский вопрос. Кавказская война. Мюридизм. Имамат. Движение Шамиля.</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Общественное движение 30-50-х годов. Особенности общественного движения 1830—1850-х гг. Консервативное движение. «Теория официальной народности». С.С.Уварова. Либеральное движение.</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Западники. Т.Н. Грановский. С.М. Соловьев. Славянофилы. И.С. и К.С. Аксаковы, И.В. и П.В. Киреевские. Революционное движение. А.И. Герцен и Н.П. Огарев. Петрашевцы. Теория «общинного социализма».</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Крымская война 1853-1856 гг. Обострение восточного вопроса. Цели, силы, планы сторон. Основные этапы войны. Оборона Севастополя. П.С. Нахимов. В.А. Корнилов. В.И. Кавказский фронт. Парижский мир 1856 г. Итоги войны. Развитие образования в первой половине XIX в., его сословный характер.</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 xml:space="preserve">Научные открытия. Открытия в биологии. И.А. Двигубского, К.М. Бэра. Дядьковского. Н.И. Пирогов и развитие военно-полевой хирургии. Пулковская обсерватория. Математические открытия М.В. Остроградского и Н.И.Лобачевского. Вклад в развитие физики Б.С.Якоби и Э.Х.ленца. А.А. Воскресенский, Н.И. Зинин и развитие органической химии. Русские первооткрыватели и путешественники. Кругосветные экспедиции И.Ф. Крузенштерна и Л.Ф.Лисянского, Ф.Ф. Беллинсгаузена и </w:t>
      </w:r>
      <w:r w:rsidRPr="00C24A45">
        <w:rPr>
          <w:rFonts w:ascii="Times New Roman" w:eastAsia="Times New Roman" w:hAnsi="Times New Roman" w:cs="Times New Roman"/>
          <w:color w:val="000000"/>
          <w:sz w:val="28"/>
          <w:szCs w:val="28"/>
          <w:lang w:eastAsia="ru-RU"/>
        </w:rPr>
        <w:lastRenderedPageBreak/>
        <w:t>М.П.Лазарева. Открытие Антарктиды. Дальневосточные экспедиции Г.И. Невельского и Е.В. Путятина. Русское географическое общество. Особенности и основные стили в художественной культуре. (Романтизм, классицизм, реализм.)</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Литература. В.А. Жуковский. К.Ф. Рылеев. А.И. Одоевский. Золотой век русской поэзии. А.С. Пушкин. М.Ю. Лермонтов. Критический реализм. Н.В. Гоголь. И.С. Тургенев. Д.В. Григорович. Драматургические произведения А.Н. Островского. Театр. П.С. Мочалов. М.С. Щепкин. А.И. Мартынов.</w:t>
      </w:r>
    </w:p>
    <w:p w:rsidR="00C24A45" w:rsidRPr="00C24A45" w:rsidRDefault="00C24A45" w:rsidP="00415312">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Музыка. Становление русской национальной музыкальной школы. А.Е. Варламов. А.А. Алябев. М.И.Глинка. А.С. Даргомыжский. Живопись. К.П. Брюлов. О.А. Кипренский. В.А. Тропинин. А.А. Иванов. П.А. Федотов. А.Г. Венецианов. Архитектура. Русский ампир. Ансамблевая застройка городов. А.Д. Захаров (здание Адмиралтейства.) А.Н. Воронихин (Казанский собор). К.И. Росси (Русский музей, ансамбль дворцовой площади). О.И. Бове (Триумфальные ворота в Москве, реконструкция Театральной и Красной площадей). Русско-византийский стиль. К.А. Тон (Храм Христа Спасителя, Большой Кремлевский дворец, Оружейная палата. Культура народов Российской империи. Взаимное обогащение культур. Повторение и обобщение «Россия на пороге перемен».</w:t>
      </w:r>
    </w:p>
    <w:p w:rsidR="00C24A45" w:rsidRPr="00C24A45" w:rsidRDefault="00415312" w:rsidP="00415312">
      <w:pPr>
        <w:spacing w:after="0" w:line="240" w:lineRule="auto"/>
        <w:ind w:firstLine="567"/>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Раздел 2. </w:t>
      </w:r>
      <w:r w:rsidR="00C24A45" w:rsidRPr="00C24A45">
        <w:rPr>
          <w:rFonts w:ascii="Times New Roman" w:eastAsia="Times New Roman" w:hAnsi="Times New Roman" w:cs="Times New Roman"/>
          <w:b/>
          <w:color w:val="000000"/>
          <w:sz w:val="28"/>
          <w:szCs w:val="28"/>
          <w:lang w:eastAsia="ru-RU"/>
        </w:rPr>
        <w:t>Россия во второй половине XIX в. – 2</w:t>
      </w:r>
      <w:r w:rsidR="0085572D">
        <w:rPr>
          <w:rFonts w:ascii="Times New Roman" w:eastAsia="Times New Roman" w:hAnsi="Times New Roman" w:cs="Times New Roman"/>
          <w:b/>
          <w:color w:val="000000"/>
          <w:sz w:val="28"/>
          <w:szCs w:val="28"/>
          <w:lang w:eastAsia="ru-RU"/>
        </w:rPr>
        <w:t>1</w:t>
      </w:r>
      <w:r w:rsidR="00C24A45" w:rsidRPr="00C24A45">
        <w:rPr>
          <w:rFonts w:ascii="Times New Roman" w:eastAsia="Times New Roman" w:hAnsi="Times New Roman" w:cs="Times New Roman"/>
          <w:b/>
          <w:color w:val="000000"/>
          <w:sz w:val="28"/>
          <w:szCs w:val="28"/>
          <w:lang w:eastAsia="ru-RU"/>
        </w:rPr>
        <w:t xml:space="preserve"> часов</w:t>
      </w:r>
    </w:p>
    <w:p w:rsidR="00C24A45" w:rsidRPr="00C24A45" w:rsidRDefault="00C24A45" w:rsidP="00C24A45">
      <w:pPr>
        <w:spacing w:after="0" w:line="240" w:lineRule="auto"/>
        <w:contextualSpacing/>
        <w:jc w:val="both"/>
        <w:rPr>
          <w:rFonts w:ascii="Times New Roman" w:eastAsia="Times New Roman" w:hAnsi="Times New Roman" w:cs="Times New Roman"/>
          <w:color w:val="000000"/>
          <w:sz w:val="28"/>
          <w:szCs w:val="28"/>
          <w:lang w:eastAsia="ru-RU"/>
        </w:rPr>
      </w:pPr>
      <w:r w:rsidRPr="00C24A45">
        <w:rPr>
          <w:rFonts w:ascii="Times New Roman" w:eastAsia="Times New Roman" w:hAnsi="Times New Roman" w:cs="Times New Roman"/>
          <w:color w:val="000000"/>
          <w:sz w:val="28"/>
          <w:szCs w:val="28"/>
          <w:lang w:eastAsia="ru-RU"/>
        </w:rPr>
        <w:t xml:space="preserve">Отмена крепостного права. Социально-экономические развитие страны к началу 60-х гг. XIX в. Настроения в обществе. Личность Александра II. Начало правления Александра II. Смягчение политического режима. Предпосылки и причины отмены крепостного права. Подготовка крестьянской реформы. Великий князь Константин Николаевич. Основные положения крестьянской реформы 1861 г. Значение отмены крепостного права. Либеральные реформы 60-70 гг. Земская и городская реформы. Создание местного самоуправления. Судебная реформа. Военные реформы. Реформы в области просвещения. Цензурные правила. Значение реформ. Незавершенность реформ. Борьба консервативной и либеральной группировок в правительстве на рубеже 70-80-х гг. XIX в. «Конституция» М.Т. Лорис-Меликова. Национальный вопрос в царствование Александра II. Польское восстание 1863 г. Рост национального самосознания народов Украины и Белоруссии. Усиление русификаторской политики. Расширение автономии Финляндии. Еврейский вопрос. «Культурнистическая русификация» народов Поволжья. Социально-экономическое развитие страны после отмены крепостного права. Перестройка сельскохозяйственного и промышленного производства. Реорганизация финансово-кредитной системы. Железнодорожная горячка». Завершение промышленного переворота, его последствия. Начало индустриализации. Формирование буржуазии. Рост пролетариата. Общественное движение. Особенности российского либерализма середины 50-начала 60-х годов. Тверской адрес 1862 г. Разногласия в либеральном движении. Земский конституционализм. Консерваторы и реформы. М.Н. Катков. Причины роста революционного движения в пореформенный период. Н.Г. Чернышевский. Теоретики революционного народничества: М.А. Бакунин, П.Л. Лавров, П.Н. Ткачев Народнические организации второй половины 1860-1870 –х. гг. С.Г. Нечаев и «Нечаевщина». «Хождение в народ», «Земля и Воля». Первые рабочие организации. Раскол «Земли и Воля». «Народная воля» Убийство Александра II. Внешняя политика Александра II. Основные направления внешней политики России в 1860-1870- х гг. А. М. Горчаков. Европейская политика России. Завершение кавказской войны. Политика России в Средней Азии. Дальневосточная политика. Продажа Аляски. Русско-турецкая </w:t>
      </w:r>
      <w:r w:rsidRPr="00C24A45">
        <w:rPr>
          <w:rFonts w:ascii="Times New Roman" w:eastAsia="Times New Roman" w:hAnsi="Times New Roman" w:cs="Times New Roman"/>
          <w:color w:val="000000"/>
          <w:sz w:val="28"/>
          <w:szCs w:val="28"/>
          <w:lang w:eastAsia="ru-RU"/>
        </w:rPr>
        <w:lastRenderedPageBreak/>
        <w:t>война 1877-1878 гг. Причины и ход военных действий, итоги. М.Д. Скобелев. И.В. Гурко. Роль России в освобождении балканских народов от османского ига. Внутренняя политика Александра III. Личность Александра III. Начало нового царствования. К.П.Победоносцев. Попытки решения крестьянского вопроса. Начало рабочего законодательства. Усиление репрессивной политики. Политика в области просвещения и печати.укрепление позиции дворянства. наступление на местное самоуправление. Национальная религиозная политика Александра III. Экономическое развитие страны в 80-90 гг. Общая характеристика экономической политики Александра III. Деятельность Н.Х. Бунге. Экономическая политика Вышнеградского. Начало государственной деятельности С.Ю.Витте. Золотое десятилетие русской промышленности. Состояние сельского хозяйства. Положение основных слоев российского общества. Размывание дворянского сословия. Дворянское предпринимательство. Социальный облик российской буржуазии. Меценатство и благотворительность. Положение и роль Духовенства. Разночинная интеллигенция.крестьянская община. Усиление процесса расслоения русского крестьянства. Казачество. Особенности российского пролетариата. Общественное движение в 80-90 –х гг. Кризис революционного народничества. Изменения в либеральном движении. Усиление позиции консерваторов. Распространение марксизма в России. Внешняя политика Александра III. Приоритеты и основные направления во внешней политике Александра III. Ослабление российского влияния на Балканах. Поиск союзников в Европе. Сближение России и Франции. Азиатская политика России. Политика России. Развитие образования и науки во второй половине XIX в. Подъем российской демократической культуры. Просвещение во второй половине 19 в. Школьная реформа. Развитие естественных и общественных наук. Успехи физико-математических, прикладных и химических наук. Географы и путешественники. Сельскохозяйственная наука. Историческая наука. Литература и журналистика. Критический реализм в литературе (Н.А. Некрасов, И.С. Тургенев, Л.Н. Толстой, Ф.М. Достоевский). Развитие российской журналистики. Революционно-демократическая литература. Искусство. Общественно-политическое значение деятельности передвижников. Могучая кучка и П.И. Чайковский, их значение дляразвитие русской и зарубежной музыки. Русская опера. Мировое значение русской музыки. Успехи музыкального образования. Русский драматический театр и его значение в развитии культуры и общественной жизни. Развитие и взаимовлияние культур народов России. Роль Русской культуры в развитии мировой культуры. Быт: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Итоговое повторение и обобщение. Россия и мир на пороге XX в.</w:t>
      </w:r>
    </w:p>
    <w:p w:rsidR="004D10B5" w:rsidRDefault="004D10B5" w:rsidP="006C734C">
      <w:pPr>
        <w:spacing w:after="0" w:line="240" w:lineRule="auto"/>
        <w:ind w:firstLine="567"/>
        <w:contextualSpacing/>
        <w:jc w:val="center"/>
        <w:rPr>
          <w:rFonts w:ascii="Times New Roman" w:hAnsi="Times New Roman" w:cs="Times New Roman"/>
          <w:b/>
          <w:sz w:val="28"/>
          <w:szCs w:val="28"/>
          <w:u w:val="single"/>
        </w:rPr>
      </w:pPr>
    </w:p>
    <w:p w:rsidR="006C734C" w:rsidRPr="003145BB" w:rsidRDefault="003145BB" w:rsidP="006C734C">
      <w:pPr>
        <w:spacing w:after="0" w:line="240" w:lineRule="auto"/>
        <w:ind w:firstLine="567"/>
        <w:contextualSpacing/>
        <w:jc w:val="center"/>
        <w:rPr>
          <w:rFonts w:ascii="Times New Roman" w:hAnsi="Times New Roman" w:cs="Times New Roman"/>
          <w:b/>
          <w:sz w:val="28"/>
          <w:szCs w:val="28"/>
          <w:u w:val="single"/>
        </w:rPr>
      </w:pPr>
      <w:r w:rsidRPr="003145BB">
        <w:rPr>
          <w:rFonts w:ascii="Times New Roman" w:hAnsi="Times New Roman" w:cs="Times New Roman"/>
          <w:b/>
          <w:sz w:val="28"/>
          <w:szCs w:val="28"/>
          <w:u w:val="single"/>
        </w:rPr>
        <w:t>Т</w:t>
      </w:r>
      <w:r w:rsidR="006C734C" w:rsidRPr="003145BB">
        <w:rPr>
          <w:rFonts w:ascii="Times New Roman" w:hAnsi="Times New Roman" w:cs="Times New Roman"/>
          <w:b/>
          <w:sz w:val="28"/>
          <w:szCs w:val="28"/>
          <w:u w:val="single"/>
        </w:rPr>
        <w:t xml:space="preserve">ематическое планирование </w:t>
      </w:r>
    </w:p>
    <w:p w:rsidR="006C734C" w:rsidRPr="00C24A45" w:rsidRDefault="006C734C" w:rsidP="006C734C">
      <w:pPr>
        <w:shd w:val="clear" w:color="auto" w:fill="FFFFFF"/>
        <w:spacing w:after="0" w:line="240" w:lineRule="auto"/>
        <w:ind w:right="90" w:firstLine="567"/>
        <w:contextualSpacing/>
        <w:jc w:val="center"/>
        <w:rPr>
          <w:rFonts w:ascii="Times New Roman" w:eastAsia="Calibri" w:hAnsi="Times New Roman" w:cs="Times New Roman"/>
          <w:sz w:val="28"/>
          <w:szCs w:val="28"/>
        </w:rPr>
      </w:pPr>
      <w:r w:rsidRPr="00C24A45">
        <w:rPr>
          <w:rFonts w:ascii="Times New Roman" w:eastAsia="Calibri" w:hAnsi="Times New Roman" w:cs="Times New Roman"/>
          <w:b/>
          <w:bCs/>
          <w:color w:val="000000"/>
          <w:sz w:val="28"/>
          <w:szCs w:val="28"/>
        </w:rPr>
        <w:t xml:space="preserve">Раздел программы:  </w:t>
      </w:r>
      <w:r w:rsidRPr="00C24A45">
        <w:rPr>
          <w:rFonts w:ascii="Times New Roman" w:eastAsia="Calibri" w:hAnsi="Times New Roman" w:cs="Times New Roman"/>
          <w:b/>
          <w:sz w:val="28"/>
          <w:szCs w:val="28"/>
        </w:rPr>
        <w:t xml:space="preserve">«Новая история1800-1913» </w:t>
      </w:r>
      <w:r w:rsidRPr="00C24A45">
        <w:rPr>
          <w:rFonts w:ascii="Times New Roman" w:eastAsia="Calibri" w:hAnsi="Times New Roman" w:cs="Times New Roman"/>
          <w:b/>
          <w:bCs/>
          <w:color w:val="000000"/>
          <w:sz w:val="28"/>
          <w:szCs w:val="28"/>
        </w:rPr>
        <w:t>(28 часов)</w:t>
      </w:r>
    </w:p>
    <w:p w:rsidR="006C734C" w:rsidRPr="006C734C" w:rsidRDefault="006C734C" w:rsidP="006C734C">
      <w:pPr>
        <w:spacing w:after="0" w:line="240" w:lineRule="auto"/>
        <w:ind w:firstLine="567"/>
        <w:contextualSpacing/>
        <w:jc w:val="center"/>
        <w:rPr>
          <w:rFonts w:ascii="Times New Roman" w:hAnsi="Times New Roman" w:cs="Times New Roman"/>
          <w:b/>
          <w:i/>
          <w:sz w:val="24"/>
          <w:szCs w:val="24"/>
        </w:rPr>
      </w:pPr>
    </w:p>
    <w:tbl>
      <w:tblPr>
        <w:tblpPr w:leftFromText="180" w:rightFromText="180" w:vertAnchor="text" w:tblpX="-248" w:tblpY="1"/>
        <w:tblOverlap w:val="never"/>
        <w:tblW w:w="10672" w:type="dxa"/>
        <w:tblLayout w:type="fixed"/>
        <w:tblCellMar>
          <w:left w:w="40" w:type="dxa"/>
          <w:right w:w="40" w:type="dxa"/>
        </w:tblCellMar>
        <w:tblLook w:val="04A0"/>
      </w:tblPr>
      <w:tblGrid>
        <w:gridCol w:w="749"/>
        <w:gridCol w:w="8505"/>
        <w:gridCol w:w="1418"/>
      </w:tblGrid>
      <w:tr w:rsidR="003145BB" w:rsidRPr="006C734C" w:rsidTr="003145BB">
        <w:trPr>
          <w:cantSplit/>
          <w:trHeight w:val="549"/>
        </w:trPr>
        <w:tc>
          <w:tcPr>
            <w:tcW w:w="749" w:type="dxa"/>
            <w:tcBorders>
              <w:top w:val="single" w:sz="4" w:space="0" w:color="auto"/>
              <w:left w:val="single" w:sz="4" w:space="0" w:color="auto"/>
              <w:bottom w:val="single" w:sz="4" w:space="0" w:color="auto"/>
              <w:right w:val="nil"/>
            </w:tcBorders>
            <w:hideMark/>
          </w:tcPr>
          <w:p w:rsidR="003145BB" w:rsidRPr="006C734C" w:rsidRDefault="003145BB" w:rsidP="003145BB">
            <w:pPr>
              <w:shd w:val="clear" w:color="auto" w:fill="FFFFFF"/>
              <w:spacing w:after="0" w:line="240" w:lineRule="auto"/>
              <w:contextualSpacing/>
              <w:jc w:val="center"/>
              <w:rPr>
                <w:rFonts w:ascii="Times New Roman" w:hAnsi="Times New Roman" w:cs="Times New Roman"/>
                <w:b/>
                <w:color w:val="000000"/>
                <w:spacing w:val="13"/>
                <w:sz w:val="24"/>
                <w:szCs w:val="24"/>
              </w:rPr>
            </w:pPr>
            <w:r w:rsidRPr="006C734C">
              <w:rPr>
                <w:rFonts w:ascii="Times New Roman" w:hAnsi="Times New Roman" w:cs="Times New Roman"/>
                <w:b/>
                <w:color w:val="000000"/>
                <w:spacing w:val="13"/>
                <w:sz w:val="24"/>
                <w:szCs w:val="24"/>
              </w:rPr>
              <w:t>№</w:t>
            </w:r>
            <w:r>
              <w:rPr>
                <w:rFonts w:ascii="Times New Roman" w:hAnsi="Times New Roman" w:cs="Times New Roman"/>
                <w:b/>
                <w:color w:val="000000"/>
                <w:spacing w:val="13"/>
                <w:sz w:val="24"/>
                <w:szCs w:val="24"/>
              </w:rPr>
              <w:t xml:space="preserve"> п/п</w:t>
            </w:r>
          </w:p>
        </w:tc>
        <w:tc>
          <w:tcPr>
            <w:tcW w:w="8505" w:type="dxa"/>
            <w:tcBorders>
              <w:top w:val="single" w:sz="6" w:space="0" w:color="auto"/>
              <w:left w:val="single" w:sz="6" w:space="0" w:color="auto"/>
              <w:bottom w:val="single" w:sz="4" w:space="0" w:color="auto"/>
              <w:right w:val="single" w:sz="4" w:space="0" w:color="auto"/>
            </w:tcBorders>
            <w:vAlign w:val="center"/>
          </w:tcPr>
          <w:p w:rsidR="003145BB" w:rsidRPr="006C734C" w:rsidRDefault="003145BB" w:rsidP="003145BB">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color w:val="000000"/>
                <w:spacing w:val="-4"/>
                <w:sz w:val="24"/>
                <w:szCs w:val="24"/>
              </w:rPr>
              <w:t>Тема раздела,  урока</w:t>
            </w:r>
          </w:p>
          <w:p w:rsidR="003145BB" w:rsidRPr="006C734C" w:rsidRDefault="003145BB" w:rsidP="003145BB">
            <w:pPr>
              <w:shd w:val="clear" w:color="auto" w:fill="FFFFFF"/>
              <w:spacing w:after="0" w:line="240" w:lineRule="auto"/>
              <w:contextualSpacing/>
              <w:jc w:val="center"/>
              <w:rPr>
                <w:rFonts w:ascii="Times New Roman" w:hAnsi="Times New Roman" w:cs="Times New Roman"/>
                <w:b/>
                <w:sz w:val="24"/>
                <w:szCs w:val="24"/>
              </w:rPr>
            </w:pPr>
          </w:p>
        </w:tc>
        <w:tc>
          <w:tcPr>
            <w:tcW w:w="1418" w:type="dxa"/>
            <w:tcBorders>
              <w:top w:val="single" w:sz="6" w:space="0" w:color="auto"/>
              <w:left w:val="single" w:sz="4" w:space="0" w:color="auto"/>
              <w:bottom w:val="single" w:sz="4" w:space="0" w:color="auto"/>
              <w:right w:val="single" w:sz="6" w:space="0" w:color="auto"/>
            </w:tcBorders>
            <w:hideMark/>
          </w:tcPr>
          <w:p w:rsidR="003145BB" w:rsidRPr="006C734C" w:rsidRDefault="003145BB" w:rsidP="003145BB">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color w:val="000000"/>
                <w:sz w:val="24"/>
                <w:szCs w:val="24"/>
              </w:rPr>
              <w:t>Кол-</w:t>
            </w:r>
            <w:r w:rsidRPr="006C734C">
              <w:rPr>
                <w:rFonts w:ascii="Times New Roman" w:hAnsi="Times New Roman" w:cs="Times New Roman"/>
                <w:b/>
                <w:color w:val="000000"/>
                <w:spacing w:val="-8"/>
                <w:w w:val="101"/>
                <w:sz w:val="24"/>
                <w:szCs w:val="24"/>
              </w:rPr>
              <w:t>во</w:t>
            </w:r>
          </w:p>
          <w:p w:rsidR="003145BB" w:rsidRPr="006C734C" w:rsidRDefault="003145BB" w:rsidP="003145BB">
            <w:pPr>
              <w:shd w:val="clear" w:color="auto" w:fill="FFFFFF"/>
              <w:spacing w:after="0" w:line="240" w:lineRule="auto"/>
              <w:contextualSpacing/>
              <w:jc w:val="center"/>
              <w:rPr>
                <w:rFonts w:ascii="Times New Roman" w:hAnsi="Times New Roman" w:cs="Times New Roman"/>
                <w:b/>
                <w:sz w:val="24"/>
                <w:szCs w:val="24"/>
              </w:rPr>
            </w:pPr>
            <w:r w:rsidRPr="006C734C">
              <w:rPr>
                <w:rFonts w:ascii="Times New Roman" w:hAnsi="Times New Roman" w:cs="Times New Roman"/>
                <w:b/>
                <w:color w:val="000000"/>
                <w:spacing w:val="-5"/>
                <w:sz w:val="24"/>
                <w:szCs w:val="24"/>
              </w:rPr>
              <w:t>часов</w:t>
            </w:r>
          </w:p>
        </w:tc>
      </w:tr>
    </w:tbl>
    <w:tbl>
      <w:tblPr>
        <w:tblW w:w="10632" w:type="dxa"/>
        <w:tblInd w:w="-244" w:type="dxa"/>
        <w:tblLayout w:type="fixed"/>
        <w:tblCellMar>
          <w:left w:w="40" w:type="dxa"/>
          <w:right w:w="40" w:type="dxa"/>
        </w:tblCellMar>
        <w:tblLook w:val="04A0"/>
      </w:tblPr>
      <w:tblGrid>
        <w:gridCol w:w="710"/>
        <w:gridCol w:w="8646"/>
        <w:gridCol w:w="1276"/>
      </w:tblGrid>
      <w:tr w:rsidR="006C734C" w:rsidRPr="006C734C" w:rsidTr="003145BB">
        <w:trPr>
          <w:trHeight w:val="20"/>
        </w:trPr>
        <w:tc>
          <w:tcPr>
            <w:tcW w:w="10632" w:type="dxa"/>
            <w:gridSpan w:val="3"/>
            <w:tcBorders>
              <w:top w:val="single" w:sz="4" w:space="0" w:color="auto"/>
              <w:left w:val="single" w:sz="6" w:space="0" w:color="auto"/>
              <w:bottom w:val="single" w:sz="6" w:space="0" w:color="auto"/>
              <w:right w:val="single" w:sz="6" w:space="0" w:color="auto"/>
            </w:tcBorders>
            <w:hideMark/>
          </w:tcPr>
          <w:p w:rsidR="006C734C" w:rsidRPr="003145BB" w:rsidRDefault="00C24A45" w:rsidP="00C24A45">
            <w:pPr>
              <w:spacing w:after="0" w:line="240" w:lineRule="auto"/>
              <w:contextualSpacing/>
              <w:jc w:val="center"/>
              <w:rPr>
                <w:rFonts w:ascii="Times New Roman" w:hAnsi="Times New Roman" w:cs="Times New Roman"/>
                <w:b/>
                <w:sz w:val="28"/>
                <w:szCs w:val="28"/>
              </w:rPr>
            </w:pPr>
            <w:r w:rsidRPr="003145BB">
              <w:rPr>
                <w:rFonts w:ascii="Times New Roman" w:hAnsi="Times New Roman" w:cs="Times New Roman"/>
                <w:b/>
                <w:sz w:val="28"/>
                <w:szCs w:val="28"/>
              </w:rPr>
              <w:t>Глава</w:t>
            </w:r>
            <w:r w:rsidR="006C734C" w:rsidRPr="003145BB">
              <w:rPr>
                <w:rFonts w:ascii="Times New Roman" w:hAnsi="Times New Roman" w:cs="Times New Roman"/>
                <w:b/>
                <w:sz w:val="28"/>
                <w:szCs w:val="28"/>
              </w:rPr>
              <w:t xml:space="preserve"> 1:  Становление инд</w:t>
            </w:r>
            <w:r w:rsidRPr="003145BB">
              <w:rPr>
                <w:rFonts w:ascii="Times New Roman" w:hAnsi="Times New Roman" w:cs="Times New Roman"/>
                <w:b/>
                <w:sz w:val="28"/>
                <w:szCs w:val="28"/>
              </w:rPr>
              <w:t>устриального общества   5 часов</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pacing w:after="0" w:line="240" w:lineRule="auto"/>
              <w:contextualSpacing/>
              <w:rPr>
                <w:rFonts w:ascii="Times New Roman" w:hAnsi="Times New Roman" w:cs="Times New Roman"/>
                <w:sz w:val="28"/>
                <w:szCs w:val="28"/>
              </w:rPr>
            </w:pPr>
            <w:r w:rsidRPr="003145BB">
              <w:rPr>
                <w:rFonts w:ascii="Times New Roman" w:hAnsi="Times New Roman" w:cs="Times New Roman"/>
                <w:sz w:val="28"/>
                <w:szCs w:val="28"/>
              </w:rPr>
              <w:t>Индустриальная революция</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2</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6C734C">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Индустриальное </w:t>
            </w:r>
            <w:r w:rsidRPr="003145BB">
              <w:rPr>
                <w:rFonts w:ascii="Times New Roman" w:hAnsi="Times New Roman" w:cs="Times New Roman"/>
                <w:color w:val="000000"/>
                <w:spacing w:val="-12"/>
                <w:sz w:val="28"/>
                <w:szCs w:val="28"/>
              </w:rPr>
              <w:t>общество</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lastRenderedPageBreak/>
              <w:t>3</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w w:val="88"/>
                <w:sz w:val="28"/>
                <w:szCs w:val="28"/>
              </w:rPr>
              <w:t xml:space="preserve">Наука в </w:t>
            </w:r>
            <w:r w:rsidRPr="003145BB">
              <w:rPr>
                <w:rFonts w:ascii="Times New Roman" w:hAnsi="Times New Roman" w:cs="Times New Roman"/>
                <w:color w:val="000000"/>
                <w:w w:val="88"/>
                <w:sz w:val="28"/>
                <w:szCs w:val="28"/>
                <w:lang w:val="en-US"/>
              </w:rPr>
              <w:t xml:space="preserve">XIX </w:t>
            </w:r>
            <w:r w:rsidRPr="003145BB">
              <w:rPr>
                <w:rFonts w:ascii="Times New Roman" w:hAnsi="Times New Roman" w:cs="Times New Roman"/>
                <w:color w:val="000000"/>
                <w:w w:val="88"/>
                <w:sz w:val="28"/>
                <w:szCs w:val="28"/>
              </w:rPr>
              <w:t>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4</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Искусство </w:t>
            </w:r>
            <w:r w:rsidRPr="003145BB">
              <w:rPr>
                <w:rFonts w:ascii="Times New Roman" w:hAnsi="Times New Roman" w:cs="Times New Roman"/>
                <w:color w:val="000000"/>
                <w:spacing w:val="-10"/>
                <w:sz w:val="28"/>
                <w:szCs w:val="28"/>
                <w:lang w:val="en-US"/>
              </w:rPr>
              <w:t xml:space="preserve">XIX </w:t>
            </w:r>
            <w:r w:rsidRPr="003145BB">
              <w:rPr>
                <w:rFonts w:ascii="Times New Roman" w:hAnsi="Times New Roman" w:cs="Times New Roman"/>
                <w:color w:val="000000"/>
                <w:spacing w:val="-10"/>
                <w:sz w:val="28"/>
                <w:szCs w:val="28"/>
              </w:rPr>
              <w:t>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5</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1"/>
                <w:sz w:val="28"/>
                <w:szCs w:val="28"/>
              </w:rPr>
              <w:t xml:space="preserve">Либералы, </w:t>
            </w:r>
            <w:r w:rsidRPr="003145BB">
              <w:rPr>
                <w:rFonts w:ascii="Times New Roman" w:hAnsi="Times New Roman" w:cs="Times New Roman"/>
                <w:color w:val="000000"/>
                <w:spacing w:val="-10"/>
                <w:sz w:val="28"/>
                <w:szCs w:val="28"/>
              </w:rPr>
              <w:t>консерваторы, социалисты.</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6C734C" w:rsidRPr="006C734C" w:rsidTr="003145BB">
        <w:trPr>
          <w:trHeight w:val="20"/>
        </w:trPr>
        <w:tc>
          <w:tcPr>
            <w:tcW w:w="10632" w:type="dxa"/>
            <w:gridSpan w:val="3"/>
            <w:tcBorders>
              <w:top w:val="single" w:sz="6" w:space="0" w:color="auto"/>
              <w:left w:val="single" w:sz="6" w:space="0" w:color="auto"/>
              <w:bottom w:val="single" w:sz="6" w:space="0" w:color="auto"/>
              <w:right w:val="single" w:sz="6" w:space="0" w:color="auto"/>
            </w:tcBorders>
            <w:hideMark/>
          </w:tcPr>
          <w:p w:rsidR="006C734C" w:rsidRPr="003145BB" w:rsidRDefault="00C24A45" w:rsidP="00C24A45">
            <w:pPr>
              <w:shd w:val="clear" w:color="auto" w:fill="FFFFFF"/>
              <w:tabs>
                <w:tab w:val="center" w:pos="4898"/>
                <w:tab w:val="left" w:pos="5145"/>
              </w:tabs>
              <w:spacing w:after="0" w:line="240" w:lineRule="auto"/>
              <w:contextualSpacing/>
              <w:jc w:val="center"/>
              <w:rPr>
                <w:rFonts w:ascii="Times New Roman" w:hAnsi="Times New Roman" w:cs="Times New Roman"/>
                <w:b/>
                <w:color w:val="000000"/>
                <w:spacing w:val="-13"/>
                <w:sz w:val="28"/>
                <w:szCs w:val="28"/>
              </w:rPr>
            </w:pPr>
            <w:r w:rsidRPr="003145BB">
              <w:rPr>
                <w:rFonts w:ascii="Times New Roman" w:hAnsi="Times New Roman" w:cs="Times New Roman"/>
                <w:b/>
                <w:color w:val="000000"/>
                <w:spacing w:val="-13"/>
                <w:sz w:val="28"/>
                <w:szCs w:val="28"/>
              </w:rPr>
              <w:t xml:space="preserve">Глава </w:t>
            </w:r>
            <w:r w:rsidR="006C734C" w:rsidRPr="003145BB">
              <w:rPr>
                <w:rFonts w:ascii="Times New Roman" w:hAnsi="Times New Roman" w:cs="Times New Roman"/>
                <w:b/>
                <w:color w:val="000000"/>
                <w:spacing w:val="-13"/>
                <w:sz w:val="28"/>
                <w:szCs w:val="28"/>
              </w:rPr>
              <w:t>2:     Строител</w:t>
            </w:r>
            <w:r w:rsidRPr="003145BB">
              <w:rPr>
                <w:rFonts w:ascii="Times New Roman" w:hAnsi="Times New Roman" w:cs="Times New Roman"/>
                <w:b/>
                <w:color w:val="000000"/>
                <w:spacing w:val="-13"/>
                <w:sz w:val="28"/>
                <w:szCs w:val="28"/>
              </w:rPr>
              <w:t>ьство  новой  Европы    9 часов</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6</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Консульство и образование наполеоновской </w:t>
            </w:r>
            <w:r w:rsidRPr="003145BB">
              <w:rPr>
                <w:rFonts w:ascii="Times New Roman" w:hAnsi="Times New Roman" w:cs="Times New Roman"/>
                <w:color w:val="000000"/>
                <w:spacing w:val="-13"/>
                <w:sz w:val="28"/>
                <w:szCs w:val="28"/>
              </w:rPr>
              <w:t>империи</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7</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Падение империи </w:t>
            </w:r>
            <w:r w:rsidRPr="003145BB">
              <w:rPr>
                <w:rFonts w:ascii="Times New Roman" w:hAnsi="Times New Roman" w:cs="Times New Roman"/>
                <w:color w:val="000000"/>
                <w:spacing w:val="-11"/>
                <w:sz w:val="28"/>
                <w:szCs w:val="28"/>
              </w:rPr>
              <w:t>Наполеона, Венский конгресс</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8</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Англия в первой половине </w:t>
            </w:r>
            <w:r w:rsidRPr="003145BB">
              <w:rPr>
                <w:rFonts w:ascii="Times New Roman" w:hAnsi="Times New Roman" w:cs="Times New Roman"/>
                <w:color w:val="000000"/>
                <w:spacing w:val="-10"/>
                <w:sz w:val="28"/>
                <w:szCs w:val="28"/>
                <w:lang w:val="en-US"/>
              </w:rPr>
              <w:t>XIX</w:t>
            </w:r>
            <w:r w:rsidRPr="003145BB">
              <w:rPr>
                <w:rFonts w:ascii="Times New Roman" w:hAnsi="Times New Roman" w:cs="Times New Roman"/>
                <w:color w:val="000000"/>
                <w:spacing w:val="-10"/>
                <w:sz w:val="28"/>
                <w:szCs w:val="28"/>
              </w:rPr>
              <w:t xml:space="preserve"> 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9</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9"/>
                <w:sz w:val="28"/>
                <w:szCs w:val="28"/>
              </w:rPr>
              <w:t xml:space="preserve">Франция в первой </w:t>
            </w:r>
            <w:r w:rsidRPr="003145BB">
              <w:rPr>
                <w:rFonts w:ascii="Times New Roman" w:hAnsi="Times New Roman" w:cs="Times New Roman"/>
                <w:color w:val="000000"/>
                <w:spacing w:val="-10"/>
                <w:sz w:val="28"/>
                <w:szCs w:val="28"/>
              </w:rPr>
              <w:t xml:space="preserve">половине </w:t>
            </w:r>
            <w:r w:rsidRPr="003145BB">
              <w:rPr>
                <w:rFonts w:ascii="Times New Roman" w:hAnsi="Times New Roman" w:cs="Times New Roman"/>
                <w:color w:val="000000"/>
                <w:spacing w:val="-10"/>
                <w:sz w:val="28"/>
                <w:szCs w:val="28"/>
                <w:lang w:val="en-US"/>
              </w:rPr>
              <w:t>XIX</w:t>
            </w:r>
            <w:r w:rsidRPr="003145BB">
              <w:rPr>
                <w:rFonts w:ascii="Times New Roman" w:hAnsi="Times New Roman" w:cs="Times New Roman"/>
                <w:color w:val="000000"/>
                <w:spacing w:val="-10"/>
                <w:sz w:val="28"/>
                <w:szCs w:val="28"/>
              </w:rPr>
              <w:t xml:space="preserve"> 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10</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pacing w:after="0" w:line="240" w:lineRule="auto"/>
              <w:contextualSpacing/>
              <w:rPr>
                <w:rFonts w:ascii="Times New Roman" w:hAnsi="Times New Roman" w:cs="Times New Roman"/>
                <w:sz w:val="28"/>
                <w:szCs w:val="28"/>
              </w:rPr>
            </w:pPr>
            <w:r w:rsidRPr="003145BB">
              <w:rPr>
                <w:rFonts w:ascii="Times New Roman" w:hAnsi="Times New Roman" w:cs="Times New Roman"/>
                <w:sz w:val="28"/>
                <w:szCs w:val="28"/>
              </w:rPr>
              <w:t>Франция в 1848-1870 гг.</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11</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Германия в первой </w:t>
            </w:r>
            <w:r w:rsidRPr="003145BB">
              <w:rPr>
                <w:rFonts w:ascii="Times New Roman" w:hAnsi="Times New Roman" w:cs="Times New Roman"/>
                <w:color w:val="000000"/>
                <w:spacing w:val="-9"/>
                <w:sz w:val="28"/>
                <w:szCs w:val="28"/>
              </w:rPr>
              <w:t xml:space="preserve">половине </w:t>
            </w:r>
            <w:r w:rsidRPr="003145BB">
              <w:rPr>
                <w:rFonts w:ascii="Times New Roman" w:hAnsi="Times New Roman" w:cs="Times New Roman"/>
                <w:color w:val="000000"/>
                <w:spacing w:val="-9"/>
                <w:sz w:val="28"/>
                <w:szCs w:val="28"/>
                <w:lang w:val="en-US"/>
              </w:rPr>
              <w:t>XIX</w:t>
            </w:r>
            <w:r w:rsidRPr="003145BB">
              <w:rPr>
                <w:rFonts w:ascii="Times New Roman" w:hAnsi="Times New Roman" w:cs="Times New Roman"/>
                <w:color w:val="000000"/>
                <w:spacing w:val="-9"/>
                <w:sz w:val="28"/>
                <w:szCs w:val="28"/>
              </w:rPr>
              <w:t xml:space="preserve"> 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hideMark/>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12</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Италия в первой половине </w:t>
            </w:r>
            <w:r w:rsidRPr="003145BB">
              <w:rPr>
                <w:rFonts w:ascii="Times New Roman" w:hAnsi="Times New Roman" w:cs="Times New Roman"/>
                <w:color w:val="000000"/>
                <w:spacing w:val="-10"/>
                <w:sz w:val="28"/>
                <w:szCs w:val="28"/>
                <w:lang w:val="en-US"/>
              </w:rPr>
              <w:t>XIX</w:t>
            </w:r>
            <w:r w:rsidRPr="003145BB">
              <w:rPr>
                <w:rFonts w:ascii="Times New Roman" w:hAnsi="Times New Roman" w:cs="Times New Roman"/>
                <w:color w:val="000000"/>
                <w:spacing w:val="-10"/>
                <w:sz w:val="28"/>
                <w:szCs w:val="28"/>
              </w:rPr>
              <w:t xml:space="preserve"> 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13</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Франко-прусская </w:t>
            </w:r>
            <w:r w:rsidRPr="003145BB">
              <w:rPr>
                <w:rFonts w:ascii="Times New Roman" w:hAnsi="Times New Roman" w:cs="Times New Roman"/>
                <w:color w:val="000000"/>
                <w:spacing w:val="-9"/>
                <w:sz w:val="28"/>
                <w:szCs w:val="28"/>
              </w:rPr>
              <w:t xml:space="preserve">война. Парижская </w:t>
            </w:r>
            <w:r w:rsidRPr="003145BB">
              <w:rPr>
                <w:rFonts w:ascii="Times New Roman" w:hAnsi="Times New Roman" w:cs="Times New Roman"/>
                <w:color w:val="000000"/>
                <w:spacing w:val="-12"/>
                <w:sz w:val="28"/>
                <w:szCs w:val="28"/>
              </w:rPr>
              <w:t>коммуна</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4"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14</w:t>
            </w:r>
          </w:p>
        </w:tc>
        <w:tc>
          <w:tcPr>
            <w:tcW w:w="8646" w:type="dxa"/>
            <w:tcBorders>
              <w:top w:val="single" w:sz="6" w:space="0" w:color="auto"/>
              <w:left w:val="single" w:sz="6" w:space="0" w:color="auto"/>
              <w:bottom w:val="single" w:sz="4"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2"/>
                <w:sz w:val="28"/>
                <w:szCs w:val="28"/>
              </w:rPr>
              <w:t>Обоб</w:t>
            </w:r>
            <w:r w:rsidRPr="003145BB">
              <w:rPr>
                <w:rFonts w:ascii="Times New Roman" w:hAnsi="Times New Roman" w:cs="Times New Roman"/>
                <w:color w:val="000000"/>
                <w:spacing w:val="-12"/>
                <w:sz w:val="28"/>
                <w:szCs w:val="28"/>
              </w:rPr>
              <w:softHyphen/>
            </w:r>
            <w:r w:rsidRPr="003145BB">
              <w:rPr>
                <w:rFonts w:ascii="Times New Roman" w:hAnsi="Times New Roman" w:cs="Times New Roman"/>
                <w:color w:val="000000"/>
                <w:spacing w:val="-11"/>
                <w:sz w:val="28"/>
                <w:szCs w:val="28"/>
              </w:rPr>
              <w:t>щение  по теме  «</w:t>
            </w:r>
            <w:r w:rsidRPr="003145BB">
              <w:rPr>
                <w:rFonts w:ascii="Times New Roman" w:hAnsi="Times New Roman" w:cs="Times New Roman"/>
                <w:color w:val="000000"/>
                <w:spacing w:val="-13"/>
                <w:sz w:val="28"/>
                <w:szCs w:val="28"/>
              </w:rPr>
              <w:t xml:space="preserve">Мир в первую половину </w:t>
            </w:r>
            <w:r w:rsidRPr="003145BB">
              <w:rPr>
                <w:rFonts w:ascii="Times New Roman" w:hAnsi="Times New Roman" w:cs="Times New Roman"/>
                <w:color w:val="000000"/>
                <w:spacing w:val="-10"/>
                <w:sz w:val="28"/>
                <w:szCs w:val="28"/>
                <w:lang w:val="en-US"/>
              </w:rPr>
              <w:t>XIX</w:t>
            </w:r>
            <w:r w:rsidRPr="003145BB">
              <w:rPr>
                <w:rFonts w:ascii="Times New Roman" w:hAnsi="Times New Roman" w:cs="Times New Roman"/>
                <w:color w:val="000000"/>
                <w:spacing w:val="-10"/>
                <w:sz w:val="28"/>
                <w:szCs w:val="28"/>
              </w:rPr>
              <w:t xml:space="preserve"> в.»</w:t>
            </w:r>
          </w:p>
        </w:tc>
        <w:tc>
          <w:tcPr>
            <w:tcW w:w="1276" w:type="dxa"/>
            <w:tcBorders>
              <w:top w:val="single" w:sz="6" w:space="0" w:color="auto"/>
              <w:left w:val="single" w:sz="4" w:space="0" w:color="auto"/>
              <w:bottom w:val="single" w:sz="4"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6C734C" w:rsidRPr="006C734C" w:rsidTr="003145BB">
        <w:trPr>
          <w:trHeight w:val="20"/>
        </w:trPr>
        <w:tc>
          <w:tcPr>
            <w:tcW w:w="10632" w:type="dxa"/>
            <w:gridSpan w:val="3"/>
            <w:tcBorders>
              <w:top w:val="single" w:sz="4" w:space="0" w:color="auto"/>
              <w:left w:val="single" w:sz="6" w:space="0" w:color="auto"/>
              <w:bottom w:val="single" w:sz="6" w:space="0" w:color="auto"/>
              <w:right w:val="single" w:sz="6" w:space="0" w:color="auto"/>
            </w:tcBorders>
            <w:hideMark/>
          </w:tcPr>
          <w:p w:rsidR="006C734C" w:rsidRPr="003145BB" w:rsidRDefault="00C24A45" w:rsidP="00C24A45">
            <w:pPr>
              <w:shd w:val="clear" w:color="auto" w:fill="FFFFFF"/>
              <w:spacing w:after="0" w:line="240" w:lineRule="auto"/>
              <w:contextualSpacing/>
              <w:jc w:val="center"/>
              <w:rPr>
                <w:rFonts w:ascii="Times New Roman" w:hAnsi="Times New Roman" w:cs="Times New Roman"/>
                <w:b/>
                <w:color w:val="000000"/>
                <w:spacing w:val="-12"/>
                <w:sz w:val="28"/>
                <w:szCs w:val="28"/>
                <w:lang w:val="en-US"/>
              </w:rPr>
            </w:pPr>
            <w:r w:rsidRPr="003145BB">
              <w:rPr>
                <w:rFonts w:ascii="Times New Roman" w:hAnsi="Times New Roman" w:cs="Times New Roman"/>
                <w:b/>
                <w:color w:val="000000"/>
                <w:spacing w:val="-12"/>
                <w:sz w:val="28"/>
                <w:szCs w:val="28"/>
              </w:rPr>
              <w:t xml:space="preserve">Глава </w:t>
            </w:r>
            <w:r w:rsidR="006C734C" w:rsidRPr="003145BB">
              <w:rPr>
                <w:rFonts w:ascii="Times New Roman" w:hAnsi="Times New Roman" w:cs="Times New Roman"/>
                <w:b/>
                <w:color w:val="000000"/>
                <w:spacing w:val="-12"/>
                <w:sz w:val="28"/>
                <w:szCs w:val="28"/>
              </w:rPr>
              <w:t xml:space="preserve">3:   Западная Европа  на рубеже </w:t>
            </w:r>
            <w:r w:rsidR="006C734C" w:rsidRPr="003145BB">
              <w:rPr>
                <w:rFonts w:ascii="Times New Roman" w:hAnsi="Times New Roman" w:cs="Times New Roman"/>
                <w:b/>
                <w:color w:val="000000"/>
                <w:spacing w:val="-12"/>
                <w:sz w:val="28"/>
                <w:szCs w:val="28"/>
                <w:lang w:val="en-US"/>
              </w:rPr>
              <w:t>XIX</w:t>
            </w:r>
            <w:r w:rsidR="006C734C" w:rsidRPr="003145BB">
              <w:rPr>
                <w:rFonts w:ascii="Times New Roman" w:hAnsi="Times New Roman" w:cs="Times New Roman"/>
                <w:b/>
                <w:color w:val="000000"/>
                <w:spacing w:val="-12"/>
                <w:sz w:val="28"/>
                <w:szCs w:val="28"/>
              </w:rPr>
              <w:t xml:space="preserve"> – </w:t>
            </w:r>
            <w:r w:rsidR="006C734C" w:rsidRPr="003145BB">
              <w:rPr>
                <w:rFonts w:ascii="Times New Roman" w:hAnsi="Times New Roman" w:cs="Times New Roman"/>
                <w:b/>
                <w:color w:val="000000"/>
                <w:spacing w:val="-12"/>
                <w:sz w:val="28"/>
                <w:szCs w:val="28"/>
                <w:lang w:val="en-US"/>
              </w:rPr>
              <w:t>XX</w:t>
            </w:r>
            <w:r w:rsidR="006C734C" w:rsidRPr="003145BB">
              <w:rPr>
                <w:rFonts w:ascii="Times New Roman" w:hAnsi="Times New Roman" w:cs="Times New Roman"/>
                <w:b/>
                <w:color w:val="000000"/>
                <w:spacing w:val="-12"/>
                <w:sz w:val="28"/>
                <w:szCs w:val="28"/>
              </w:rPr>
              <w:t xml:space="preserve">  вв. Успехи и проблемы индустриального общества.  5 часов</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15</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6C734C">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sz w:val="28"/>
                <w:szCs w:val="28"/>
              </w:rPr>
              <w:t>Германия во второй половине XIX в</w:t>
            </w:r>
            <w:r w:rsidRPr="003145BB">
              <w:rPr>
                <w:rFonts w:ascii="Times New Roman" w:hAnsi="Times New Roman" w:cs="Times New Roman"/>
                <w:color w:val="000000"/>
                <w:spacing w:val="-2"/>
                <w:w w:val="91"/>
                <w:sz w:val="28"/>
                <w:szCs w:val="28"/>
              </w:rPr>
              <w:t>.: борьба за «место под солнцем»</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16</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10"/>
                <w:sz w:val="28"/>
                <w:szCs w:val="28"/>
              </w:rPr>
              <w:t xml:space="preserve">Великобритания конца </w:t>
            </w:r>
            <w:r w:rsidRPr="003145BB">
              <w:rPr>
                <w:rFonts w:ascii="Times New Roman" w:hAnsi="Times New Roman" w:cs="Times New Roman"/>
                <w:color w:val="000000"/>
                <w:spacing w:val="-10"/>
                <w:sz w:val="28"/>
                <w:szCs w:val="28"/>
                <w:lang w:val="en-US"/>
              </w:rPr>
              <w:t>XIX</w:t>
            </w:r>
            <w:r w:rsidRPr="003145BB">
              <w:rPr>
                <w:rFonts w:ascii="Times New Roman" w:hAnsi="Times New Roman" w:cs="Times New Roman"/>
                <w:color w:val="000000"/>
                <w:spacing w:val="-10"/>
                <w:sz w:val="28"/>
                <w:szCs w:val="28"/>
              </w:rPr>
              <w:t xml:space="preserve"> 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color w:val="000000"/>
                <w:sz w:val="28"/>
                <w:szCs w:val="28"/>
              </w:rPr>
              <w:t>17</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sz w:val="28"/>
                <w:szCs w:val="28"/>
              </w:rPr>
            </w:pPr>
            <w:r w:rsidRPr="003145BB">
              <w:rPr>
                <w:rFonts w:ascii="Times New Roman" w:hAnsi="Times New Roman" w:cs="Times New Roman"/>
                <w:color w:val="000000"/>
                <w:spacing w:val="-9"/>
                <w:sz w:val="28"/>
                <w:szCs w:val="28"/>
              </w:rPr>
              <w:t xml:space="preserve">Третья республика </w:t>
            </w:r>
            <w:r w:rsidRPr="003145BB">
              <w:rPr>
                <w:rFonts w:ascii="Times New Roman" w:hAnsi="Times New Roman" w:cs="Times New Roman"/>
                <w:color w:val="000000"/>
                <w:spacing w:val="-11"/>
                <w:sz w:val="28"/>
                <w:szCs w:val="28"/>
              </w:rPr>
              <w:t>во Франции</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sz w:val="28"/>
                <w:szCs w:val="28"/>
              </w:rPr>
            </w:pPr>
            <w:r w:rsidRPr="003145BB">
              <w:rPr>
                <w:rFonts w:ascii="Times New Roman" w:hAnsi="Times New Roman" w:cs="Times New Roman"/>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18</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Италия во второй половине XIX в. Время реформ и колониальных захватов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3145BB" w:rsidRPr="006C734C" w:rsidTr="003145BB">
        <w:trPr>
          <w:trHeight w:val="20"/>
        </w:trPr>
        <w:tc>
          <w:tcPr>
            <w:tcW w:w="710" w:type="dxa"/>
            <w:tcBorders>
              <w:top w:val="single" w:sz="6" w:space="0" w:color="auto"/>
              <w:left w:val="single" w:sz="6" w:space="0" w:color="auto"/>
              <w:bottom w:val="single" w:sz="4"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19</w:t>
            </w:r>
          </w:p>
        </w:tc>
        <w:tc>
          <w:tcPr>
            <w:tcW w:w="8646" w:type="dxa"/>
            <w:tcBorders>
              <w:top w:val="single" w:sz="6" w:space="0" w:color="auto"/>
              <w:left w:val="single" w:sz="6" w:space="0" w:color="auto"/>
              <w:bottom w:val="single" w:sz="4"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Формирование австро-венгер</w:t>
            </w:r>
            <w:r w:rsidRPr="003145BB">
              <w:rPr>
                <w:rFonts w:ascii="Times New Roman" w:hAnsi="Times New Roman" w:cs="Times New Roman"/>
                <w:color w:val="000000"/>
                <w:spacing w:val="-9"/>
                <w:sz w:val="28"/>
                <w:szCs w:val="28"/>
              </w:rPr>
              <w:softHyphen/>
              <w:t>ского государства</w:t>
            </w:r>
          </w:p>
        </w:tc>
        <w:tc>
          <w:tcPr>
            <w:tcW w:w="1276" w:type="dxa"/>
            <w:tcBorders>
              <w:top w:val="single" w:sz="6" w:space="0" w:color="auto"/>
              <w:left w:val="single" w:sz="4" w:space="0" w:color="auto"/>
              <w:bottom w:val="single" w:sz="4"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6C734C" w:rsidRPr="006C734C" w:rsidTr="003145BB">
        <w:trPr>
          <w:trHeight w:val="20"/>
        </w:trPr>
        <w:tc>
          <w:tcPr>
            <w:tcW w:w="10632" w:type="dxa"/>
            <w:gridSpan w:val="3"/>
            <w:tcBorders>
              <w:top w:val="single" w:sz="4" w:space="0" w:color="auto"/>
              <w:left w:val="single" w:sz="6" w:space="0" w:color="auto"/>
              <w:bottom w:val="single" w:sz="6" w:space="0" w:color="auto"/>
              <w:right w:val="single" w:sz="6" w:space="0" w:color="auto"/>
            </w:tcBorders>
            <w:hideMark/>
          </w:tcPr>
          <w:p w:rsidR="006C734C" w:rsidRPr="003145BB" w:rsidRDefault="00C24A45" w:rsidP="00BD085A">
            <w:pPr>
              <w:shd w:val="clear" w:color="auto" w:fill="FFFFFF"/>
              <w:tabs>
                <w:tab w:val="center" w:pos="4835"/>
              </w:tabs>
              <w:spacing w:after="0" w:line="240" w:lineRule="auto"/>
              <w:contextualSpacing/>
              <w:jc w:val="center"/>
              <w:rPr>
                <w:rFonts w:ascii="Times New Roman" w:hAnsi="Times New Roman" w:cs="Times New Roman"/>
                <w:b/>
                <w:color w:val="000000"/>
                <w:spacing w:val="-10"/>
                <w:sz w:val="28"/>
                <w:szCs w:val="28"/>
              </w:rPr>
            </w:pPr>
            <w:r w:rsidRPr="003145BB">
              <w:rPr>
                <w:rFonts w:ascii="Times New Roman" w:hAnsi="Times New Roman" w:cs="Times New Roman"/>
                <w:b/>
                <w:color w:val="000000"/>
                <w:spacing w:val="-10"/>
                <w:sz w:val="28"/>
                <w:szCs w:val="28"/>
              </w:rPr>
              <w:t>Глава</w:t>
            </w:r>
            <w:r w:rsidR="006C734C" w:rsidRPr="003145BB">
              <w:rPr>
                <w:rFonts w:ascii="Times New Roman" w:hAnsi="Times New Roman" w:cs="Times New Roman"/>
                <w:b/>
                <w:color w:val="000000"/>
                <w:spacing w:val="-10"/>
                <w:sz w:val="28"/>
                <w:szCs w:val="28"/>
              </w:rPr>
              <w:t xml:space="preserve"> 4: Две Америк</w:t>
            </w:r>
            <w:r w:rsidR="00415312" w:rsidRPr="003145BB">
              <w:rPr>
                <w:rFonts w:ascii="Times New Roman" w:hAnsi="Times New Roman" w:cs="Times New Roman"/>
                <w:b/>
                <w:color w:val="000000"/>
                <w:spacing w:val="-10"/>
                <w:sz w:val="28"/>
                <w:szCs w:val="28"/>
              </w:rPr>
              <w:t>и    3</w:t>
            </w:r>
            <w:r w:rsidR="006C734C" w:rsidRPr="003145BB">
              <w:rPr>
                <w:rFonts w:ascii="Times New Roman" w:hAnsi="Times New Roman" w:cs="Times New Roman"/>
                <w:b/>
                <w:color w:val="000000"/>
                <w:spacing w:val="-10"/>
                <w:sz w:val="28"/>
                <w:szCs w:val="28"/>
              </w:rPr>
              <w:t xml:space="preserve"> часа</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20</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6C734C">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США в XIX в.: модернизация, отмена рабства и сохранение республики</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415312">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21</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6C734C">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США: империализм и вступление в мировую политику</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415312">
            <w:pPr>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3145BB" w:rsidRPr="006C734C" w:rsidTr="003145BB">
        <w:trPr>
          <w:trHeight w:val="20"/>
        </w:trPr>
        <w:tc>
          <w:tcPr>
            <w:tcW w:w="710" w:type="dxa"/>
            <w:tcBorders>
              <w:top w:val="single" w:sz="6" w:space="0" w:color="auto"/>
              <w:left w:val="single" w:sz="6" w:space="0" w:color="auto"/>
              <w:bottom w:val="single" w:sz="4"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22</w:t>
            </w:r>
          </w:p>
        </w:tc>
        <w:tc>
          <w:tcPr>
            <w:tcW w:w="8646" w:type="dxa"/>
            <w:tcBorders>
              <w:top w:val="single" w:sz="6" w:space="0" w:color="auto"/>
              <w:left w:val="single" w:sz="6" w:space="0" w:color="auto"/>
              <w:bottom w:val="single" w:sz="4"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Латинская Аме</w:t>
            </w:r>
            <w:r w:rsidRPr="003145BB">
              <w:rPr>
                <w:rFonts w:ascii="Times New Roman" w:hAnsi="Times New Roman" w:cs="Times New Roman"/>
                <w:color w:val="000000"/>
                <w:spacing w:val="-9"/>
                <w:sz w:val="28"/>
                <w:szCs w:val="28"/>
              </w:rPr>
              <w:softHyphen/>
              <w:t>рика в XIX в.</w:t>
            </w:r>
          </w:p>
        </w:tc>
        <w:tc>
          <w:tcPr>
            <w:tcW w:w="1276" w:type="dxa"/>
            <w:tcBorders>
              <w:top w:val="single" w:sz="6" w:space="0" w:color="auto"/>
              <w:left w:val="single" w:sz="4" w:space="0" w:color="auto"/>
              <w:bottom w:val="single" w:sz="4"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6C734C" w:rsidRPr="006C734C" w:rsidTr="003145BB">
        <w:trPr>
          <w:trHeight w:val="20"/>
        </w:trPr>
        <w:tc>
          <w:tcPr>
            <w:tcW w:w="10632" w:type="dxa"/>
            <w:gridSpan w:val="3"/>
            <w:tcBorders>
              <w:top w:val="single" w:sz="4" w:space="0" w:color="auto"/>
              <w:left w:val="single" w:sz="6" w:space="0" w:color="auto"/>
              <w:bottom w:val="single" w:sz="6" w:space="0" w:color="auto"/>
              <w:right w:val="single" w:sz="6" w:space="0" w:color="auto"/>
            </w:tcBorders>
            <w:hideMark/>
          </w:tcPr>
          <w:p w:rsidR="006C734C" w:rsidRPr="003145BB" w:rsidRDefault="00C24A45" w:rsidP="006C734C">
            <w:pPr>
              <w:shd w:val="clear" w:color="auto" w:fill="FFFFFF"/>
              <w:spacing w:after="0" w:line="240" w:lineRule="auto"/>
              <w:contextualSpacing/>
              <w:jc w:val="center"/>
              <w:rPr>
                <w:rFonts w:ascii="Times New Roman" w:hAnsi="Times New Roman" w:cs="Times New Roman"/>
                <w:color w:val="000000"/>
                <w:spacing w:val="-10"/>
                <w:sz w:val="28"/>
                <w:szCs w:val="28"/>
              </w:rPr>
            </w:pPr>
            <w:r w:rsidRPr="003145BB">
              <w:rPr>
                <w:rFonts w:ascii="Times New Roman" w:hAnsi="Times New Roman" w:cs="Times New Roman"/>
                <w:b/>
                <w:color w:val="000000"/>
                <w:spacing w:val="-9"/>
                <w:sz w:val="28"/>
                <w:szCs w:val="28"/>
              </w:rPr>
              <w:t>Глава</w:t>
            </w:r>
            <w:r w:rsidR="006C734C" w:rsidRPr="003145BB">
              <w:rPr>
                <w:rFonts w:ascii="Times New Roman" w:hAnsi="Times New Roman" w:cs="Times New Roman"/>
                <w:b/>
                <w:color w:val="000000"/>
                <w:spacing w:val="-9"/>
                <w:sz w:val="28"/>
                <w:szCs w:val="28"/>
              </w:rPr>
              <w:t xml:space="preserve"> 5:  Традиционные  общества   в </w:t>
            </w:r>
            <w:r w:rsidR="006C734C" w:rsidRPr="003145BB">
              <w:rPr>
                <w:rFonts w:ascii="Times New Roman" w:hAnsi="Times New Roman" w:cs="Times New Roman"/>
                <w:b/>
                <w:color w:val="000000"/>
                <w:spacing w:val="-9"/>
                <w:sz w:val="28"/>
                <w:szCs w:val="28"/>
                <w:lang w:val="en-US"/>
              </w:rPr>
              <w:t>XIX</w:t>
            </w:r>
            <w:r w:rsidR="006C734C" w:rsidRPr="003145BB">
              <w:rPr>
                <w:rFonts w:ascii="Times New Roman" w:hAnsi="Times New Roman" w:cs="Times New Roman"/>
                <w:b/>
                <w:color w:val="000000"/>
                <w:spacing w:val="-9"/>
                <w:sz w:val="28"/>
                <w:szCs w:val="28"/>
              </w:rPr>
              <w:t xml:space="preserve"> веке: новый этап колониализма   4 часа</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z w:val="28"/>
                <w:szCs w:val="28"/>
              </w:rPr>
            </w:pPr>
            <w:r w:rsidRPr="003145BB">
              <w:rPr>
                <w:rFonts w:ascii="Times New Roman" w:hAnsi="Times New Roman" w:cs="Times New Roman"/>
                <w:color w:val="000000"/>
                <w:sz w:val="28"/>
                <w:szCs w:val="28"/>
              </w:rPr>
              <w:t>23-24</w:t>
            </w:r>
          </w:p>
        </w:tc>
        <w:tc>
          <w:tcPr>
            <w:tcW w:w="8646" w:type="dxa"/>
            <w:tcBorders>
              <w:top w:val="single" w:sz="6" w:space="0" w:color="auto"/>
              <w:left w:val="single" w:sz="4"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Страны Востока в XIX в.: Япония и Китай</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2</w:t>
            </w:r>
          </w:p>
        </w:tc>
      </w:tr>
      <w:tr w:rsidR="003145BB" w:rsidRPr="006C734C" w:rsidTr="003145BB">
        <w:trPr>
          <w:trHeight w:val="20"/>
        </w:trPr>
        <w:tc>
          <w:tcPr>
            <w:tcW w:w="710" w:type="dxa"/>
            <w:tcBorders>
              <w:top w:val="single" w:sz="6" w:space="0" w:color="auto"/>
              <w:left w:val="single" w:sz="6" w:space="0" w:color="auto"/>
              <w:bottom w:val="single" w:sz="4" w:space="0" w:color="auto"/>
              <w:right w:val="single" w:sz="6"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z w:val="28"/>
                <w:szCs w:val="28"/>
              </w:rPr>
            </w:pPr>
            <w:r w:rsidRPr="003145BB">
              <w:rPr>
                <w:rFonts w:ascii="Times New Roman" w:hAnsi="Times New Roman" w:cs="Times New Roman"/>
                <w:color w:val="000000"/>
                <w:sz w:val="28"/>
                <w:szCs w:val="28"/>
              </w:rPr>
              <w:t>25-26</w:t>
            </w:r>
          </w:p>
        </w:tc>
        <w:tc>
          <w:tcPr>
            <w:tcW w:w="8646" w:type="dxa"/>
            <w:tcBorders>
              <w:top w:val="single" w:sz="6" w:space="0" w:color="auto"/>
              <w:left w:val="single" w:sz="6" w:space="0" w:color="auto"/>
              <w:bottom w:val="single" w:sz="4"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Страны Востока в XIX в.: Индия и Африка</w:t>
            </w:r>
          </w:p>
        </w:tc>
        <w:tc>
          <w:tcPr>
            <w:tcW w:w="1276" w:type="dxa"/>
            <w:tcBorders>
              <w:top w:val="single" w:sz="6" w:space="0" w:color="auto"/>
              <w:left w:val="single" w:sz="4" w:space="0" w:color="auto"/>
              <w:bottom w:val="single" w:sz="4"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2</w:t>
            </w:r>
          </w:p>
        </w:tc>
      </w:tr>
      <w:tr w:rsidR="006C734C" w:rsidRPr="006C734C" w:rsidTr="003145BB">
        <w:trPr>
          <w:trHeight w:val="20"/>
        </w:trPr>
        <w:tc>
          <w:tcPr>
            <w:tcW w:w="10632" w:type="dxa"/>
            <w:gridSpan w:val="3"/>
            <w:tcBorders>
              <w:top w:val="single" w:sz="4" w:space="0" w:color="auto"/>
              <w:left w:val="single" w:sz="6" w:space="0" w:color="auto"/>
              <w:bottom w:val="single" w:sz="6" w:space="0" w:color="auto"/>
              <w:right w:val="single" w:sz="6" w:space="0" w:color="auto"/>
            </w:tcBorders>
            <w:hideMark/>
          </w:tcPr>
          <w:p w:rsidR="006C734C" w:rsidRPr="003145BB" w:rsidRDefault="00C24A45" w:rsidP="00C24A45">
            <w:pPr>
              <w:shd w:val="clear" w:color="auto" w:fill="FFFFFF"/>
              <w:tabs>
                <w:tab w:val="center" w:pos="4396"/>
              </w:tabs>
              <w:spacing w:after="0" w:line="240" w:lineRule="auto"/>
              <w:contextualSpacing/>
              <w:jc w:val="center"/>
              <w:rPr>
                <w:rFonts w:ascii="Times New Roman" w:hAnsi="Times New Roman" w:cs="Times New Roman"/>
                <w:b/>
                <w:color w:val="000000"/>
                <w:spacing w:val="-9"/>
                <w:sz w:val="28"/>
                <w:szCs w:val="28"/>
              </w:rPr>
            </w:pPr>
            <w:r w:rsidRPr="003145BB">
              <w:rPr>
                <w:rFonts w:ascii="Times New Roman" w:hAnsi="Times New Roman" w:cs="Times New Roman"/>
                <w:b/>
                <w:color w:val="000000"/>
                <w:spacing w:val="-9"/>
                <w:sz w:val="28"/>
                <w:szCs w:val="28"/>
              </w:rPr>
              <w:t xml:space="preserve">Глава </w:t>
            </w:r>
            <w:r w:rsidR="006C734C" w:rsidRPr="003145BB">
              <w:rPr>
                <w:rFonts w:ascii="Times New Roman" w:hAnsi="Times New Roman" w:cs="Times New Roman"/>
                <w:b/>
                <w:color w:val="000000"/>
                <w:spacing w:val="-9"/>
                <w:sz w:val="28"/>
                <w:szCs w:val="28"/>
              </w:rPr>
              <w:t>6: Международные отно</w:t>
            </w:r>
            <w:r w:rsidR="00415312" w:rsidRPr="003145BB">
              <w:rPr>
                <w:rFonts w:ascii="Times New Roman" w:hAnsi="Times New Roman" w:cs="Times New Roman"/>
                <w:b/>
                <w:color w:val="000000"/>
                <w:spacing w:val="-9"/>
                <w:sz w:val="28"/>
                <w:szCs w:val="28"/>
              </w:rPr>
              <w:t xml:space="preserve">шения: обострение противоречий 2 </w:t>
            </w:r>
            <w:r w:rsidR="006C734C" w:rsidRPr="003145BB">
              <w:rPr>
                <w:rFonts w:ascii="Times New Roman" w:hAnsi="Times New Roman" w:cs="Times New Roman"/>
                <w:b/>
                <w:color w:val="000000"/>
                <w:spacing w:val="-9"/>
                <w:sz w:val="28"/>
                <w:szCs w:val="28"/>
              </w:rPr>
              <w:t xml:space="preserve"> часа</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27</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Международные отношения: дипломатия или войны.</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6C734C">
            <w:pPr>
              <w:shd w:val="clear" w:color="auto" w:fill="FFFFFF"/>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3145BB" w:rsidRPr="006C734C" w:rsidTr="003145BB">
        <w:trPr>
          <w:trHeight w:val="20"/>
        </w:trPr>
        <w:tc>
          <w:tcPr>
            <w:tcW w:w="710" w:type="dxa"/>
            <w:tcBorders>
              <w:top w:val="single" w:sz="6" w:space="0" w:color="auto"/>
              <w:left w:val="single" w:sz="6" w:space="0" w:color="auto"/>
              <w:bottom w:val="single" w:sz="6" w:space="0" w:color="auto"/>
              <w:right w:val="single" w:sz="6" w:space="0" w:color="auto"/>
            </w:tcBorders>
          </w:tcPr>
          <w:p w:rsidR="003145BB" w:rsidRPr="003145BB" w:rsidRDefault="003145BB" w:rsidP="003145BB">
            <w:pPr>
              <w:shd w:val="clear" w:color="auto" w:fill="FFFFFF"/>
              <w:spacing w:after="0" w:line="240" w:lineRule="auto"/>
              <w:contextualSpacing/>
              <w:jc w:val="center"/>
              <w:rPr>
                <w:rFonts w:ascii="Times New Roman" w:hAnsi="Times New Roman" w:cs="Times New Roman"/>
                <w:color w:val="000000"/>
                <w:sz w:val="28"/>
                <w:szCs w:val="28"/>
              </w:rPr>
            </w:pPr>
            <w:r w:rsidRPr="003145BB">
              <w:rPr>
                <w:rFonts w:ascii="Times New Roman" w:hAnsi="Times New Roman" w:cs="Times New Roman"/>
                <w:color w:val="000000"/>
                <w:sz w:val="28"/>
                <w:szCs w:val="28"/>
              </w:rPr>
              <w:t>28</w:t>
            </w:r>
          </w:p>
        </w:tc>
        <w:tc>
          <w:tcPr>
            <w:tcW w:w="8646" w:type="dxa"/>
            <w:tcBorders>
              <w:top w:val="single" w:sz="6" w:space="0" w:color="auto"/>
              <w:left w:val="single" w:sz="6" w:space="0" w:color="auto"/>
              <w:bottom w:val="single" w:sz="6" w:space="0" w:color="auto"/>
              <w:right w:val="single" w:sz="4" w:space="0" w:color="auto"/>
            </w:tcBorders>
          </w:tcPr>
          <w:p w:rsidR="003145BB" w:rsidRPr="003145BB" w:rsidRDefault="003145BB" w:rsidP="003145BB">
            <w:pPr>
              <w:shd w:val="clear" w:color="auto" w:fill="FFFFFF"/>
              <w:spacing w:after="0" w:line="240" w:lineRule="auto"/>
              <w:contextualSpacing/>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Обоб</w:t>
            </w:r>
            <w:r w:rsidRPr="003145BB">
              <w:rPr>
                <w:rFonts w:ascii="Times New Roman" w:hAnsi="Times New Roman" w:cs="Times New Roman"/>
                <w:color w:val="000000"/>
                <w:spacing w:val="-9"/>
                <w:sz w:val="28"/>
                <w:szCs w:val="28"/>
              </w:rPr>
              <w:softHyphen/>
              <w:t>щение по теме «</w:t>
            </w:r>
            <w:r w:rsidRPr="003145BB">
              <w:rPr>
                <w:rFonts w:ascii="Times New Roman" w:hAnsi="Times New Roman" w:cs="Times New Roman"/>
                <w:color w:val="000000"/>
                <w:spacing w:val="-12"/>
                <w:sz w:val="28"/>
                <w:szCs w:val="28"/>
              </w:rPr>
              <w:t>Мир на рубеже  19-20вв»</w:t>
            </w:r>
          </w:p>
        </w:tc>
        <w:tc>
          <w:tcPr>
            <w:tcW w:w="1276" w:type="dxa"/>
            <w:tcBorders>
              <w:top w:val="single" w:sz="6" w:space="0" w:color="auto"/>
              <w:left w:val="single" w:sz="4" w:space="0" w:color="auto"/>
              <w:bottom w:val="single" w:sz="6"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color w:val="000000"/>
                <w:spacing w:val="-9"/>
                <w:sz w:val="28"/>
                <w:szCs w:val="28"/>
              </w:rPr>
            </w:pPr>
            <w:r w:rsidRPr="003145BB">
              <w:rPr>
                <w:rFonts w:ascii="Times New Roman" w:hAnsi="Times New Roman" w:cs="Times New Roman"/>
                <w:color w:val="000000"/>
                <w:spacing w:val="-9"/>
                <w:sz w:val="28"/>
                <w:szCs w:val="28"/>
              </w:rPr>
              <w:t>1</w:t>
            </w:r>
          </w:p>
        </w:tc>
      </w:tr>
      <w:tr w:rsidR="003145BB" w:rsidRPr="006C734C" w:rsidTr="003205FD">
        <w:trPr>
          <w:trHeight w:val="20"/>
        </w:trPr>
        <w:tc>
          <w:tcPr>
            <w:tcW w:w="9356" w:type="dxa"/>
            <w:gridSpan w:val="2"/>
            <w:tcBorders>
              <w:top w:val="single" w:sz="6" w:space="0" w:color="auto"/>
              <w:left w:val="single" w:sz="6" w:space="0" w:color="auto"/>
              <w:bottom w:val="single" w:sz="4" w:space="0" w:color="auto"/>
              <w:right w:val="single" w:sz="4" w:space="0" w:color="auto"/>
            </w:tcBorders>
          </w:tcPr>
          <w:p w:rsidR="003145BB" w:rsidRPr="003145BB" w:rsidRDefault="003145BB" w:rsidP="003145BB">
            <w:pPr>
              <w:shd w:val="clear" w:color="auto" w:fill="FFFFFF"/>
              <w:spacing w:after="0" w:line="240" w:lineRule="auto"/>
              <w:contextualSpacing/>
              <w:jc w:val="right"/>
              <w:rPr>
                <w:rFonts w:ascii="Times New Roman" w:hAnsi="Times New Roman" w:cs="Times New Roman"/>
                <w:b/>
                <w:color w:val="000000"/>
                <w:spacing w:val="-9"/>
                <w:sz w:val="28"/>
                <w:szCs w:val="28"/>
              </w:rPr>
            </w:pPr>
            <w:r w:rsidRPr="003145BB">
              <w:rPr>
                <w:rFonts w:ascii="Times New Roman" w:hAnsi="Times New Roman" w:cs="Times New Roman"/>
                <w:b/>
                <w:color w:val="000000"/>
                <w:spacing w:val="-9"/>
                <w:sz w:val="28"/>
                <w:szCs w:val="28"/>
              </w:rPr>
              <w:t xml:space="preserve">ИТОГО: </w:t>
            </w:r>
          </w:p>
        </w:tc>
        <w:tc>
          <w:tcPr>
            <w:tcW w:w="1276" w:type="dxa"/>
            <w:tcBorders>
              <w:top w:val="single" w:sz="6" w:space="0" w:color="auto"/>
              <w:left w:val="single" w:sz="4" w:space="0" w:color="auto"/>
              <w:bottom w:val="single" w:sz="4" w:space="0" w:color="auto"/>
              <w:right w:val="single" w:sz="6" w:space="0" w:color="auto"/>
            </w:tcBorders>
          </w:tcPr>
          <w:p w:rsidR="003145BB" w:rsidRPr="003145BB" w:rsidRDefault="003145BB" w:rsidP="003145BB">
            <w:pPr>
              <w:spacing w:after="0" w:line="240" w:lineRule="auto"/>
              <w:contextualSpacing/>
              <w:jc w:val="center"/>
              <w:rPr>
                <w:rFonts w:ascii="Times New Roman" w:hAnsi="Times New Roman" w:cs="Times New Roman"/>
                <w:b/>
                <w:color w:val="000000"/>
                <w:spacing w:val="-9"/>
                <w:sz w:val="28"/>
                <w:szCs w:val="28"/>
              </w:rPr>
            </w:pPr>
            <w:r w:rsidRPr="003145BB">
              <w:rPr>
                <w:rFonts w:ascii="Times New Roman" w:hAnsi="Times New Roman" w:cs="Times New Roman"/>
                <w:b/>
                <w:color w:val="000000"/>
                <w:spacing w:val="-9"/>
                <w:sz w:val="28"/>
                <w:szCs w:val="28"/>
              </w:rPr>
              <w:t>28</w:t>
            </w:r>
          </w:p>
        </w:tc>
      </w:tr>
    </w:tbl>
    <w:p w:rsidR="006C734C" w:rsidRPr="006C734C" w:rsidRDefault="006C734C" w:rsidP="006C734C">
      <w:pPr>
        <w:spacing w:after="0" w:line="240" w:lineRule="auto"/>
        <w:contextualSpacing/>
        <w:rPr>
          <w:rFonts w:ascii="Times New Roman" w:hAnsi="Times New Roman" w:cs="Times New Roman"/>
          <w:sz w:val="24"/>
          <w:szCs w:val="24"/>
        </w:rPr>
      </w:pPr>
    </w:p>
    <w:p w:rsidR="006C734C" w:rsidRDefault="006C734C" w:rsidP="006C734C">
      <w:pPr>
        <w:spacing w:after="0" w:line="240" w:lineRule="auto"/>
        <w:contextualSpacing/>
        <w:rPr>
          <w:rFonts w:ascii="Times New Roman" w:hAnsi="Times New Roman" w:cs="Times New Roman"/>
          <w:sz w:val="24"/>
          <w:szCs w:val="24"/>
        </w:rPr>
      </w:pPr>
    </w:p>
    <w:p w:rsidR="003145BB" w:rsidRDefault="003145BB" w:rsidP="006C734C">
      <w:pPr>
        <w:spacing w:after="0" w:line="240" w:lineRule="auto"/>
        <w:ind w:firstLine="567"/>
        <w:contextualSpacing/>
        <w:jc w:val="center"/>
        <w:rPr>
          <w:rFonts w:ascii="Times New Roman" w:eastAsia="Calibri" w:hAnsi="Times New Roman" w:cs="Times New Roman"/>
          <w:b/>
          <w:sz w:val="24"/>
          <w:szCs w:val="24"/>
        </w:rPr>
      </w:pPr>
    </w:p>
    <w:p w:rsidR="003145BB" w:rsidRDefault="003145BB" w:rsidP="006C734C">
      <w:pPr>
        <w:spacing w:after="0" w:line="240" w:lineRule="auto"/>
        <w:ind w:firstLine="567"/>
        <w:contextualSpacing/>
        <w:jc w:val="center"/>
        <w:rPr>
          <w:rFonts w:ascii="Times New Roman" w:eastAsia="Calibri" w:hAnsi="Times New Roman" w:cs="Times New Roman"/>
          <w:b/>
          <w:sz w:val="24"/>
          <w:szCs w:val="24"/>
        </w:rPr>
      </w:pPr>
    </w:p>
    <w:p w:rsidR="003145BB" w:rsidRDefault="003145BB" w:rsidP="006C734C">
      <w:pPr>
        <w:spacing w:after="0" w:line="240" w:lineRule="auto"/>
        <w:ind w:firstLine="567"/>
        <w:contextualSpacing/>
        <w:jc w:val="center"/>
        <w:rPr>
          <w:rFonts w:ascii="Times New Roman" w:eastAsia="Calibri" w:hAnsi="Times New Roman" w:cs="Times New Roman"/>
          <w:b/>
          <w:sz w:val="24"/>
          <w:szCs w:val="24"/>
        </w:rPr>
      </w:pPr>
    </w:p>
    <w:p w:rsidR="006C734C" w:rsidRPr="004D10B5" w:rsidRDefault="006C734C" w:rsidP="006C734C">
      <w:pPr>
        <w:spacing w:after="0" w:line="240" w:lineRule="auto"/>
        <w:ind w:firstLine="567"/>
        <w:contextualSpacing/>
        <w:jc w:val="center"/>
        <w:rPr>
          <w:rFonts w:ascii="Times New Roman" w:eastAsia="Calibri" w:hAnsi="Times New Roman" w:cs="Times New Roman"/>
          <w:b/>
          <w:sz w:val="28"/>
          <w:szCs w:val="28"/>
        </w:rPr>
      </w:pPr>
      <w:r w:rsidRPr="004D10B5">
        <w:rPr>
          <w:rFonts w:ascii="Times New Roman" w:eastAsia="Calibri" w:hAnsi="Times New Roman" w:cs="Times New Roman"/>
          <w:b/>
          <w:sz w:val="28"/>
          <w:szCs w:val="28"/>
        </w:rPr>
        <w:t>Раздел программы:  «История России в XIX веке»  (40 часов)</w:t>
      </w:r>
    </w:p>
    <w:tbl>
      <w:tblPr>
        <w:tblW w:w="10348" w:type="dxa"/>
        <w:tblInd w:w="182" w:type="dxa"/>
        <w:tblLayout w:type="fixed"/>
        <w:tblCellMar>
          <w:left w:w="40" w:type="dxa"/>
          <w:right w:w="40" w:type="dxa"/>
        </w:tblCellMar>
        <w:tblLook w:val="04A0"/>
      </w:tblPr>
      <w:tblGrid>
        <w:gridCol w:w="1134"/>
        <w:gridCol w:w="8080"/>
        <w:gridCol w:w="1134"/>
      </w:tblGrid>
      <w:tr w:rsidR="003145BB" w:rsidRPr="004D10B5" w:rsidTr="004D10B5">
        <w:trPr>
          <w:trHeight w:val="20"/>
        </w:trPr>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hd w:val="clear" w:color="auto" w:fill="FFFFFF"/>
              <w:spacing w:after="0" w:line="240" w:lineRule="auto"/>
              <w:contextualSpacing/>
              <w:rPr>
                <w:rFonts w:ascii="Times New Roman" w:hAnsi="Times New Roman" w:cs="Times New Roman"/>
                <w:b/>
                <w:color w:val="000000"/>
                <w:spacing w:val="13"/>
                <w:sz w:val="28"/>
                <w:szCs w:val="28"/>
              </w:rPr>
            </w:pPr>
            <w:r w:rsidRPr="004D10B5">
              <w:rPr>
                <w:rFonts w:ascii="Times New Roman" w:hAnsi="Times New Roman" w:cs="Times New Roman"/>
                <w:b/>
                <w:color w:val="000000"/>
                <w:spacing w:val="13"/>
                <w:sz w:val="28"/>
                <w:szCs w:val="28"/>
              </w:rPr>
              <w:t>№</w:t>
            </w:r>
          </w:p>
          <w:p w:rsidR="00510400" w:rsidRPr="004D10B5" w:rsidRDefault="00510400" w:rsidP="00510400">
            <w:pPr>
              <w:shd w:val="clear" w:color="auto" w:fill="FFFFFF"/>
              <w:spacing w:after="0" w:line="240" w:lineRule="auto"/>
              <w:contextualSpacing/>
              <w:jc w:val="center"/>
              <w:rPr>
                <w:rFonts w:ascii="Times New Roman" w:hAnsi="Times New Roman" w:cs="Times New Roman"/>
                <w:b/>
                <w:color w:val="000000"/>
                <w:spacing w:val="13"/>
                <w:sz w:val="28"/>
                <w:szCs w:val="28"/>
              </w:rPr>
            </w:pPr>
            <w:r w:rsidRPr="004D10B5">
              <w:rPr>
                <w:rFonts w:ascii="Times New Roman" w:hAnsi="Times New Roman" w:cs="Times New Roman"/>
                <w:b/>
                <w:color w:val="000000"/>
                <w:spacing w:val="13"/>
                <w:sz w:val="28"/>
                <w:szCs w:val="28"/>
              </w:rPr>
              <w:t>п/п</w:t>
            </w:r>
          </w:p>
        </w:tc>
        <w:tc>
          <w:tcPr>
            <w:tcW w:w="8080" w:type="dxa"/>
            <w:tcBorders>
              <w:top w:val="single" w:sz="6" w:space="0" w:color="auto"/>
              <w:left w:val="single" w:sz="4" w:space="0" w:color="auto"/>
              <w:bottom w:val="single" w:sz="6" w:space="0" w:color="auto"/>
              <w:right w:val="single" w:sz="4" w:space="0" w:color="auto"/>
            </w:tcBorders>
          </w:tcPr>
          <w:p w:rsidR="003145BB" w:rsidRPr="004D10B5" w:rsidRDefault="003145BB" w:rsidP="00932D65">
            <w:pPr>
              <w:shd w:val="clear" w:color="auto" w:fill="FFFFFF"/>
              <w:spacing w:after="0" w:line="240" w:lineRule="auto"/>
              <w:contextualSpacing/>
              <w:jc w:val="center"/>
              <w:rPr>
                <w:rFonts w:ascii="Times New Roman" w:hAnsi="Times New Roman" w:cs="Times New Roman"/>
                <w:b/>
                <w:sz w:val="28"/>
                <w:szCs w:val="28"/>
              </w:rPr>
            </w:pPr>
          </w:p>
          <w:p w:rsidR="003145BB" w:rsidRPr="004D10B5" w:rsidRDefault="003145BB" w:rsidP="00510400">
            <w:pPr>
              <w:shd w:val="clear" w:color="auto" w:fill="FFFFFF"/>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color w:val="000000"/>
                <w:spacing w:val="-4"/>
                <w:sz w:val="28"/>
                <w:szCs w:val="28"/>
              </w:rPr>
              <w:t>Тема раздела,  урока</w:t>
            </w:r>
          </w:p>
        </w:tc>
        <w:tc>
          <w:tcPr>
            <w:tcW w:w="1134" w:type="dxa"/>
            <w:tcBorders>
              <w:top w:val="single" w:sz="6" w:space="0" w:color="auto"/>
              <w:left w:val="single" w:sz="4" w:space="0" w:color="auto"/>
              <w:bottom w:val="single" w:sz="6" w:space="0" w:color="auto"/>
              <w:right w:val="single" w:sz="4" w:space="0" w:color="auto"/>
            </w:tcBorders>
          </w:tcPr>
          <w:p w:rsidR="003145BB" w:rsidRPr="004D10B5" w:rsidRDefault="003145BB" w:rsidP="003145BB">
            <w:pPr>
              <w:shd w:val="clear" w:color="auto" w:fill="FFFFFF"/>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color w:val="000000"/>
                <w:sz w:val="28"/>
                <w:szCs w:val="28"/>
              </w:rPr>
              <w:t>Кол-</w:t>
            </w:r>
            <w:r w:rsidRPr="004D10B5">
              <w:rPr>
                <w:rFonts w:ascii="Times New Roman" w:hAnsi="Times New Roman" w:cs="Times New Roman"/>
                <w:b/>
                <w:color w:val="000000"/>
                <w:spacing w:val="-8"/>
                <w:w w:val="101"/>
                <w:sz w:val="28"/>
                <w:szCs w:val="28"/>
              </w:rPr>
              <w:t>во</w:t>
            </w:r>
          </w:p>
          <w:p w:rsidR="003145BB" w:rsidRPr="004D10B5" w:rsidRDefault="003145BB" w:rsidP="003145BB">
            <w:pPr>
              <w:shd w:val="clear" w:color="auto" w:fill="FFFFFF"/>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color w:val="000000"/>
                <w:spacing w:val="-5"/>
                <w:sz w:val="28"/>
                <w:szCs w:val="28"/>
              </w:rPr>
              <w:t>часов</w:t>
            </w:r>
          </w:p>
        </w:tc>
      </w:tr>
      <w:tr w:rsidR="003145BB" w:rsidRPr="004D10B5" w:rsidTr="004D10B5">
        <w:trPr>
          <w:trHeight w:val="20"/>
        </w:trPr>
        <w:tc>
          <w:tcPr>
            <w:tcW w:w="1134"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c>
          <w:tcPr>
            <w:tcW w:w="8080"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Введение. Россия на рубеже ХVIII-XIХ вв.</w:t>
            </w:r>
          </w:p>
        </w:tc>
        <w:tc>
          <w:tcPr>
            <w:tcW w:w="1134" w:type="dxa"/>
            <w:tcBorders>
              <w:top w:val="single" w:sz="6" w:space="0" w:color="auto"/>
              <w:left w:val="single" w:sz="6" w:space="0" w:color="auto"/>
              <w:bottom w:val="single" w:sz="4"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sz w:val="28"/>
                <w:szCs w:val="28"/>
              </w:rPr>
              <w:t>1</w:t>
            </w:r>
          </w:p>
        </w:tc>
      </w:tr>
      <w:tr w:rsidR="006C734C" w:rsidRPr="004D10B5" w:rsidTr="00510400">
        <w:trPr>
          <w:trHeight w:val="20"/>
        </w:trPr>
        <w:tc>
          <w:tcPr>
            <w:tcW w:w="10348" w:type="dxa"/>
            <w:gridSpan w:val="3"/>
            <w:tcBorders>
              <w:top w:val="single" w:sz="4" w:space="0" w:color="auto"/>
              <w:left w:val="single" w:sz="6" w:space="0" w:color="auto"/>
              <w:bottom w:val="single" w:sz="6" w:space="0" w:color="auto"/>
              <w:right w:val="single" w:sz="6" w:space="0" w:color="auto"/>
            </w:tcBorders>
          </w:tcPr>
          <w:p w:rsidR="006C734C" w:rsidRPr="004D10B5" w:rsidRDefault="006C734C" w:rsidP="00510400">
            <w:pPr>
              <w:tabs>
                <w:tab w:val="center" w:pos="4818"/>
              </w:tabs>
              <w:spacing w:after="0" w:line="240" w:lineRule="auto"/>
              <w:ind w:firstLine="527"/>
              <w:contextualSpacing/>
              <w:jc w:val="center"/>
              <w:rPr>
                <w:rFonts w:ascii="Times New Roman" w:hAnsi="Times New Roman" w:cs="Times New Roman"/>
                <w:b/>
                <w:i/>
                <w:sz w:val="28"/>
                <w:szCs w:val="28"/>
              </w:rPr>
            </w:pPr>
            <w:r w:rsidRPr="004D10B5">
              <w:rPr>
                <w:rFonts w:ascii="Times New Roman" w:hAnsi="Times New Roman" w:cs="Times New Roman"/>
                <w:b/>
                <w:i/>
                <w:sz w:val="28"/>
                <w:szCs w:val="28"/>
              </w:rPr>
              <w:t xml:space="preserve">Раздел № 1: Россия </w:t>
            </w:r>
            <w:r w:rsidR="00510400" w:rsidRPr="004D10B5">
              <w:rPr>
                <w:rFonts w:ascii="Times New Roman" w:hAnsi="Times New Roman" w:cs="Times New Roman"/>
                <w:b/>
                <w:i/>
                <w:sz w:val="28"/>
                <w:szCs w:val="28"/>
              </w:rPr>
              <w:t>в первой половине XIX века   19</w:t>
            </w:r>
            <w:r w:rsidRPr="004D10B5">
              <w:rPr>
                <w:rFonts w:ascii="Times New Roman" w:hAnsi="Times New Roman" w:cs="Times New Roman"/>
                <w:b/>
                <w:i/>
                <w:sz w:val="28"/>
                <w:szCs w:val="28"/>
              </w:rPr>
              <w:t xml:space="preserve">  часов</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hideMark/>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932D6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Внутренняя политика Александра I в 1801-1806 гг.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w:t>
            </w:r>
          </w:p>
        </w:tc>
        <w:tc>
          <w:tcPr>
            <w:tcW w:w="8080"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Внешняя политика Алек</w:t>
            </w:r>
            <w:r w:rsidRPr="004D10B5">
              <w:rPr>
                <w:rFonts w:ascii="Times New Roman" w:hAnsi="Times New Roman" w:cs="Times New Roman"/>
                <w:sz w:val="28"/>
                <w:szCs w:val="28"/>
              </w:rPr>
              <w:softHyphen/>
              <w:t>сандра в 1801-1812 гг.</w:t>
            </w:r>
          </w:p>
        </w:tc>
        <w:tc>
          <w:tcPr>
            <w:tcW w:w="1134" w:type="dxa"/>
            <w:tcBorders>
              <w:top w:val="single" w:sz="6" w:space="0" w:color="auto"/>
              <w:left w:val="single" w:sz="6" w:space="0" w:color="auto"/>
              <w:bottom w:val="single" w:sz="4"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4"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lastRenderedPageBreak/>
              <w:t>4</w:t>
            </w:r>
          </w:p>
        </w:tc>
        <w:tc>
          <w:tcPr>
            <w:tcW w:w="8080" w:type="dxa"/>
            <w:tcBorders>
              <w:top w:val="single" w:sz="4" w:space="0" w:color="auto"/>
              <w:left w:val="single" w:sz="6" w:space="0" w:color="auto"/>
              <w:bottom w:val="single" w:sz="6" w:space="0" w:color="auto"/>
              <w:right w:val="single" w:sz="6" w:space="0" w:color="auto"/>
            </w:tcBorders>
            <w:hideMark/>
          </w:tcPr>
          <w:p w:rsidR="003145BB" w:rsidRPr="004D10B5" w:rsidRDefault="003145BB" w:rsidP="00932D6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Реформы М.М. Сперанского.</w:t>
            </w:r>
          </w:p>
        </w:tc>
        <w:tc>
          <w:tcPr>
            <w:tcW w:w="1134" w:type="dxa"/>
            <w:tcBorders>
              <w:top w:val="single" w:sz="4"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5</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Отечественная война 1812г.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6</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Внешняя политика России в 1813-1 825 гг.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7</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Внутренняя политика Александра I в 18 13-1825гг.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8</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Общественное движение при Александре I.</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9</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Восстание  декабристов в 1825г.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10</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 xml:space="preserve"> Внутренняя политика Ни</w:t>
            </w:r>
            <w:r w:rsidRPr="004D10B5">
              <w:rPr>
                <w:rFonts w:ascii="Times New Roman" w:hAnsi="Times New Roman" w:cs="Times New Roman"/>
                <w:sz w:val="28"/>
                <w:szCs w:val="28"/>
              </w:rPr>
              <w:softHyphen/>
              <w:t>колая I</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11</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4D10B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Социально-экономическое развитие России в 1-й пол</w:t>
            </w:r>
            <w:r w:rsidR="004D10B5">
              <w:rPr>
                <w:rFonts w:ascii="Times New Roman" w:hAnsi="Times New Roman" w:cs="Times New Roman"/>
                <w:sz w:val="28"/>
                <w:szCs w:val="28"/>
              </w:rPr>
              <w:t>.</w:t>
            </w:r>
            <w:r w:rsidRPr="004D10B5">
              <w:rPr>
                <w:rFonts w:ascii="Times New Roman" w:hAnsi="Times New Roman" w:cs="Times New Roman"/>
                <w:sz w:val="28"/>
                <w:szCs w:val="28"/>
              </w:rPr>
              <w:t xml:space="preserve"> 19-го века</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12</w:t>
            </w:r>
          </w:p>
        </w:tc>
        <w:tc>
          <w:tcPr>
            <w:tcW w:w="8080" w:type="dxa"/>
            <w:tcBorders>
              <w:top w:val="single" w:sz="6" w:space="0" w:color="auto"/>
              <w:left w:val="single" w:sz="6" w:space="0" w:color="auto"/>
              <w:bottom w:val="single" w:sz="6" w:space="0" w:color="auto"/>
              <w:right w:val="single" w:sz="6" w:space="0" w:color="auto"/>
            </w:tcBorders>
            <w:hideMark/>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Внешняя политика Нико</w:t>
            </w:r>
            <w:r w:rsidRPr="004D10B5">
              <w:rPr>
                <w:rFonts w:ascii="Times New Roman" w:hAnsi="Times New Roman" w:cs="Times New Roman"/>
                <w:sz w:val="28"/>
                <w:szCs w:val="28"/>
              </w:rPr>
              <w:softHyphen/>
              <w:t>лая I</w:t>
            </w:r>
            <w:r w:rsidR="00510400" w:rsidRPr="004D10B5">
              <w:rPr>
                <w:rFonts w:ascii="Times New Roman" w:hAnsi="Times New Roman" w:cs="Times New Roman"/>
                <w:sz w:val="28"/>
                <w:szCs w:val="28"/>
              </w:rPr>
              <w:t xml:space="preserve"> </w:t>
            </w:r>
            <w:r w:rsidRPr="004D10B5">
              <w:rPr>
                <w:rFonts w:ascii="Times New Roman" w:hAnsi="Times New Roman" w:cs="Times New Roman"/>
                <w:sz w:val="28"/>
                <w:szCs w:val="28"/>
              </w:rPr>
              <w:t>В 1826-</w:t>
            </w:r>
            <w:smartTag w:uri="urn:schemas-microsoft-com:office:smarttags" w:element="metricconverter">
              <w:smartTagPr>
                <w:attr w:name="ProductID" w:val="1849 г"/>
              </w:smartTagPr>
              <w:r w:rsidRPr="004D10B5">
                <w:rPr>
                  <w:rFonts w:ascii="Times New Roman" w:hAnsi="Times New Roman" w:cs="Times New Roman"/>
                  <w:sz w:val="28"/>
                  <w:szCs w:val="28"/>
                </w:rPr>
                <w:t>1849 г</w:t>
              </w:r>
            </w:smartTag>
            <w:r w:rsidRPr="004D10B5">
              <w:rPr>
                <w:rFonts w:ascii="Times New Roman" w:hAnsi="Times New Roman" w:cs="Times New Roman"/>
                <w:sz w:val="28"/>
                <w:szCs w:val="28"/>
              </w:rPr>
              <w:t>.г.</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13</w:t>
            </w:r>
          </w:p>
        </w:tc>
        <w:tc>
          <w:tcPr>
            <w:tcW w:w="8080" w:type="dxa"/>
            <w:tcBorders>
              <w:top w:val="single" w:sz="6" w:space="0" w:color="auto"/>
              <w:left w:val="single" w:sz="6" w:space="0" w:color="auto"/>
              <w:bottom w:val="single" w:sz="6" w:space="0" w:color="auto"/>
              <w:right w:val="single" w:sz="6" w:space="0" w:color="auto"/>
            </w:tcBorders>
            <w:hideMark/>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Крымская война</w:t>
            </w:r>
            <w:r w:rsidR="00510400" w:rsidRPr="004D10B5">
              <w:rPr>
                <w:rFonts w:ascii="Times New Roman" w:hAnsi="Times New Roman" w:cs="Times New Roman"/>
                <w:sz w:val="28"/>
                <w:szCs w:val="28"/>
              </w:rPr>
              <w:t xml:space="preserve"> </w:t>
            </w:r>
            <w:r w:rsidRPr="004D10B5">
              <w:rPr>
                <w:rFonts w:ascii="Times New Roman" w:hAnsi="Times New Roman" w:cs="Times New Roman"/>
                <w:sz w:val="28"/>
                <w:szCs w:val="28"/>
              </w:rPr>
              <w:t>(1853-1856)</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14</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Общественные  движения 1830-1850-х гг.</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15</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Наука и образование  первой половины XIX в.</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16</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932D6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Русские первооткрыватели и путешественники</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17</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Золотой век российской культуры первой половины 19-го века.</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18</w:t>
            </w:r>
          </w:p>
        </w:tc>
        <w:tc>
          <w:tcPr>
            <w:tcW w:w="8080"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Перемены в быту основ</w:t>
            </w:r>
            <w:r w:rsidRPr="004D10B5">
              <w:rPr>
                <w:rFonts w:ascii="Times New Roman" w:hAnsi="Times New Roman" w:cs="Times New Roman"/>
                <w:sz w:val="28"/>
                <w:szCs w:val="28"/>
              </w:rPr>
              <w:softHyphen/>
              <w:t>ных сословий населения</w:t>
            </w:r>
          </w:p>
        </w:tc>
        <w:tc>
          <w:tcPr>
            <w:tcW w:w="1134" w:type="dxa"/>
            <w:tcBorders>
              <w:top w:val="single" w:sz="6" w:space="0" w:color="auto"/>
              <w:left w:val="single" w:sz="6" w:space="0" w:color="auto"/>
              <w:bottom w:val="single" w:sz="4"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19</w:t>
            </w:r>
          </w:p>
        </w:tc>
        <w:tc>
          <w:tcPr>
            <w:tcW w:w="8080" w:type="dxa"/>
            <w:tcBorders>
              <w:top w:val="single" w:sz="6" w:space="0" w:color="auto"/>
              <w:left w:val="single" w:sz="6" w:space="0" w:color="auto"/>
              <w:bottom w:val="single" w:sz="4"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 xml:space="preserve">Обобщение по теме «Россия в первой половине </w:t>
            </w:r>
            <w:r w:rsidR="00510400" w:rsidRPr="004D10B5">
              <w:rPr>
                <w:rFonts w:ascii="Times New Roman" w:hAnsi="Times New Roman" w:cs="Times New Roman"/>
                <w:sz w:val="28"/>
                <w:szCs w:val="28"/>
              </w:rPr>
              <w:t xml:space="preserve"> </w:t>
            </w:r>
            <w:r w:rsidRPr="004D10B5">
              <w:rPr>
                <w:rFonts w:ascii="Times New Roman" w:hAnsi="Times New Roman" w:cs="Times New Roman"/>
                <w:sz w:val="28"/>
                <w:szCs w:val="28"/>
              </w:rPr>
              <w:t>XIX века»</w:t>
            </w:r>
          </w:p>
        </w:tc>
        <w:tc>
          <w:tcPr>
            <w:tcW w:w="1134" w:type="dxa"/>
            <w:tcBorders>
              <w:top w:val="single" w:sz="6" w:space="0" w:color="auto"/>
              <w:left w:val="single" w:sz="6" w:space="0" w:color="auto"/>
              <w:bottom w:val="single" w:sz="4"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510400" w:rsidRPr="004D10B5" w:rsidTr="004D10B5">
        <w:trPr>
          <w:trHeight w:val="20"/>
        </w:trPr>
        <w:tc>
          <w:tcPr>
            <w:tcW w:w="1134" w:type="dxa"/>
            <w:tcBorders>
              <w:top w:val="single" w:sz="6" w:space="0" w:color="auto"/>
              <w:left w:val="single" w:sz="6" w:space="0" w:color="auto"/>
              <w:bottom w:val="single" w:sz="4" w:space="0" w:color="auto"/>
              <w:right w:val="single" w:sz="6" w:space="0" w:color="auto"/>
            </w:tcBorders>
          </w:tcPr>
          <w:p w:rsidR="00510400"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20</w:t>
            </w:r>
          </w:p>
        </w:tc>
        <w:tc>
          <w:tcPr>
            <w:tcW w:w="8080" w:type="dxa"/>
            <w:tcBorders>
              <w:top w:val="single" w:sz="6" w:space="0" w:color="auto"/>
              <w:left w:val="single" w:sz="6" w:space="0" w:color="auto"/>
              <w:bottom w:val="single" w:sz="4" w:space="0" w:color="auto"/>
              <w:right w:val="single" w:sz="6" w:space="0" w:color="auto"/>
            </w:tcBorders>
          </w:tcPr>
          <w:p w:rsidR="00510400" w:rsidRPr="004D10B5" w:rsidRDefault="00510400" w:rsidP="004D10B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Контрольная работа по теме «Россия в первой половине  XIX в»</w:t>
            </w:r>
          </w:p>
        </w:tc>
        <w:tc>
          <w:tcPr>
            <w:tcW w:w="1134" w:type="dxa"/>
            <w:tcBorders>
              <w:top w:val="single" w:sz="6" w:space="0" w:color="auto"/>
              <w:left w:val="single" w:sz="6" w:space="0" w:color="auto"/>
              <w:bottom w:val="single" w:sz="4" w:space="0" w:color="auto"/>
              <w:right w:val="single" w:sz="4" w:space="0" w:color="auto"/>
            </w:tcBorders>
            <w:hideMark/>
          </w:tcPr>
          <w:p w:rsidR="00510400" w:rsidRPr="004D10B5" w:rsidRDefault="00510400"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6C734C" w:rsidRPr="004D10B5" w:rsidTr="00510400">
        <w:trPr>
          <w:trHeight w:val="20"/>
        </w:trPr>
        <w:tc>
          <w:tcPr>
            <w:tcW w:w="10348" w:type="dxa"/>
            <w:gridSpan w:val="3"/>
            <w:tcBorders>
              <w:top w:val="single" w:sz="4" w:space="0" w:color="auto"/>
              <w:left w:val="single" w:sz="6" w:space="0" w:color="auto"/>
              <w:bottom w:val="single" w:sz="6" w:space="0" w:color="auto"/>
              <w:right w:val="single" w:sz="6" w:space="0" w:color="auto"/>
            </w:tcBorders>
          </w:tcPr>
          <w:p w:rsidR="006C734C" w:rsidRPr="004D10B5" w:rsidRDefault="006C734C" w:rsidP="00510400">
            <w:pPr>
              <w:tabs>
                <w:tab w:val="center" w:pos="4818"/>
              </w:tabs>
              <w:spacing w:after="0" w:line="240" w:lineRule="auto"/>
              <w:ind w:firstLine="527"/>
              <w:contextualSpacing/>
              <w:jc w:val="center"/>
              <w:rPr>
                <w:rFonts w:ascii="Times New Roman" w:hAnsi="Times New Roman" w:cs="Times New Roman"/>
                <w:b/>
                <w:i/>
                <w:sz w:val="28"/>
                <w:szCs w:val="28"/>
              </w:rPr>
            </w:pPr>
            <w:r w:rsidRPr="004D10B5">
              <w:rPr>
                <w:rFonts w:ascii="Times New Roman" w:hAnsi="Times New Roman" w:cs="Times New Roman"/>
                <w:b/>
                <w:i/>
                <w:sz w:val="28"/>
                <w:szCs w:val="28"/>
              </w:rPr>
              <w:t>Раздел № 2: Росси</w:t>
            </w:r>
            <w:r w:rsidR="00510400" w:rsidRPr="004D10B5">
              <w:rPr>
                <w:rFonts w:ascii="Times New Roman" w:hAnsi="Times New Roman" w:cs="Times New Roman"/>
                <w:b/>
                <w:i/>
                <w:sz w:val="28"/>
                <w:szCs w:val="28"/>
              </w:rPr>
              <w:t>я во 2-й половине XIX века   15</w:t>
            </w:r>
            <w:r w:rsidRPr="004D10B5">
              <w:rPr>
                <w:rFonts w:ascii="Times New Roman" w:hAnsi="Times New Roman" w:cs="Times New Roman"/>
                <w:b/>
                <w:i/>
                <w:sz w:val="28"/>
                <w:szCs w:val="28"/>
              </w:rPr>
              <w:t xml:space="preserve">  час</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21</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Накануне отмены крепо</w:t>
            </w:r>
            <w:r w:rsidRPr="004D10B5">
              <w:rPr>
                <w:rFonts w:ascii="Times New Roman" w:hAnsi="Times New Roman" w:cs="Times New Roman"/>
                <w:sz w:val="28"/>
                <w:szCs w:val="28"/>
              </w:rPr>
              <w:softHyphen/>
              <w:t>стного права</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22</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Отмена крепостного права</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23</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Либеральные реформы 60-70-х гг.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24</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Социально-экономическое развитие пореформенной России</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25</w:t>
            </w:r>
          </w:p>
          <w:p w:rsidR="003145BB" w:rsidRPr="004D10B5" w:rsidRDefault="003145BB" w:rsidP="00510400">
            <w:pPr>
              <w:spacing w:after="0" w:line="240" w:lineRule="auto"/>
              <w:contextualSpacing/>
              <w:jc w:val="center"/>
              <w:rPr>
                <w:rFonts w:ascii="Times New Roman" w:hAnsi="Times New Roman" w:cs="Times New Roman"/>
                <w:sz w:val="28"/>
                <w:szCs w:val="28"/>
              </w:rPr>
            </w:pP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4D10B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Либеральное и консерва</w:t>
            </w:r>
            <w:r w:rsidRPr="004D10B5">
              <w:rPr>
                <w:rFonts w:ascii="Times New Roman" w:hAnsi="Times New Roman" w:cs="Times New Roman"/>
                <w:sz w:val="28"/>
                <w:szCs w:val="28"/>
              </w:rPr>
              <w:softHyphen/>
              <w:t>тивное общественные движения в 60-70-е гг.</w:t>
            </w:r>
            <w:r w:rsidR="004D10B5">
              <w:rPr>
                <w:rFonts w:ascii="Times New Roman" w:hAnsi="Times New Roman" w:cs="Times New Roman"/>
                <w:sz w:val="28"/>
                <w:szCs w:val="28"/>
              </w:rPr>
              <w:t xml:space="preserve"> </w:t>
            </w:r>
            <w:r w:rsidRPr="004D10B5">
              <w:rPr>
                <w:rFonts w:ascii="Times New Roman" w:hAnsi="Times New Roman" w:cs="Times New Roman"/>
                <w:sz w:val="28"/>
                <w:szCs w:val="28"/>
              </w:rPr>
              <w:t>Зарождение радикального обществен</w:t>
            </w:r>
            <w:r w:rsidRPr="004D10B5">
              <w:rPr>
                <w:rFonts w:ascii="Times New Roman" w:hAnsi="Times New Roman" w:cs="Times New Roman"/>
                <w:sz w:val="28"/>
                <w:szCs w:val="28"/>
              </w:rPr>
              <w:softHyphen/>
              <w:t>ного движения в России</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26</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Радикальные обществен</w:t>
            </w:r>
            <w:r w:rsidRPr="004D10B5">
              <w:rPr>
                <w:rFonts w:ascii="Times New Roman" w:hAnsi="Times New Roman" w:cs="Times New Roman"/>
                <w:sz w:val="28"/>
                <w:szCs w:val="28"/>
              </w:rPr>
              <w:softHyphen/>
              <w:t>ные движения   1870-х – начала 80-х гг.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27</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Внешняя политика</w:t>
            </w:r>
            <w:r w:rsidR="00510400" w:rsidRPr="004D10B5">
              <w:rPr>
                <w:rFonts w:ascii="Times New Roman" w:hAnsi="Times New Roman" w:cs="Times New Roman"/>
                <w:sz w:val="28"/>
                <w:szCs w:val="28"/>
              </w:rPr>
              <w:t xml:space="preserve"> </w:t>
            </w:r>
            <w:r w:rsidRPr="004D10B5">
              <w:rPr>
                <w:rFonts w:ascii="Times New Roman" w:hAnsi="Times New Roman" w:cs="Times New Roman"/>
                <w:sz w:val="28"/>
                <w:szCs w:val="28"/>
              </w:rPr>
              <w:t xml:space="preserve"> Алек</w:t>
            </w:r>
            <w:r w:rsidRPr="004D10B5">
              <w:rPr>
                <w:rFonts w:ascii="Times New Roman" w:hAnsi="Times New Roman" w:cs="Times New Roman"/>
                <w:sz w:val="28"/>
                <w:szCs w:val="28"/>
              </w:rPr>
              <w:softHyphen/>
              <w:t>сандра II</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28</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Русско-турецкая война 1877-1 878 гг.</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29</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Внутренняя политика Александра III</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30</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Социально-экономическое развитие России в 80-90-е гг.</w:t>
            </w:r>
          </w:p>
        </w:tc>
        <w:tc>
          <w:tcPr>
            <w:tcW w:w="1134" w:type="dxa"/>
            <w:tcBorders>
              <w:top w:val="single" w:sz="6" w:space="0" w:color="auto"/>
              <w:left w:val="single" w:sz="6" w:space="0" w:color="auto"/>
              <w:bottom w:val="single" w:sz="6"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31</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4D10B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 xml:space="preserve">Течения в общественно-политической жизни России  в конце </w:t>
            </w:r>
            <w:r w:rsidR="004D10B5">
              <w:rPr>
                <w:rFonts w:ascii="Times New Roman" w:hAnsi="Times New Roman" w:cs="Times New Roman"/>
                <w:sz w:val="28"/>
                <w:szCs w:val="28"/>
              </w:rPr>
              <w:t>19в</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32</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Внешняя политика Алек</w:t>
            </w:r>
            <w:r w:rsidRPr="004D10B5">
              <w:rPr>
                <w:rFonts w:ascii="Times New Roman" w:hAnsi="Times New Roman" w:cs="Times New Roman"/>
                <w:sz w:val="28"/>
                <w:szCs w:val="28"/>
              </w:rPr>
              <w:softHyphen/>
              <w:t>сандра III</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33</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Достижения российской науки, образования и художественной культуры во второй половине XIX века.</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4"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34</w:t>
            </w:r>
          </w:p>
          <w:p w:rsidR="003145BB" w:rsidRPr="004D10B5" w:rsidRDefault="003145BB" w:rsidP="00510400">
            <w:pPr>
              <w:spacing w:after="0" w:line="240" w:lineRule="auto"/>
              <w:contextualSpacing/>
              <w:jc w:val="center"/>
              <w:rPr>
                <w:rFonts w:ascii="Times New Roman" w:hAnsi="Times New Roman" w:cs="Times New Roman"/>
                <w:sz w:val="28"/>
                <w:szCs w:val="28"/>
              </w:rPr>
            </w:pPr>
          </w:p>
        </w:tc>
        <w:tc>
          <w:tcPr>
            <w:tcW w:w="8080" w:type="dxa"/>
            <w:tcBorders>
              <w:top w:val="single" w:sz="6" w:space="0" w:color="auto"/>
              <w:left w:val="single" w:sz="6" w:space="0" w:color="auto"/>
              <w:bottom w:val="single" w:sz="4" w:space="0" w:color="auto"/>
              <w:right w:val="single" w:sz="6" w:space="0" w:color="auto"/>
            </w:tcBorders>
          </w:tcPr>
          <w:p w:rsidR="003145BB" w:rsidRPr="004D10B5" w:rsidRDefault="003145BB" w:rsidP="00932D6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Быт и образ жизни в горо</w:t>
            </w:r>
            <w:r w:rsidRPr="004D10B5">
              <w:rPr>
                <w:rFonts w:ascii="Times New Roman" w:hAnsi="Times New Roman" w:cs="Times New Roman"/>
                <w:sz w:val="28"/>
                <w:szCs w:val="28"/>
              </w:rPr>
              <w:softHyphen/>
              <w:t>де и деревне во второй половине XIX в.</w:t>
            </w:r>
          </w:p>
          <w:p w:rsidR="003145BB" w:rsidRPr="004D10B5" w:rsidRDefault="003145BB" w:rsidP="00932D65">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Положение основных слоев общества</w:t>
            </w:r>
          </w:p>
        </w:tc>
        <w:tc>
          <w:tcPr>
            <w:tcW w:w="1134" w:type="dxa"/>
            <w:tcBorders>
              <w:top w:val="single" w:sz="6" w:space="0" w:color="auto"/>
              <w:left w:val="single" w:sz="6" w:space="0" w:color="auto"/>
              <w:bottom w:val="single" w:sz="4" w:space="0" w:color="auto"/>
              <w:right w:val="single" w:sz="4" w:space="0" w:color="auto"/>
            </w:tcBorders>
            <w:hideMark/>
          </w:tcPr>
          <w:p w:rsidR="003145BB" w:rsidRPr="004D10B5" w:rsidRDefault="003145BB" w:rsidP="00932D65">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35</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Обобщение по теме «Россия во 2-й  половине XIX века»</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510400"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510400"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36</w:t>
            </w:r>
          </w:p>
        </w:tc>
        <w:tc>
          <w:tcPr>
            <w:tcW w:w="8080" w:type="dxa"/>
            <w:tcBorders>
              <w:top w:val="single" w:sz="6" w:space="0" w:color="auto"/>
              <w:left w:val="single" w:sz="6" w:space="0" w:color="auto"/>
              <w:bottom w:val="single" w:sz="6" w:space="0" w:color="auto"/>
              <w:right w:val="single" w:sz="6" w:space="0" w:color="auto"/>
            </w:tcBorders>
          </w:tcPr>
          <w:p w:rsidR="00510400" w:rsidRPr="004D10B5" w:rsidRDefault="00510400" w:rsidP="00510400">
            <w:pPr>
              <w:spacing w:after="0" w:line="240" w:lineRule="auto"/>
              <w:contextualSpacing/>
              <w:rPr>
                <w:rFonts w:ascii="Times New Roman" w:hAnsi="Times New Roman" w:cs="Times New Roman"/>
                <w:sz w:val="28"/>
                <w:szCs w:val="28"/>
              </w:rPr>
            </w:pPr>
            <w:r w:rsidRPr="004D10B5">
              <w:rPr>
                <w:rFonts w:ascii="Times New Roman" w:hAnsi="Times New Roman" w:cs="Times New Roman"/>
                <w:sz w:val="28"/>
                <w:szCs w:val="28"/>
              </w:rPr>
              <w:t>Контрольная работа по теме «Россия во 2-й  половине XIX века»</w:t>
            </w:r>
          </w:p>
        </w:tc>
        <w:tc>
          <w:tcPr>
            <w:tcW w:w="1134" w:type="dxa"/>
            <w:tcBorders>
              <w:top w:val="single" w:sz="6" w:space="0" w:color="auto"/>
              <w:left w:val="single" w:sz="6" w:space="0" w:color="auto"/>
              <w:bottom w:val="single" w:sz="6" w:space="0" w:color="auto"/>
              <w:right w:val="single" w:sz="4" w:space="0" w:color="auto"/>
            </w:tcBorders>
          </w:tcPr>
          <w:p w:rsidR="00510400"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1</w:t>
            </w:r>
          </w:p>
        </w:tc>
      </w:tr>
      <w:tr w:rsidR="003145BB"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37</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510400">
            <w:pPr>
              <w:spacing w:after="0" w:line="240" w:lineRule="auto"/>
              <w:contextualSpacing/>
              <w:rPr>
                <w:rFonts w:ascii="Times New Roman" w:hAnsi="Times New Roman" w:cs="Times New Roman"/>
                <w:b/>
                <w:sz w:val="28"/>
                <w:szCs w:val="28"/>
              </w:rPr>
            </w:pPr>
            <w:r w:rsidRPr="004D10B5">
              <w:rPr>
                <w:rFonts w:ascii="Times New Roman" w:hAnsi="Times New Roman" w:cs="Times New Roman"/>
                <w:b/>
                <w:sz w:val="28"/>
                <w:szCs w:val="28"/>
              </w:rPr>
              <w:t>Итоговое повторение</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3145BB" w:rsidP="00510400">
            <w:pPr>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sz w:val="28"/>
                <w:szCs w:val="28"/>
              </w:rPr>
              <w:t>1</w:t>
            </w:r>
          </w:p>
        </w:tc>
      </w:tr>
      <w:tr w:rsidR="00510400" w:rsidRPr="004D10B5" w:rsidTr="004D10B5">
        <w:trPr>
          <w:trHeight w:val="20"/>
        </w:trPr>
        <w:tc>
          <w:tcPr>
            <w:tcW w:w="1134" w:type="dxa"/>
            <w:tcBorders>
              <w:top w:val="single" w:sz="6" w:space="0" w:color="auto"/>
              <w:left w:val="single" w:sz="6" w:space="0" w:color="auto"/>
              <w:bottom w:val="single" w:sz="6" w:space="0" w:color="auto"/>
              <w:right w:val="single" w:sz="6" w:space="0" w:color="auto"/>
            </w:tcBorders>
          </w:tcPr>
          <w:p w:rsidR="00510400" w:rsidRPr="004D10B5" w:rsidRDefault="00510400" w:rsidP="00510400">
            <w:pPr>
              <w:spacing w:after="0" w:line="240" w:lineRule="auto"/>
              <w:contextualSpacing/>
              <w:jc w:val="center"/>
              <w:rPr>
                <w:rFonts w:ascii="Times New Roman" w:hAnsi="Times New Roman" w:cs="Times New Roman"/>
                <w:sz w:val="28"/>
                <w:szCs w:val="28"/>
              </w:rPr>
            </w:pPr>
            <w:r w:rsidRPr="004D10B5">
              <w:rPr>
                <w:rFonts w:ascii="Times New Roman" w:hAnsi="Times New Roman" w:cs="Times New Roman"/>
                <w:sz w:val="28"/>
                <w:szCs w:val="28"/>
              </w:rPr>
              <w:t>38</w:t>
            </w:r>
          </w:p>
        </w:tc>
        <w:tc>
          <w:tcPr>
            <w:tcW w:w="8080" w:type="dxa"/>
            <w:tcBorders>
              <w:top w:val="single" w:sz="6" w:space="0" w:color="auto"/>
              <w:left w:val="single" w:sz="6" w:space="0" w:color="auto"/>
              <w:bottom w:val="single" w:sz="6" w:space="0" w:color="auto"/>
              <w:right w:val="single" w:sz="6" w:space="0" w:color="auto"/>
            </w:tcBorders>
          </w:tcPr>
          <w:p w:rsidR="00510400" w:rsidRPr="004D10B5" w:rsidRDefault="00510400" w:rsidP="00510400">
            <w:pPr>
              <w:spacing w:after="0" w:line="240" w:lineRule="auto"/>
              <w:contextualSpacing/>
              <w:rPr>
                <w:rFonts w:ascii="Times New Roman" w:hAnsi="Times New Roman" w:cs="Times New Roman"/>
                <w:b/>
                <w:sz w:val="28"/>
                <w:szCs w:val="28"/>
              </w:rPr>
            </w:pPr>
            <w:r w:rsidRPr="004D10B5">
              <w:rPr>
                <w:rFonts w:ascii="Times New Roman" w:hAnsi="Times New Roman" w:cs="Times New Roman"/>
                <w:b/>
                <w:sz w:val="28"/>
                <w:szCs w:val="28"/>
              </w:rPr>
              <w:t xml:space="preserve">Годовая контрольная работа «История </w:t>
            </w:r>
            <w:r w:rsidRPr="004D10B5">
              <w:rPr>
                <w:rFonts w:ascii="Times New Roman" w:eastAsia="Calibri" w:hAnsi="Times New Roman" w:cs="Times New Roman"/>
                <w:b/>
                <w:sz w:val="28"/>
                <w:szCs w:val="28"/>
              </w:rPr>
              <w:t>России в XIX веке</w:t>
            </w:r>
            <w:r w:rsidRPr="004D10B5">
              <w:rPr>
                <w:rFonts w:ascii="Times New Roman" w:hAnsi="Times New Roman" w:cs="Times New Roman"/>
                <w:b/>
                <w:sz w:val="28"/>
                <w:szCs w:val="28"/>
              </w:rPr>
              <w:t xml:space="preserve"> »</w:t>
            </w:r>
          </w:p>
        </w:tc>
        <w:tc>
          <w:tcPr>
            <w:tcW w:w="1134" w:type="dxa"/>
            <w:tcBorders>
              <w:top w:val="single" w:sz="6" w:space="0" w:color="auto"/>
              <w:left w:val="single" w:sz="6" w:space="0" w:color="auto"/>
              <w:bottom w:val="single" w:sz="6" w:space="0" w:color="auto"/>
              <w:right w:val="single" w:sz="4" w:space="0" w:color="auto"/>
            </w:tcBorders>
          </w:tcPr>
          <w:p w:rsidR="00510400" w:rsidRPr="004D10B5" w:rsidRDefault="00510400" w:rsidP="00510400">
            <w:pPr>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sz w:val="28"/>
                <w:szCs w:val="28"/>
              </w:rPr>
              <w:t>1</w:t>
            </w:r>
          </w:p>
        </w:tc>
      </w:tr>
      <w:tr w:rsidR="003145BB" w:rsidRPr="004D10B5" w:rsidTr="004D10B5">
        <w:trPr>
          <w:trHeight w:val="65"/>
        </w:trPr>
        <w:tc>
          <w:tcPr>
            <w:tcW w:w="1134" w:type="dxa"/>
            <w:tcBorders>
              <w:top w:val="single" w:sz="6" w:space="0" w:color="auto"/>
              <w:left w:val="single" w:sz="6" w:space="0" w:color="auto"/>
              <w:bottom w:val="single" w:sz="6" w:space="0" w:color="auto"/>
              <w:right w:val="single" w:sz="6" w:space="0" w:color="auto"/>
            </w:tcBorders>
          </w:tcPr>
          <w:p w:rsidR="003145BB" w:rsidRPr="004D10B5" w:rsidRDefault="00510400" w:rsidP="00510400">
            <w:pPr>
              <w:spacing w:after="0" w:line="240" w:lineRule="auto"/>
              <w:contextualSpacing/>
              <w:jc w:val="center"/>
              <w:rPr>
                <w:rFonts w:ascii="Times New Roman" w:hAnsi="Times New Roman" w:cs="Times New Roman"/>
                <w:sz w:val="28"/>
                <w:szCs w:val="28"/>
                <w:lang w:val="en-US"/>
              </w:rPr>
            </w:pPr>
            <w:r w:rsidRPr="004D10B5">
              <w:rPr>
                <w:rFonts w:ascii="Times New Roman" w:hAnsi="Times New Roman" w:cs="Times New Roman"/>
                <w:sz w:val="28"/>
                <w:szCs w:val="28"/>
              </w:rPr>
              <w:t>39</w:t>
            </w:r>
            <w:r w:rsidR="003145BB" w:rsidRPr="004D10B5">
              <w:rPr>
                <w:rFonts w:ascii="Times New Roman" w:hAnsi="Times New Roman" w:cs="Times New Roman"/>
                <w:sz w:val="28"/>
                <w:szCs w:val="28"/>
                <w:lang w:val="en-US"/>
              </w:rPr>
              <w:t>-40</w:t>
            </w:r>
          </w:p>
        </w:tc>
        <w:tc>
          <w:tcPr>
            <w:tcW w:w="8080" w:type="dxa"/>
            <w:tcBorders>
              <w:top w:val="single" w:sz="6" w:space="0" w:color="auto"/>
              <w:left w:val="single" w:sz="6" w:space="0" w:color="auto"/>
              <w:bottom w:val="single" w:sz="6" w:space="0" w:color="auto"/>
              <w:right w:val="single" w:sz="6" w:space="0" w:color="auto"/>
            </w:tcBorders>
          </w:tcPr>
          <w:p w:rsidR="003145BB" w:rsidRPr="004D10B5" w:rsidRDefault="003145BB" w:rsidP="00932D65">
            <w:pPr>
              <w:spacing w:after="0" w:line="240" w:lineRule="auto"/>
              <w:contextualSpacing/>
              <w:rPr>
                <w:rFonts w:ascii="Times New Roman" w:hAnsi="Times New Roman" w:cs="Times New Roman"/>
                <w:b/>
                <w:sz w:val="28"/>
                <w:szCs w:val="28"/>
              </w:rPr>
            </w:pPr>
            <w:r w:rsidRPr="004D10B5">
              <w:rPr>
                <w:rFonts w:ascii="Times New Roman" w:hAnsi="Times New Roman" w:cs="Times New Roman"/>
                <w:b/>
                <w:sz w:val="28"/>
                <w:szCs w:val="28"/>
              </w:rPr>
              <w:t>Резервные часы</w:t>
            </w:r>
          </w:p>
        </w:tc>
        <w:tc>
          <w:tcPr>
            <w:tcW w:w="1134" w:type="dxa"/>
            <w:tcBorders>
              <w:top w:val="single" w:sz="6" w:space="0" w:color="auto"/>
              <w:left w:val="single" w:sz="6" w:space="0" w:color="auto"/>
              <w:bottom w:val="single" w:sz="6" w:space="0" w:color="auto"/>
              <w:right w:val="single" w:sz="4" w:space="0" w:color="auto"/>
            </w:tcBorders>
          </w:tcPr>
          <w:p w:rsidR="003145BB" w:rsidRPr="004D10B5" w:rsidRDefault="00510400" w:rsidP="00932D65">
            <w:pPr>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sz w:val="28"/>
                <w:szCs w:val="28"/>
              </w:rPr>
              <w:t>2</w:t>
            </w:r>
          </w:p>
        </w:tc>
      </w:tr>
      <w:tr w:rsidR="00510400" w:rsidRPr="004D10B5" w:rsidTr="004D10B5">
        <w:trPr>
          <w:trHeight w:val="65"/>
        </w:trPr>
        <w:tc>
          <w:tcPr>
            <w:tcW w:w="1134" w:type="dxa"/>
            <w:tcBorders>
              <w:top w:val="single" w:sz="6" w:space="0" w:color="auto"/>
              <w:left w:val="single" w:sz="6" w:space="0" w:color="auto"/>
              <w:bottom w:val="single" w:sz="6" w:space="0" w:color="auto"/>
              <w:right w:val="single" w:sz="6" w:space="0" w:color="auto"/>
            </w:tcBorders>
          </w:tcPr>
          <w:p w:rsidR="00510400" w:rsidRPr="004D10B5" w:rsidRDefault="00510400" w:rsidP="00510400">
            <w:pPr>
              <w:spacing w:after="0" w:line="240" w:lineRule="auto"/>
              <w:contextualSpacing/>
              <w:jc w:val="center"/>
              <w:rPr>
                <w:rFonts w:ascii="Times New Roman" w:hAnsi="Times New Roman" w:cs="Times New Roman"/>
                <w:sz w:val="28"/>
                <w:szCs w:val="28"/>
              </w:rPr>
            </w:pPr>
          </w:p>
        </w:tc>
        <w:tc>
          <w:tcPr>
            <w:tcW w:w="8080" w:type="dxa"/>
            <w:tcBorders>
              <w:top w:val="single" w:sz="6" w:space="0" w:color="auto"/>
              <w:left w:val="single" w:sz="6" w:space="0" w:color="auto"/>
              <w:bottom w:val="single" w:sz="6" w:space="0" w:color="auto"/>
              <w:right w:val="single" w:sz="6" w:space="0" w:color="auto"/>
            </w:tcBorders>
          </w:tcPr>
          <w:p w:rsidR="00510400" w:rsidRPr="004D10B5" w:rsidRDefault="00510400" w:rsidP="00510400">
            <w:pPr>
              <w:spacing w:after="0" w:line="240" w:lineRule="auto"/>
              <w:contextualSpacing/>
              <w:jc w:val="right"/>
              <w:rPr>
                <w:rFonts w:ascii="Times New Roman" w:hAnsi="Times New Roman" w:cs="Times New Roman"/>
                <w:b/>
                <w:sz w:val="28"/>
                <w:szCs w:val="28"/>
              </w:rPr>
            </w:pPr>
            <w:r w:rsidRPr="004D10B5">
              <w:rPr>
                <w:rFonts w:ascii="Times New Roman" w:hAnsi="Times New Roman" w:cs="Times New Roman"/>
                <w:b/>
                <w:sz w:val="28"/>
                <w:szCs w:val="28"/>
              </w:rPr>
              <w:t>ИТОГО:</w:t>
            </w:r>
          </w:p>
        </w:tc>
        <w:tc>
          <w:tcPr>
            <w:tcW w:w="1134" w:type="dxa"/>
            <w:tcBorders>
              <w:top w:val="single" w:sz="6" w:space="0" w:color="auto"/>
              <w:left w:val="single" w:sz="6" w:space="0" w:color="auto"/>
              <w:bottom w:val="single" w:sz="6" w:space="0" w:color="auto"/>
              <w:right w:val="single" w:sz="4" w:space="0" w:color="auto"/>
            </w:tcBorders>
          </w:tcPr>
          <w:p w:rsidR="00510400" w:rsidRPr="004D10B5" w:rsidRDefault="00510400" w:rsidP="00932D65">
            <w:pPr>
              <w:spacing w:after="0" w:line="240" w:lineRule="auto"/>
              <w:contextualSpacing/>
              <w:jc w:val="center"/>
              <w:rPr>
                <w:rFonts w:ascii="Times New Roman" w:hAnsi="Times New Roman" w:cs="Times New Roman"/>
                <w:b/>
                <w:sz w:val="28"/>
                <w:szCs w:val="28"/>
              </w:rPr>
            </w:pPr>
            <w:r w:rsidRPr="004D10B5">
              <w:rPr>
                <w:rFonts w:ascii="Times New Roman" w:hAnsi="Times New Roman" w:cs="Times New Roman"/>
                <w:b/>
                <w:sz w:val="28"/>
                <w:szCs w:val="28"/>
              </w:rPr>
              <w:t>40</w:t>
            </w:r>
          </w:p>
        </w:tc>
      </w:tr>
    </w:tbl>
    <w:p w:rsidR="006C734C" w:rsidRPr="006C734C" w:rsidRDefault="006C734C" w:rsidP="006C734C">
      <w:pPr>
        <w:spacing w:after="0" w:line="240" w:lineRule="auto"/>
        <w:ind w:firstLine="720"/>
        <w:contextualSpacing/>
        <w:rPr>
          <w:rFonts w:ascii="Times New Roman" w:hAnsi="Times New Roman" w:cs="Times New Roman"/>
          <w:sz w:val="24"/>
          <w:szCs w:val="24"/>
        </w:rPr>
      </w:pPr>
    </w:p>
    <w:p w:rsidR="002707ED" w:rsidRPr="002707ED" w:rsidRDefault="002707ED" w:rsidP="00C24A45">
      <w:pPr>
        <w:spacing w:after="0" w:line="240" w:lineRule="auto"/>
        <w:ind w:left="720"/>
        <w:contextualSpacing/>
        <w:jc w:val="both"/>
        <w:rPr>
          <w:rFonts w:ascii="Times New Roman" w:eastAsia="Calibri" w:hAnsi="Times New Roman" w:cs="Times New Roman"/>
          <w:sz w:val="28"/>
          <w:szCs w:val="28"/>
        </w:rPr>
      </w:pPr>
    </w:p>
    <w:p w:rsidR="005C3417" w:rsidRPr="002707ED" w:rsidRDefault="005C3417" w:rsidP="002707ED">
      <w:pPr>
        <w:spacing w:after="0" w:line="240" w:lineRule="auto"/>
        <w:contextualSpacing/>
        <w:rPr>
          <w:rFonts w:ascii="Times New Roman" w:hAnsi="Times New Roman" w:cs="Times New Roman"/>
          <w:sz w:val="28"/>
          <w:szCs w:val="28"/>
        </w:rPr>
      </w:pPr>
    </w:p>
    <w:sectPr w:rsidR="005C3417" w:rsidRPr="002707ED" w:rsidSect="003005A5">
      <w:footerReference w:type="default" r:id="rId7"/>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187" w:rsidRDefault="00484187" w:rsidP="006C734C">
      <w:pPr>
        <w:spacing w:after="0" w:line="240" w:lineRule="auto"/>
      </w:pPr>
      <w:r>
        <w:separator/>
      </w:r>
    </w:p>
  </w:endnote>
  <w:endnote w:type="continuationSeparator" w:id="0">
    <w:p w:rsidR="00484187" w:rsidRDefault="00484187" w:rsidP="006C73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63016"/>
      <w:docPartObj>
        <w:docPartGallery w:val="Page Numbers (Bottom of Page)"/>
        <w:docPartUnique/>
      </w:docPartObj>
    </w:sdtPr>
    <w:sdtContent>
      <w:p w:rsidR="000769B8" w:rsidRDefault="007915A2">
        <w:pPr>
          <w:pStyle w:val="a7"/>
          <w:jc w:val="right"/>
        </w:pPr>
        <w:r>
          <w:fldChar w:fldCharType="begin"/>
        </w:r>
        <w:r w:rsidR="000769B8">
          <w:instrText xml:space="preserve"> PAGE   \* MERGEFORMAT </w:instrText>
        </w:r>
        <w:r>
          <w:fldChar w:fldCharType="separate"/>
        </w:r>
        <w:r w:rsidR="008828E9">
          <w:rPr>
            <w:noProof/>
          </w:rPr>
          <w:t>4</w:t>
        </w:r>
        <w:r>
          <w:rPr>
            <w:noProof/>
          </w:rPr>
          <w:fldChar w:fldCharType="end"/>
        </w:r>
      </w:p>
    </w:sdtContent>
  </w:sdt>
  <w:p w:rsidR="000769B8" w:rsidRDefault="000769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187" w:rsidRDefault="00484187" w:rsidP="006C734C">
      <w:pPr>
        <w:spacing w:after="0" w:line="240" w:lineRule="auto"/>
      </w:pPr>
      <w:r>
        <w:separator/>
      </w:r>
    </w:p>
  </w:footnote>
  <w:footnote w:type="continuationSeparator" w:id="0">
    <w:p w:rsidR="00484187" w:rsidRDefault="00484187" w:rsidP="006C734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26B1"/>
    <w:multiLevelType w:val="hybridMultilevel"/>
    <w:tmpl w:val="3C3659A0"/>
    <w:lvl w:ilvl="0" w:tplc="0419000B">
      <w:start w:val="1"/>
      <w:numFmt w:val="bullet"/>
      <w:lvlText w:val=""/>
      <w:lvlJc w:val="left"/>
      <w:pPr>
        <w:ind w:left="740" w:hanging="360"/>
      </w:pPr>
      <w:rPr>
        <w:rFonts w:ascii="Wingdings" w:hAnsi="Wingdings"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
    <w:nsid w:val="0A26130A"/>
    <w:multiLevelType w:val="hybridMultilevel"/>
    <w:tmpl w:val="51AA79E6"/>
    <w:lvl w:ilvl="0" w:tplc="04190001">
      <w:start w:val="1"/>
      <w:numFmt w:val="bullet"/>
      <w:lvlText w:val=""/>
      <w:lvlJc w:val="left"/>
      <w:pPr>
        <w:ind w:left="516" w:hanging="360"/>
      </w:pPr>
      <w:rPr>
        <w:rFonts w:ascii="Symbol" w:hAnsi="Symbol" w:hint="default"/>
      </w:rPr>
    </w:lvl>
    <w:lvl w:ilvl="1" w:tplc="04190003" w:tentative="1">
      <w:start w:val="1"/>
      <w:numFmt w:val="bullet"/>
      <w:lvlText w:val="o"/>
      <w:lvlJc w:val="left"/>
      <w:pPr>
        <w:ind w:left="1236" w:hanging="360"/>
      </w:pPr>
      <w:rPr>
        <w:rFonts w:ascii="Courier New" w:hAnsi="Courier New" w:cs="Courier New" w:hint="default"/>
      </w:rPr>
    </w:lvl>
    <w:lvl w:ilvl="2" w:tplc="04190005" w:tentative="1">
      <w:start w:val="1"/>
      <w:numFmt w:val="bullet"/>
      <w:lvlText w:val=""/>
      <w:lvlJc w:val="left"/>
      <w:pPr>
        <w:ind w:left="1956" w:hanging="360"/>
      </w:pPr>
      <w:rPr>
        <w:rFonts w:ascii="Wingdings" w:hAnsi="Wingdings" w:hint="default"/>
      </w:rPr>
    </w:lvl>
    <w:lvl w:ilvl="3" w:tplc="04190001" w:tentative="1">
      <w:start w:val="1"/>
      <w:numFmt w:val="bullet"/>
      <w:lvlText w:val=""/>
      <w:lvlJc w:val="left"/>
      <w:pPr>
        <w:ind w:left="2676" w:hanging="360"/>
      </w:pPr>
      <w:rPr>
        <w:rFonts w:ascii="Symbol" w:hAnsi="Symbol" w:hint="default"/>
      </w:rPr>
    </w:lvl>
    <w:lvl w:ilvl="4" w:tplc="04190003" w:tentative="1">
      <w:start w:val="1"/>
      <w:numFmt w:val="bullet"/>
      <w:lvlText w:val="o"/>
      <w:lvlJc w:val="left"/>
      <w:pPr>
        <w:ind w:left="3396" w:hanging="360"/>
      </w:pPr>
      <w:rPr>
        <w:rFonts w:ascii="Courier New" w:hAnsi="Courier New" w:cs="Courier New" w:hint="default"/>
      </w:rPr>
    </w:lvl>
    <w:lvl w:ilvl="5" w:tplc="04190005" w:tentative="1">
      <w:start w:val="1"/>
      <w:numFmt w:val="bullet"/>
      <w:lvlText w:val=""/>
      <w:lvlJc w:val="left"/>
      <w:pPr>
        <w:ind w:left="4116" w:hanging="360"/>
      </w:pPr>
      <w:rPr>
        <w:rFonts w:ascii="Wingdings" w:hAnsi="Wingdings" w:hint="default"/>
      </w:rPr>
    </w:lvl>
    <w:lvl w:ilvl="6" w:tplc="04190001" w:tentative="1">
      <w:start w:val="1"/>
      <w:numFmt w:val="bullet"/>
      <w:lvlText w:val=""/>
      <w:lvlJc w:val="left"/>
      <w:pPr>
        <w:ind w:left="4836" w:hanging="360"/>
      </w:pPr>
      <w:rPr>
        <w:rFonts w:ascii="Symbol" w:hAnsi="Symbol" w:hint="default"/>
      </w:rPr>
    </w:lvl>
    <w:lvl w:ilvl="7" w:tplc="04190003" w:tentative="1">
      <w:start w:val="1"/>
      <w:numFmt w:val="bullet"/>
      <w:lvlText w:val="o"/>
      <w:lvlJc w:val="left"/>
      <w:pPr>
        <w:ind w:left="5556" w:hanging="360"/>
      </w:pPr>
      <w:rPr>
        <w:rFonts w:ascii="Courier New" w:hAnsi="Courier New" w:cs="Courier New" w:hint="default"/>
      </w:rPr>
    </w:lvl>
    <w:lvl w:ilvl="8" w:tplc="04190005" w:tentative="1">
      <w:start w:val="1"/>
      <w:numFmt w:val="bullet"/>
      <w:lvlText w:val=""/>
      <w:lvlJc w:val="left"/>
      <w:pPr>
        <w:ind w:left="6276" w:hanging="360"/>
      </w:pPr>
      <w:rPr>
        <w:rFonts w:ascii="Wingdings" w:hAnsi="Wingdings" w:hint="default"/>
      </w:rPr>
    </w:lvl>
  </w:abstractNum>
  <w:abstractNum w:abstractNumId="2">
    <w:nsid w:val="18E82A56"/>
    <w:multiLevelType w:val="hybridMultilevel"/>
    <w:tmpl w:val="E4F09064"/>
    <w:lvl w:ilvl="0" w:tplc="C8E479D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55B1223"/>
    <w:multiLevelType w:val="hybridMultilevel"/>
    <w:tmpl w:val="D7125E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7CEC44A4"/>
    <w:multiLevelType w:val="multilevel"/>
    <w:tmpl w:val="064E5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221D44"/>
    <w:multiLevelType w:val="hybridMultilevel"/>
    <w:tmpl w:val="E4FA1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F910B9"/>
    <w:rsid w:val="000769B8"/>
    <w:rsid w:val="001103CC"/>
    <w:rsid w:val="002707ED"/>
    <w:rsid w:val="003005A5"/>
    <w:rsid w:val="003145BB"/>
    <w:rsid w:val="00415312"/>
    <w:rsid w:val="00484187"/>
    <w:rsid w:val="004D10B5"/>
    <w:rsid w:val="00510400"/>
    <w:rsid w:val="005A42CB"/>
    <w:rsid w:val="005C3417"/>
    <w:rsid w:val="00641416"/>
    <w:rsid w:val="006C734C"/>
    <w:rsid w:val="007915A2"/>
    <w:rsid w:val="0085572D"/>
    <w:rsid w:val="008828E9"/>
    <w:rsid w:val="00887C61"/>
    <w:rsid w:val="00932D65"/>
    <w:rsid w:val="0097154F"/>
    <w:rsid w:val="00A478D4"/>
    <w:rsid w:val="00AE48BB"/>
    <w:rsid w:val="00BD085A"/>
    <w:rsid w:val="00C24A45"/>
    <w:rsid w:val="00D5350B"/>
    <w:rsid w:val="00F910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0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10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F910B9"/>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header"/>
    <w:basedOn w:val="a"/>
    <w:link w:val="a6"/>
    <w:uiPriority w:val="99"/>
    <w:unhideWhenUsed/>
    <w:rsid w:val="006C734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C734C"/>
  </w:style>
  <w:style w:type="paragraph" w:styleId="a7">
    <w:name w:val="footer"/>
    <w:basedOn w:val="a"/>
    <w:link w:val="a8"/>
    <w:uiPriority w:val="99"/>
    <w:unhideWhenUsed/>
    <w:rsid w:val="006C734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C73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081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10</Pages>
  <Words>3829</Words>
  <Characters>21828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Uzer2</cp:lastModifiedBy>
  <cp:revision>13</cp:revision>
  <dcterms:created xsi:type="dcterms:W3CDTF">2016-09-04T18:37:00Z</dcterms:created>
  <dcterms:modified xsi:type="dcterms:W3CDTF">2017-10-03T19:38:00Z</dcterms:modified>
</cp:coreProperties>
</file>