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2500E7" w:rsidRDefault="002500E7">
      <w:pPr>
        <w:rPr>
          <w:rFonts w:ascii="Times New Roman" w:hAnsi="Times New Roman"/>
          <w:b/>
          <w:sz w:val="28"/>
          <w:szCs w:val="28"/>
        </w:rPr>
      </w:pPr>
    </w:p>
    <w:p w:rsidR="002500E7" w:rsidRDefault="002500E7">
      <w:pPr>
        <w:rPr>
          <w:rFonts w:ascii="Times New Roman" w:hAnsi="Times New Roman"/>
          <w:b/>
          <w:sz w:val="28"/>
          <w:szCs w:val="28"/>
        </w:rPr>
      </w:pPr>
    </w:p>
    <w:p w:rsidR="002500E7" w:rsidRPr="00A62B01" w:rsidRDefault="002500E7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2500E7" w:rsidRPr="002500E7" w:rsidRDefault="002500E7" w:rsidP="002500E7">
      <w:pPr>
        <w:contextualSpacing/>
        <w:jc w:val="center"/>
        <w:rPr>
          <w:rFonts w:ascii="Times New Roman" w:hAnsi="Times New Roman"/>
          <w:b/>
          <w:sz w:val="32"/>
          <w:szCs w:val="32"/>
        </w:rPr>
      </w:pPr>
      <w:r w:rsidRPr="002500E7">
        <w:rPr>
          <w:rFonts w:ascii="Times New Roman" w:hAnsi="Times New Roman"/>
          <w:b/>
          <w:sz w:val="32"/>
          <w:szCs w:val="32"/>
        </w:rPr>
        <w:t xml:space="preserve">Рабочая программа </w:t>
      </w:r>
    </w:p>
    <w:p w:rsidR="002500E7" w:rsidRPr="002500E7" w:rsidRDefault="002500E7" w:rsidP="002500E7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0E7" w:rsidRPr="002500E7" w:rsidRDefault="002500E7" w:rsidP="002500E7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2500E7">
        <w:rPr>
          <w:rFonts w:ascii="Times New Roman" w:hAnsi="Times New Roman"/>
          <w:sz w:val="32"/>
          <w:szCs w:val="32"/>
        </w:rPr>
        <w:t>по литературе для 6 класса</w:t>
      </w:r>
    </w:p>
    <w:p w:rsidR="00993F90" w:rsidRDefault="00993F90" w:rsidP="002500E7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2500E7" w:rsidRPr="002500E7" w:rsidRDefault="002500E7" w:rsidP="002500E7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2500E7">
        <w:rPr>
          <w:rFonts w:ascii="Times New Roman" w:hAnsi="Times New Roman"/>
          <w:sz w:val="32"/>
          <w:szCs w:val="32"/>
        </w:rPr>
        <w:t>МАОУ ОСОШ №1</w:t>
      </w:r>
    </w:p>
    <w:p w:rsidR="002500E7" w:rsidRPr="002500E7" w:rsidRDefault="002500E7" w:rsidP="002500E7">
      <w:pPr>
        <w:pStyle w:val="1"/>
        <w:shd w:val="clear" w:color="auto" w:fill="FFFFFF"/>
        <w:spacing w:after="60" w:line="216" w:lineRule="atLeast"/>
        <w:rPr>
          <w:b w:val="0"/>
          <w:color w:val="111111"/>
          <w:sz w:val="28"/>
          <w:szCs w:val="28"/>
        </w:rPr>
      </w:pPr>
      <w:r w:rsidRPr="002500E7">
        <w:rPr>
          <w:b w:val="0"/>
          <w:sz w:val="28"/>
          <w:szCs w:val="28"/>
        </w:rPr>
        <w:t>УМК:</w:t>
      </w:r>
      <w:r w:rsidRPr="002500E7">
        <w:rPr>
          <w:b w:val="0"/>
          <w:color w:val="111111"/>
          <w:sz w:val="28"/>
          <w:szCs w:val="28"/>
        </w:rPr>
        <w:t xml:space="preserve"> «Литература. 6 класс. В.П. </w:t>
      </w:r>
      <w:proofErr w:type="spellStart"/>
      <w:r w:rsidRPr="002500E7">
        <w:rPr>
          <w:b w:val="0"/>
          <w:color w:val="111111"/>
          <w:sz w:val="28"/>
          <w:szCs w:val="28"/>
        </w:rPr>
        <w:t>Полухина</w:t>
      </w:r>
      <w:proofErr w:type="spellEnd"/>
      <w:r w:rsidRPr="002500E7">
        <w:rPr>
          <w:b w:val="0"/>
          <w:color w:val="111111"/>
          <w:sz w:val="28"/>
          <w:szCs w:val="28"/>
        </w:rPr>
        <w:t>; В.Я. Коровина; В.П. Журавлёв»</w:t>
      </w:r>
    </w:p>
    <w:p w:rsidR="002500E7" w:rsidRDefault="002500E7" w:rsidP="002500E7">
      <w:pPr>
        <w:tabs>
          <w:tab w:val="left" w:pos="3840"/>
        </w:tabs>
        <w:jc w:val="center"/>
        <w:rPr>
          <w:rFonts w:ascii="Times New Roman" w:hAnsi="Times New Roman"/>
          <w:sz w:val="32"/>
          <w:szCs w:val="32"/>
        </w:rPr>
      </w:pPr>
    </w:p>
    <w:p w:rsidR="002500E7" w:rsidRPr="002500E7" w:rsidRDefault="002500E7" w:rsidP="002500E7">
      <w:pPr>
        <w:tabs>
          <w:tab w:val="left" w:pos="3840"/>
        </w:tabs>
        <w:jc w:val="center"/>
        <w:rPr>
          <w:rFonts w:ascii="Times New Roman" w:hAnsi="Times New Roman"/>
          <w:sz w:val="32"/>
          <w:szCs w:val="32"/>
        </w:rPr>
      </w:pPr>
      <w:r w:rsidRPr="002500E7">
        <w:rPr>
          <w:rFonts w:ascii="Times New Roman" w:hAnsi="Times New Roman"/>
          <w:sz w:val="32"/>
          <w:szCs w:val="32"/>
        </w:rPr>
        <w:t>количество часов:102</w:t>
      </w:r>
    </w:p>
    <w:p w:rsidR="002500E7" w:rsidRPr="002500E7" w:rsidRDefault="002500E7" w:rsidP="002500E7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2500E7">
        <w:rPr>
          <w:rFonts w:ascii="Times New Roman" w:hAnsi="Times New Roman"/>
          <w:sz w:val="32"/>
          <w:szCs w:val="32"/>
        </w:rPr>
        <w:t>на 2017-2018 учебный год</w:t>
      </w: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 w:rsidP="00DD64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2500E7" w:rsidRDefault="002500E7" w:rsidP="00DD64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AF2" w:rsidRDefault="00EF5AF2" w:rsidP="00DD6495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2500E7" w:rsidRDefault="002500E7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993F90" w:rsidRDefault="00993F90">
      <w:pPr>
        <w:rPr>
          <w:rFonts w:ascii="Times New Roman" w:hAnsi="Times New Roman"/>
          <w:b/>
          <w:sz w:val="28"/>
          <w:szCs w:val="28"/>
        </w:rPr>
      </w:pPr>
    </w:p>
    <w:p w:rsidR="00EF5AF2" w:rsidRDefault="00EF5AF2">
      <w:pPr>
        <w:rPr>
          <w:rFonts w:ascii="Times New Roman" w:hAnsi="Times New Roman"/>
          <w:b/>
          <w:sz w:val="28"/>
          <w:szCs w:val="28"/>
        </w:rPr>
      </w:pPr>
    </w:p>
    <w:p w:rsidR="00EF5AF2" w:rsidRPr="00A62B01" w:rsidRDefault="00345C41" w:rsidP="00345C41">
      <w:pPr>
        <w:numPr>
          <w:ilvl w:val="0"/>
          <w:numId w:val="23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</w:t>
      </w:r>
      <w:r w:rsidR="00EF5AF2" w:rsidRPr="00A62B01">
        <w:rPr>
          <w:rFonts w:ascii="Times New Roman" w:hAnsi="Times New Roman"/>
          <w:b/>
          <w:sz w:val="28"/>
          <w:szCs w:val="28"/>
        </w:rPr>
        <w:t>Планируемые результаты освоения учебного предмета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Личностные: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D490B">
        <w:rPr>
          <w:rFonts w:ascii="Times New Roman" w:hAnsi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DD490B">
        <w:rPr>
          <w:rFonts w:ascii="Times New Roman" w:hAnsi="Times New Roman"/>
          <w:sz w:val="24"/>
          <w:szCs w:val="24"/>
          <w:lang w:eastAsia="ru-RU"/>
        </w:rPr>
        <w:t>способности</w:t>
      </w:r>
      <w:proofErr w:type="gramEnd"/>
      <w:r w:rsidRPr="00DD490B">
        <w:rPr>
          <w:rFonts w:ascii="Times New Roman" w:hAnsi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D490B">
        <w:rPr>
          <w:rFonts w:ascii="Times New Roman" w:hAnsi="Times New Roman"/>
          <w:sz w:val="24"/>
          <w:szCs w:val="24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F5AF2" w:rsidRPr="00DD490B" w:rsidRDefault="00EF5AF2" w:rsidP="00DD49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D490B">
        <w:rPr>
          <w:rFonts w:ascii="Times New Roman" w:hAnsi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F5AF2" w:rsidRPr="00DD490B" w:rsidRDefault="00EF5AF2" w:rsidP="00DD490B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</w:p>
    <w:p w:rsidR="00EF5AF2" w:rsidRPr="00DD490B" w:rsidRDefault="00EF5AF2" w:rsidP="00DD490B">
      <w:pPr>
        <w:spacing w:after="0" w:line="240" w:lineRule="auto"/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</w:pPr>
      <w:proofErr w:type="spellStart"/>
      <w:r w:rsidRPr="00DD490B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Метапредметные</w:t>
      </w:r>
      <w:bookmarkEnd w:id="0"/>
      <w:bookmarkEnd w:id="1"/>
      <w:bookmarkEnd w:id="2"/>
      <w:bookmarkEnd w:id="3"/>
      <w:bookmarkEnd w:id="4"/>
      <w:proofErr w:type="spellEnd"/>
      <w:r w:rsidRPr="00DD490B">
        <w:rPr>
          <w:rFonts w:ascii="Times New Roman" w:eastAsia="@Arial Unicode MS" w:hAnsi="Times New Roman"/>
          <w:b/>
          <w:bCs/>
          <w:sz w:val="24"/>
          <w:szCs w:val="24"/>
          <w:lang w:eastAsia="ru-RU"/>
        </w:rPr>
        <w:t>: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D490B">
        <w:rPr>
          <w:rFonts w:ascii="Times" w:hAnsi="Times"/>
          <w:sz w:val="24"/>
          <w:szCs w:val="24"/>
        </w:rPr>
        <w:t>Метапредметные</w:t>
      </w:r>
      <w:proofErr w:type="spellEnd"/>
      <w:r w:rsidRPr="00DD490B">
        <w:rPr>
          <w:rFonts w:ascii="Times" w:hAnsi="Times"/>
          <w:sz w:val="24"/>
          <w:szCs w:val="24"/>
        </w:rPr>
        <w:t xml:space="preserve"> результаты, </w:t>
      </w:r>
      <w:r w:rsidRPr="00DD490B">
        <w:rPr>
          <w:rFonts w:ascii="Times" w:hAnsi="Times" w:cs="Helvetica"/>
          <w:color w:val="000000"/>
          <w:sz w:val="24"/>
          <w:szCs w:val="24"/>
          <w:lang w:eastAsia="ru-RU"/>
        </w:rPr>
        <w:t xml:space="preserve">включают освоенные </w:t>
      </w:r>
      <w:proofErr w:type="spellStart"/>
      <w:r w:rsidRPr="00DD490B">
        <w:rPr>
          <w:rFonts w:ascii="Times" w:hAnsi="Times" w:cs="Helvetica"/>
          <w:color w:val="000000"/>
          <w:sz w:val="24"/>
          <w:szCs w:val="24"/>
          <w:lang w:eastAsia="ru-RU"/>
        </w:rPr>
        <w:t>обучающимисямежпредметные</w:t>
      </w:r>
      <w:proofErr w:type="spellEnd"/>
      <w:r w:rsidRPr="00DD490B">
        <w:rPr>
          <w:rFonts w:ascii="Times" w:hAnsi="Times" w:cs="Helvetica"/>
          <w:color w:val="000000"/>
          <w:sz w:val="24"/>
          <w:szCs w:val="24"/>
          <w:lang w:eastAsia="ru-RU"/>
        </w:rPr>
        <w:t xml:space="preserve"> понятия и универсальные учебные </w:t>
      </w:r>
      <w:proofErr w:type="spellStart"/>
      <w:r w:rsidRPr="00DD490B">
        <w:rPr>
          <w:rFonts w:ascii="Times" w:hAnsi="Times" w:cs="Helvetica"/>
          <w:color w:val="000000"/>
          <w:sz w:val="24"/>
          <w:szCs w:val="24"/>
          <w:lang w:eastAsia="ru-RU"/>
        </w:rPr>
        <w:t>действия</w:t>
      </w:r>
      <w:proofErr w:type="spellEnd"/>
      <w:r w:rsidRPr="00DD490B">
        <w:rPr>
          <w:rFonts w:ascii="Times" w:hAnsi="Times" w:cs="Helvetica"/>
          <w:color w:val="000000"/>
          <w:sz w:val="24"/>
          <w:szCs w:val="24"/>
          <w:lang w:eastAsia="ru-RU"/>
        </w:rPr>
        <w:t xml:space="preserve"> (регулятивные, познавательные,</w:t>
      </w:r>
      <w:r w:rsidRPr="00DD490B">
        <w:rPr>
          <w:rFonts w:ascii="Times" w:hAnsi="Times" w:cs="Helvetica"/>
          <w:color w:val="000000"/>
          <w:sz w:val="24"/>
          <w:szCs w:val="24"/>
          <w:lang w:eastAsia="ru-RU"/>
        </w:rPr>
        <w:tab/>
        <w:t>коммуникативные)</w:t>
      </w:r>
      <w:r w:rsidRPr="00DD490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D490B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D490B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EF5AF2" w:rsidRPr="00DD490B" w:rsidRDefault="00EF5AF2" w:rsidP="00DD490B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DD490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D490B">
        <w:rPr>
          <w:rFonts w:ascii="Times New Roman" w:hAnsi="Times New Roman"/>
          <w:sz w:val="24"/>
          <w:szCs w:val="24"/>
        </w:rPr>
        <w:t xml:space="preserve"> понятий, например, таких как система, </w:t>
      </w:r>
      <w:r w:rsidRPr="00DD490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DD490B">
        <w:rPr>
          <w:rFonts w:ascii="Times New Roman" w:hAnsi="Times New Roman"/>
          <w:sz w:val="24"/>
          <w:szCs w:val="24"/>
        </w:rPr>
        <w:t xml:space="preserve"> является овладение обучающимися основами </w:t>
      </w:r>
      <w:r w:rsidRPr="00DD490B">
        <w:rPr>
          <w:rFonts w:ascii="Times New Roman" w:hAnsi="Times New Roman"/>
          <w:sz w:val="24"/>
          <w:szCs w:val="24"/>
        </w:rPr>
        <w:lastRenderedPageBreak/>
        <w:t xml:space="preserve">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DD490B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DD490B">
        <w:rPr>
          <w:rFonts w:ascii="Times New Roman" w:hAnsi="Times New Roman"/>
          <w:sz w:val="24"/>
          <w:szCs w:val="24"/>
        </w:rP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DD490B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DD490B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EF5AF2" w:rsidRPr="00DD490B" w:rsidRDefault="00EF5AF2" w:rsidP="00DD49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90B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DD490B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DD490B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DD490B">
        <w:rPr>
          <w:rFonts w:ascii="Times New Roman" w:hAnsi="Times New Roman"/>
          <w:sz w:val="24"/>
          <w:szCs w:val="24"/>
        </w:rPr>
        <w:t xml:space="preserve">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EF5AF2" w:rsidRPr="00DD490B" w:rsidRDefault="00EF5AF2" w:rsidP="00DD490B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DD490B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D490B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EF5AF2" w:rsidRPr="00DD490B" w:rsidRDefault="00EF5AF2" w:rsidP="00DD49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EF5AF2" w:rsidRPr="00DD490B" w:rsidRDefault="00EF5AF2" w:rsidP="003E5A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EF5AF2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A3A">
        <w:rPr>
          <w:rFonts w:ascii="Times New Roman" w:hAnsi="Times New Roman"/>
          <w:sz w:val="24"/>
          <w:szCs w:val="24"/>
        </w:rP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EF5AF2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A3A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EF5AF2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A3A">
        <w:rPr>
          <w:rFonts w:ascii="Times New Roman" w:hAnsi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EF5AF2" w:rsidRPr="003E5A3A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EF5AF2" w:rsidRPr="003E5A3A" w:rsidRDefault="00EF5AF2" w:rsidP="003E5A3A">
      <w:pPr>
        <w:pStyle w:val="a6"/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D490B">
        <w:rPr>
          <w:rFonts w:ascii="Times New Roman" w:hAnsi="Times New Roman"/>
          <w:sz w:val="24"/>
          <w:szCs w:val="24"/>
        </w:rPr>
        <w:t>в</w:t>
      </w:r>
      <w:proofErr w:type="gramEnd"/>
      <w:r w:rsidRPr="00DD490B">
        <w:rPr>
          <w:rFonts w:ascii="Times New Roman" w:hAnsi="Times New Roman"/>
          <w:sz w:val="24"/>
          <w:szCs w:val="24"/>
        </w:rPr>
        <w:t xml:space="preserve"> учебной и познавательной. </w:t>
      </w:r>
    </w:p>
    <w:p w:rsidR="00EF5AF2" w:rsidRPr="003E5A3A" w:rsidRDefault="00EF5AF2" w:rsidP="003E5A3A">
      <w:pPr>
        <w:widowControl w:val="0"/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E5A3A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EF5AF2" w:rsidRPr="00DD490B" w:rsidRDefault="00EF5AF2" w:rsidP="003E5A3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90B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</w:t>
      </w:r>
      <w:r w:rsidRPr="00DD490B">
        <w:rPr>
          <w:rFonts w:ascii="Times New Roman" w:hAnsi="Times New Roman"/>
          <w:sz w:val="24"/>
          <w:szCs w:val="24"/>
        </w:rPr>
        <w:lastRenderedPageBreak/>
        <w:t xml:space="preserve"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EF5AF2" w:rsidRPr="00DD490B" w:rsidRDefault="00EF5AF2" w:rsidP="003E5A3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EF5AF2" w:rsidRDefault="00EF5AF2" w:rsidP="003E5A3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EF5AF2" w:rsidRPr="003E5A3A" w:rsidRDefault="00EF5AF2" w:rsidP="003E5A3A">
      <w:pPr>
        <w:widowControl w:val="0"/>
        <w:numPr>
          <w:ilvl w:val="0"/>
          <w:numId w:val="16"/>
        </w:num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E5A3A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EF5AF2" w:rsidRPr="003E5A3A" w:rsidRDefault="00EF5AF2" w:rsidP="003E5A3A">
      <w:pPr>
        <w:widowControl w:val="0"/>
        <w:tabs>
          <w:tab w:val="left" w:pos="1134"/>
        </w:tabs>
        <w:spacing w:after="0" w:line="240" w:lineRule="auto"/>
        <w:ind w:left="1778"/>
        <w:jc w:val="both"/>
        <w:rPr>
          <w:rFonts w:ascii="Times New Roman" w:hAnsi="Times New Roman"/>
          <w:b/>
          <w:sz w:val="24"/>
          <w:szCs w:val="24"/>
        </w:rPr>
      </w:pPr>
    </w:p>
    <w:p w:rsidR="00EF5AF2" w:rsidRPr="00DD490B" w:rsidRDefault="00EF5AF2" w:rsidP="003E5A3A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D490B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EF5AF2" w:rsidRPr="003E5A3A" w:rsidRDefault="00EF5AF2" w:rsidP="003E5A3A">
      <w:pPr>
        <w:pStyle w:val="a6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E5A3A">
        <w:rPr>
          <w:rFonts w:ascii="Times New Roman" w:hAnsi="Times New Roman"/>
          <w:sz w:val="24"/>
          <w:szCs w:val="20"/>
          <w:lang w:eastAsia="ru-RU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EF5AF2" w:rsidRDefault="00EF5AF2" w:rsidP="003E5A3A">
      <w:pPr>
        <w:pStyle w:val="a6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EF5AF2" w:rsidRPr="003E5A3A" w:rsidRDefault="00EF5AF2" w:rsidP="003E5A3A">
      <w:pPr>
        <w:pStyle w:val="a6"/>
        <w:widowControl w:val="0"/>
        <w:numPr>
          <w:ilvl w:val="0"/>
          <w:numId w:val="2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490B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EF5AF2" w:rsidRDefault="00EF5AF2" w:rsidP="003E5A3A">
      <w:pPr>
        <w:pStyle w:val="a6"/>
        <w:widowControl w:val="0"/>
        <w:tabs>
          <w:tab w:val="left" w:pos="426"/>
        </w:tabs>
        <w:spacing w:after="0" w:line="240" w:lineRule="auto"/>
        <w:ind w:left="1069"/>
        <w:jc w:val="both"/>
        <w:rPr>
          <w:rFonts w:ascii="Times New Roman" w:hAnsi="Times New Roman"/>
          <w:sz w:val="24"/>
          <w:szCs w:val="24"/>
        </w:rPr>
      </w:pPr>
    </w:p>
    <w:p w:rsidR="00EF5AF2" w:rsidRPr="00DD490B" w:rsidRDefault="00EF5AF2" w:rsidP="003E5A3A">
      <w:pPr>
        <w:pStyle w:val="a6"/>
        <w:widowControl w:val="0"/>
        <w:tabs>
          <w:tab w:val="left" w:pos="426"/>
        </w:tabs>
        <w:spacing w:after="0" w:line="240" w:lineRule="auto"/>
        <w:ind w:left="1069"/>
        <w:jc w:val="both"/>
        <w:rPr>
          <w:rFonts w:ascii="Times New Roman" w:hAnsi="Times New Roman"/>
          <w:b/>
          <w:sz w:val="28"/>
          <w:szCs w:val="28"/>
        </w:rPr>
      </w:pPr>
      <w:r w:rsidRPr="00A62B01">
        <w:rPr>
          <w:rFonts w:ascii="Times New Roman" w:hAnsi="Times New Roman"/>
          <w:b/>
          <w:sz w:val="28"/>
          <w:szCs w:val="28"/>
        </w:rPr>
        <w:t>Предметные результаты</w:t>
      </w:r>
    </w:p>
    <w:p w:rsidR="00EF5AF2" w:rsidRPr="00DD490B" w:rsidRDefault="00EF5AF2" w:rsidP="00DD490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 xml:space="preserve">В соответствии с Федеральным государственным образовательным стандартом основного общего образования </w:t>
      </w:r>
      <w:proofErr w:type="spellStart"/>
      <w:r w:rsidRPr="00DD490B">
        <w:rPr>
          <w:rFonts w:ascii="Times New Roman" w:eastAsia="MS Mincho" w:hAnsi="Times New Roman"/>
          <w:b/>
          <w:sz w:val="24"/>
          <w:szCs w:val="24"/>
        </w:rPr>
        <w:t>предметнымирезультатами</w:t>
      </w:r>
      <w:proofErr w:type="spellEnd"/>
      <w:r w:rsidRPr="00DD490B">
        <w:rPr>
          <w:rFonts w:ascii="Times New Roman" w:eastAsia="MS Mincho" w:hAnsi="Times New Roman"/>
          <w:sz w:val="24"/>
          <w:szCs w:val="24"/>
        </w:rPr>
        <w:t xml:space="preserve"> изучения предмета «Литература» являются:</w:t>
      </w:r>
    </w:p>
    <w:p w:rsidR="00EF5AF2" w:rsidRPr="00DD490B" w:rsidRDefault="00EF5AF2" w:rsidP="00DD490B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</w:t>
      </w:r>
    </w:p>
    <w:p w:rsidR="00EF5AF2" w:rsidRPr="00DD490B" w:rsidRDefault="00EF5AF2" w:rsidP="00DD490B">
      <w:pPr>
        <w:numPr>
          <w:ilvl w:val="0"/>
          <w:numId w:val="15"/>
        </w:numPr>
        <w:tabs>
          <w:tab w:val="left" w:pos="993"/>
        </w:tabs>
        <w:spacing w:after="0" w:line="240" w:lineRule="auto"/>
        <w:ind w:firstLine="633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понимание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</w:t>
      </w:r>
    </w:p>
    <w:p w:rsidR="00EF5AF2" w:rsidRPr="00DD490B" w:rsidRDefault="00EF5AF2" w:rsidP="00DD490B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</w:t>
      </w:r>
    </w:p>
    <w:p w:rsidR="00EF5AF2" w:rsidRPr="00DD490B" w:rsidRDefault="00EF5AF2" w:rsidP="00DD490B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</w:t>
      </w:r>
      <w:r w:rsidRPr="00DD490B">
        <w:rPr>
          <w:sz w:val="24"/>
          <w:szCs w:val="24"/>
        </w:rPr>
        <w:t>;</w:t>
      </w:r>
    </w:p>
    <w:p w:rsidR="00EF5AF2" w:rsidRPr="00DD490B" w:rsidRDefault="00EF5AF2" w:rsidP="00DD490B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490B">
        <w:rPr>
          <w:rFonts w:ascii="Times New Roman" w:hAnsi="Times New Roman"/>
          <w:sz w:val="24"/>
          <w:szCs w:val="24"/>
        </w:rPr>
        <w:t>развитие способности понимать литературные художественные произведения, воплощающие разные этнокультурные традиции;</w:t>
      </w:r>
    </w:p>
    <w:p w:rsidR="00EF5AF2" w:rsidRPr="00DD490B" w:rsidRDefault="00EF5AF2" w:rsidP="00DD490B">
      <w:pPr>
        <w:numPr>
          <w:ilvl w:val="0"/>
          <w:numId w:val="13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D490B">
        <w:rPr>
          <w:rFonts w:ascii="Times New Roman" w:hAnsi="Times New Roman"/>
          <w:sz w:val="24"/>
          <w:szCs w:val="24"/>
        </w:rPr>
        <w:t>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EF5AF2" w:rsidRPr="00DD490B" w:rsidRDefault="00EF5AF2" w:rsidP="00DD49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DD490B">
        <w:rPr>
          <w:rFonts w:ascii="Times New Roman" w:eastAsia="MS Mincho" w:hAnsi="Times New Roman"/>
          <w:sz w:val="24"/>
          <w:szCs w:val="24"/>
        </w:rPr>
        <w:lastRenderedPageBreak/>
        <w:t xml:space="preserve">Конкретизируя эти общие результаты, обозначим наиболее важные </w:t>
      </w:r>
      <w:proofErr w:type="spellStart"/>
      <w:r w:rsidRPr="00DD490B">
        <w:rPr>
          <w:rFonts w:ascii="Times New Roman" w:eastAsia="MS Mincho" w:hAnsi="Times New Roman"/>
          <w:b/>
          <w:sz w:val="24"/>
          <w:szCs w:val="24"/>
        </w:rPr>
        <w:t>предметныеумения</w:t>
      </w:r>
      <w:proofErr w:type="spellEnd"/>
      <w:r w:rsidRPr="00DD490B">
        <w:rPr>
          <w:rFonts w:ascii="Times New Roman" w:eastAsia="MS Mincho" w:hAnsi="Times New Roman"/>
          <w:sz w:val="24"/>
          <w:szCs w:val="24"/>
        </w:rPr>
        <w:t xml:space="preserve">, формируемые у </w:t>
      </w:r>
      <w:r w:rsidRPr="00DD490B">
        <w:rPr>
          <w:rFonts w:ascii="Times New Roman" w:hAnsi="Times New Roman"/>
          <w:sz w:val="24"/>
          <w:szCs w:val="24"/>
        </w:rPr>
        <w:t xml:space="preserve">обучающихся </w:t>
      </w:r>
      <w:r w:rsidRPr="00DD490B">
        <w:rPr>
          <w:rFonts w:ascii="Times New Roman" w:eastAsia="MS Mincho" w:hAnsi="Times New Roman"/>
          <w:sz w:val="24"/>
          <w:szCs w:val="24"/>
        </w:rPr>
        <w:t xml:space="preserve">в результате освоения программы по литературе основной школы (в скобках указаны классы, когда эти умения стоит активно формировать; в этих классах можно уже проводить контроль </w:t>
      </w:r>
      <w:proofErr w:type="spellStart"/>
      <w:r w:rsidRPr="00DD490B">
        <w:rPr>
          <w:rFonts w:ascii="Times New Roman" w:eastAsia="MS Mincho" w:hAnsi="Times New Roman"/>
          <w:sz w:val="24"/>
          <w:szCs w:val="24"/>
        </w:rPr>
        <w:t>сформированности</w:t>
      </w:r>
      <w:proofErr w:type="spellEnd"/>
      <w:r w:rsidRPr="00DD490B">
        <w:rPr>
          <w:rFonts w:ascii="Times New Roman" w:eastAsia="MS Mincho" w:hAnsi="Times New Roman"/>
          <w:sz w:val="24"/>
          <w:szCs w:val="24"/>
        </w:rPr>
        <w:t xml:space="preserve"> этих умений):</w:t>
      </w:r>
      <w:proofErr w:type="gramEnd"/>
    </w:p>
    <w:p w:rsidR="00EF5AF2" w:rsidRPr="00DD490B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 xml:space="preserve">определять тему </w:t>
      </w:r>
      <w:r>
        <w:rPr>
          <w:rFonts w:ascii="Times New Roman" w:eastAsia="MS Mincho" w:hAnsi="Times New Roman"/>
          <w:sz w:val="24"/>
          <w:szCs w:val="24"/>
        </w:rPr>
        <w:t>и основную мысль произведения</w:t>
      </w:r>
      <w:r w:rsidRPr="00DD490B">
        <w:rPr>
          <w:rFonts w:ascii="Times New Roman" w:eastAsia="MS Mincho" w:hAnsi="Times New Roman"/>
          <w:sz w:val="24"/>
          <w:szCs w:val="24"/>
        </w:rPr>
        <w:t>;</w:t>
      </w:r>
    </w:p>
    <w:p w:rsidR="00EF5AF2" w:rsidRPr="003E5A3A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3E5A3A">
        <w:rPr>
          <w:rFonts w:ascii="Times New Roman" w:eastAsia="MS Mincho" w:hAnsi="Times New Roman"/>
          <w:sz w:val="24"/>
          <w:szCs w:val="24"/>
        </w:rPr>
        <w:t>владеть различными видами пересказа, пересказывать сюжет; выявлять особенности композиции, осно</w:t>
      </w:r>
      <w:r>
        <w:rPr>
          <w:rFonts w:ascii="Times New Roman" w:eastAsia="MS Mincho" w:hAnsi="Times New Roman"/>
          <w:sz w:val="24"/>
          <w:szCs w:val="24"/>
        </w:rPr>
        <w:t xml:space="preserve">вной конфликт, вычленять </w:t>
      </w:r>
      <w:proofErr w:type="spellStart"/>
      <w:r>
        <w:rPr>
          <w:rFonts w:ascii="Times New Roman" w:eastAsia="MS Mincho" w:hAnsi="Times New Roman"/>
          <w:sz w:val="24"/>
          <w:szCs w:val="24"/>
        </w:rPr>
        <w:t>фабулу</w:t>
      </w:r>
      <w:proofErr w:type="gramStart"/>
      <w:r>
        <w:rPr>
          <w:rFonts w:ascii="Times New Roman" w:eastAsia="MS Mincho" w:hAnsi="Times New Roman"/>
          <w:sz w:val="24"/>
          <w:szCs w:val="24"/>
        </w:rPr>
        <w:t>;</w:t>
      </w:r>
      <w:r w:rsidRPr="003E5A3A">
        <w:rPr>
          <w:rFonts w:ascii="Times New Roman" w:eastAsia="MS Mincho" w:hAnsi="Times New Roman"/>
          <w:sz w:val="24"/>
          <w:szCs w:val="24"/>
        </w:rPr>
        <w:t>х</w:t>
      </w:r>
      <w:proofErr w:type="gramEnd"/>
      <w:r w:rsidRPr="003E5A3A">
        <w:rPr>
          <w:rFonts w:ascii="Times New Roman" w:eastAsia="MS Mincho" w:hAnsi="Times New Roman"/>
          <w:sz w:val="24"/>
          <w:szCs w:val="24"/>
        </w:rPr>
        <w:t>арактеризовать</w:t>
      </w:r>
      <w:proofErr w:type="spellEnd"/>
      <w:r w:rsidRPr="003E5A3A">
        <w:rPr>
          <w:rFonts w:ascii="Times New Roman" w:eastAsia="MS Mincho" w:hAnsi="Times New Roman"/>
          <w:sz w:val="24"/>
          <w:szCs w:val="24"/>
        </w:rPr>
        <w:t xml:space="preserve"> героев-персонажей, давать их</w:t>
      </w:r>
      <w:r>
        <w:rPr>
          <w:rFonts w:ascii="Times New Roman" w:eastAsia="MS Mincho" w:hAnsi="Times New Roman"/>
          <w:sz w:val="24"/>
          <w:szCs w:val="24"/>
        </w:rPr>
        <w:t xml:space="preserve"> сравнительные характеристики</w:t>
      </w:r>
      <w:r w:rsidRPr="003E5A3A">
        <w:rPr>
          <w:rFonts w:ascii="Times New Roman" w:eastAsia="MS Mincho" w:hAnsi="Times New Roman"/>
          <w:sz w:val="24"/>
          <w:szCs w:val="24"/>
        </w:rPr>
        <w:t>;</w:t>
      </w:r>
      <w:r>
        <w:rPr>
          <w:rFonts w:ascii="Times New Roman" w:eastAsia="MS Mincho" w:hAnsi="Times New Roman"/>
          <w:sz w:val="24"/>
          <w:szCs w:val="24"/>
        </w:rPr>
        <w:t xml:space="preserve"> оценивать систему персонажей</w:t>
      </w:r>
      <w:r w:rsidRPr="003E5A3A">
        <w:rPr>
          <w:rFonts w:ascii="Times New Roman" w:eastAsia="MS Mincho" w:hAnsi="Times New Roman"/>
          <w:sz w:val="24"/>
          <w:szCs w:val="24"/>
        </w:rPr>
        <w:t>;</w:t>
      </w:r>
    </w:p>
    <w:p w:rsidR="00EF5AF2" w:rsidRPr="00DD490B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>находить основные изобразительно-выразительные средства, характерные для творческой манеры писателя, определять их художественные функции</w:t>
      </w:r>
      <w:r>
        <w:rPr>
          <w:rFonts w:ascii="Times New Roman" w:eastAsia="MS Mincho" w:hAnsi="Times New Roman"/>
          <w:sz w:val="24"/>
          <w:szCs w:val="24"/>
        </w:rPr>
        <w:t>;</w:t>
      </w:r>
    </w:p>
    <w:p w:rsidR="00EF5AF2" w:rsidRPr="00DD490B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 xml:space="preserve">определять </w:t>
      </w:r>
      <w:proofErr w:type="spellStart"/>
      <w:r w:rsidRPr="00DD490B">
        <w:rPr>
          <w:rFonts w:ascii="Times New Roman" w:eastAsia="MS Mincho" w:hAnsi="Times New Roman"/>
          <w:sz w:val="24"/>
          <w:szCs w:val="24"/>
        </w:rPr>
        <w:t>родо-жанровую</w:t>
      </w:r>
      <w:proofErr w:type="spellEnd"/>
      <w:r w:rsidRPr="00DD490B">
        <w:rPr>
          <w:rFonts w:ascii="Times New Roman" w:eastAsia="MS Mincho" w:hAnsi="Times New Roman"/>
          <w:sz w:val="24"/>
          <w:szCs w:val="24"/>
        </w:rPr>
        <w:t xml:space="preserve"> специфику художественного произведен</w:t>
      </w:r>
      <w:r>
        <w:rPr>
          <w:rFonts w:ascii="Times New Roman" w:eastAsia="MS Mincho" w:hAnsi="Times New Roman"/>
          <w:sz w:val="24"/>
          <w:szCs w:val="24"/>
        </w:rPr>
        <w:t>ия</w:t>
      </w:r>
      <w:r w:rsidRPr="00DD490B">
        <w:rPr>
          <w:rFonts w:ascii="Times New Roman" w:eastAsia="MS Mincho" w:hAnsi="Times New Roman"/>
          <w:sz w:val="24"/>
          <w:szCs w:val="24"/>
        </w:rPr>
        <w:t xml:space="preserve">; </w:t>
      </w:r>
    </w:p>
    <w:p w:rsidR="00EF5AF2" w:rsidRPr="00687127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687127">
        <w:rPr>
          <w:rFonts w:ascii="Times New Roman" w:eastAsia="MS Mincho" w:hAnsi="Times New Roman"/>
          <w:sz w:val="24"/>
          <w:szCs w:val="24"/>
        </w:rPr>
        <w:t xml:space="preserve">выделять в произведениях элементы художественной формы и </w:t>
      </w:r>
      <w:r>
        <w:rPr>
          <w:rFonts w:ascii="Times New Roman" w:eastAsia="MS Mincho" w:hAnsi="Times New Roman"/>
          <w:sz w:val="24"/>
          <w:szCs w:val="24"/>
        </w:rPr>
        <w:t>обнаруживать связи между ними</w:t>
      </w:r>
      <w:r w:rsidRPr="00687127">
        <w:rPr>
          <w:rFonts w:ascii="Times New Roman" w:eastAsia="MS Mincho" w:hAnsi="Times New Roman"/>
          <w:sz w:val="24"/>
          <w:szCs w:val="24"/>
        </w:rPr>
        <w:t>, постепенно переход</w:t>
      </w:r>
      <w:r>
        <w:rPr>
          <w:rFonts w:ascii="Times New Roman" w:eastAsia="MS Mincho" w:hAnsi="Times New Roman"/>
          <w:sz w:val="24"/>
          <w:szCs w:val="24"/>
        </w:rPr>
        <w:t xml:space="preserve">я к анализу текста, </w:t>
      </w:r>
      <w:r w:rsidRPr="00687127">
        <w:rPr>
          <w:rFonts w:ascii="Times New Roman" w:hAnsi="Times New Roman"/>
          <w:sz w:val="24"/>
          <w:szCs w:val="24"/>
        </w:rPr>
        <w:t>выявлять и осмыслять формы авторской оценки героев, событий, характер авторских взаимоотношений с «читате</w:t>
      </w:r>
      <w:r>
        <w:rPr>
          <w:rFonts w:ascii="Times New Roman" w:hAnsi="Times New Roman"/>
          <w:sz w:val="24"/>
          <w:szCs w:val="24"/>
        </w:rPr>
        <w:t>лем» как адресатом произведения</w:t>
      </w:r>
      <w:r w:rsidRPr="00687127">
        <w:rPr>
          <w:rFonts w:ascii="Times New Roman" w:eastAsia="MS Mincho" w:hAnsi="Times New Roman"/>
          <w:sz w:val="24"/>
          <w:szCs w:val="24"/>
        </w:rPr>
        <w:t xml:space="preserve">; </w:t>
      </w:r>
    </w:p>
    <w:p w:rsidR="00EF5AF2" w:rsidRPr="00DD490B" w:rsidRDefault="00EF5AF2" w:rsidP="00DD490B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>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EF5AF2" w:rsidRPr="00DD490B" w:rsidRDefault="00EF5AF2" w:rsidP="00DD490B">
      <w:pPr>
        <w:numPr>
          <w:ilvl w:val="0"/>
          <w:numId w:val="12"/>
        </w:numPr>
        <w:spacing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DD490B">
        <w:rPr>
          <w:rFonts w:ascii="Times New Roman" w:hAnsi="Times New Roman"/>
          <w:bCs/>
          <w:sz w:val="24"/>
          <w:szCs w:val="24"/>
        </w:rPr>
        <w:t xml:space="preserve">организации </w:t>
      </w:r>
    </w:p>
    <w:p w:rsidR="00EF5AF2" w:rsidRDefault="00EF5AF2" w:rsidP="003E5A3A">
      <w:pPr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sz w:val="24"/>
          <w:szCs w:val="24"/>
        </w:rPr>
      </w:pPr>
      <w:r w:rsidRPr="00DD490B">
        <w:rPr>
          <w:rFonts w:ascii="Times New Roman" w:eastAsia="MS Mincho" w:hAnsi="Times New Roman"/>
          <w:sz w:val="24"/>
          <w:szCs w:val="24"/>
        </w:rPr>
        <w:t>выражать личное отношение к художественному произведению, аргументировать свою точку зрения</w:t>
      </w:r>
      <w:r w:rsidRPr="003E5A3A">
        <w:rPr>
          <w:rFonts w:ascii="Times New Roman" w:eastAsia="MS Mincho" w:hAnsi="Times New Roman"/>
          <w:sz w:val="24"/>
          <w:szCs w:val="24"/>
        </w:rPr>
        <w:t>;</w:t>
      </w:r>
    </w:p>
    <w:p w:rsidR="00EF5AF2" w:rsidRDefault="00EF5AF2" w:rsidP="003E5A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MS Mincho" w:hAnsi="Times New Roman"/>
          <w:sz w:val="24"/>
          <w:szCs w:val="24"/>
        </w:rPr>
      </w:pPr>
    </w:p>
    <w:p w:rsidR="00C34DDB" w:rsidRPr="003E5A3A" w:rsidRDefault="00C34DDB" w:rsidP="003E5A3A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1789"/>
        <w:jc w:val="both"/>
        <w:rPr>
          <w:rFonts w:ascii="Times New Roman" w:eastAsia="MS Mincho" w:hAnsi="Times New Roman"/>
          <w:sz w:val="24"/>
          <w:szCs w:val="24"/>
        </w:rPr>
      </w:pPr>
    </w:p>
    <w:p w:rsidR="00EF5AF2" w:rsidRPr="00A62B01" w:rsidRDefault="00C34DDB" w:rsidP="002B5EE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2.  </w:t>
      </w:r>
      <w:r w:rsidR="00EF5AF2" w:rsidRPr="00A62B01">
        <w:rPr>
          <w:rFonts w:ascii="Times New Roman" w:hAnsi="Times New Roman"/>
          <w:b/>
          <w:sz w:val="28"/>
          <w:szCs w:val="28"/>
        </w:rPr>
        <w:t>Содержание тем учебного курса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Введение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Писатели – создатели, хранители и любители книги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 xml:space="preserve"> В дорогу </w:t>
      </w:r>
      <w:proofErr w:type="gramStart"/>
      <w:r w:rsidRPr="00A62B01">
        <w:rPr>
          <w:rFonts w:ascii="Times New Roman" w:hAnsi="Times New Roman"/>
          <w:b/>
          <w:bCs/>
        </w:rPr>
        <w:t>зовущие</w:t>
      </w:r>
      <w:proofErr w:type="gramEnd"/>
    </w:p>
    <w:p w:rsidR="00EF5AF2" w:rsidRPr="00A62B01" w:rsidRDefault="00EF5AF2" w:rsidP="002B5EE9">
      <w:pPr>
        <w:rPr>
          <w:rFonts w:ascii="Times New Roman" w:hAnsi="Times New Roman"/>
          <w:sz w:val="28"/>
          <w:szCs w:val="28"/>
        </w:rPr>
      </w:pPr>
      <w:r w:rsidRPr="00A62B01">
        <w:rPr>
          <w:rFonts w:ascii="Times New Roman" w:hAnsi="Times New Roman"/>
          <w:b/>
          <w:bCs/>
          <w:sz w:val="28"/>
          <w:szCs w:val="28"/>
        </w:rPr>
        <w:t>Устное народное творчество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Обрядовый фольклор. </w:t>
      </w:r>
      <w:r w:rsidRPr="00A62B01">
        <w:rPr>
          <w:rFonts w:ascii="Times New Roman" w:hAnsi="Times New Roman"/>
        </w:rPr>
        <w:t>Произведения обрядового фольк</w:t>
      </w:r>
      <w:r w:rsidRPr="00A62B01">
        <w:rPr>
          <w:rFonts w:ascii="Times New Roman" w:hAnsi="Times New Roman"/>
        </w:rPr>
        <w:softHyphen/>
        <w:t>лора: колядки, веснянки, масленичные, летние и осенние обрядовые песни. Эстетическое значение обрядового фольк</w:t>
      </w:r>
      <w:r w:rsidRPr="00A62B01">
        <w:rPr>
          <w:rFonts w:ascii="Times New Roman" w:hAnsi="Times New Roman"/>
        </w:rPr>
        <w:softHyphen/>
        <w:t>лора.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Пословицы и поговорки. Загадки </w:t>
      </w:r>
      <w:r w:rsidRPr="00A62B01">
        <w:rPr>
          <w:rFonts w:ascii="Times New Roman" w:hAnsi="Times New Roman"/>
        </w:rPr>
        <w:t>— малые жанры устно</w:t>
      </w:r>
      <w:r w:rsidRPr="00A62B01">
        <w:rPr>
          <w:rFonts w:ascii="Times New Roman" w:hAnsi="Times New Roman"/>
        </w:rPr>
        <w:softHyphen/>
        <w:t>го народного творчества. Народная мудрость. Краткость и простота, меткость и выразительность. Многообразие тем. Прямой и переносный смысл пословиц и поговорок. Афо</w:t>
      </w:r>
      <w:r w:rsidRPr="00A62B01">
        <w:rPr>
          <w:rFonts w:ascii="Times New Roman" w:hAnsi="Times New Roman"/>
        </w:rPr>
        <w:softHyphen/>
        <w:t>ристичность загадок.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b/>
          <w:i/>
        </w:rPr>
        <w:t>Теория литературы</w:t>
      </w:r>
      <w:r w:rsidRPr="00A62B01">
        <w:rPr>
          <w:rFonts w:ascii="Times New Roman" w:hAnsi="Times New Roman"/>
          <w:i/>
        </w:rPr>
        <w:t>. Обрядовый фольклор (началь</w:t>
      </w:r>
      <w:r w:rsidRPr="00A62B01">
        <w:rPr>
          <w:rFonts w:ascii="Times New Roman" w:hAnsi="Times New Roman"/>
          <w:i/>
        </w:rPr>
        <w:softHyphen/>
        <w:t>ные представления). Малые жанры фольклора: пословицы и поговорки,  загадки.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Мудрость и красота русского фольклора.</w:t>
      </w:r>
    </w:p>
    <w:p w:rsidR="00EF5AF2" w:rsidRPr="00A62B01" w:rsidRDefault="00EF5AF2" w:rsidP="002B5EE9">
      <w:pPr>
        <w:rPr>
          <w:rFonts w:ascii="Times New Roman" w:hAnsi="Times New Roman"/>
          <w:sz w:val="28"/>
          <w:szCs w:val="28"/>
        </w:rPr>
      </w:pPr>
      <w:r w:rsidRPr="00A62B01">
        <w:rPr>
          <w:rFonts w:ascii="Times New Roman" w:hAnsi="Times New Roman"/>
          <w:b/>
          <w:bCs/>
          <w:sz w:val="28"/>
          <w:szCs w:val="28"/>
        </w:rPr>
        <w:lastRenderedPageBreak/>
        <w:t>Из древнерусской литературы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>«Повесть временных лет», «Сказание о белгородском киселе».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>Русская летопись. Отражение исторических событий и вымысел, отражение народных идеалов (патриотизма, ума находчивости).</w:t>
      </w:r>
    </w:p>
    <w:p w:rsidR="00EF5AF2" w:rsidRPr="00A62B01" w:rsidRDefault="00EF5AF2" w:rsidP="002B5EE9">
      <w:pPr>
        <w:rPr>
          <w:rFonts w:ascii="Times New Roman" w:hAnsi="Times New Roman"/>
          <w:bCs/>
          <w:i/>
        </w:rPr>
      </w:pPr>
      <w:r w:rsidRPr="00A62B01">
        <w:rPr>
          <w:rFonts w:ascii="Times New Roman" w:hAnsi="Times New Roman"/>
          <w:bCs/>
          <w:i/>
        </w:rPr>
        <w:t>Теория литературы. Летопись (развитие представления)</w:t>
      </w:r>
    </w:p>
    <w:p w:rsidR="00EF5AF2" w:rsidRPr="00A62B01" w:rsidRDefault="00EF5AF2" w:rsidP="002B5EE9">
      <w:pPr>
        <w:rPr>
          <w:rFonts w:ascii="Times New Roman" w:hAnsi="Times New Roman"/>
          <w:b/>
          <w:bCs/>
          <w:sz w:val="28"/>
          <w:szCs w:val="28"/>
        </w:rPr>
      </w:pPr>
      <w:r w:rsidRPr="00A62B01">
        <w:rPr>
          <w:rFonts w:ascii="Times New Roman" w:hAnsi="Times New Roman"/>
          <w:b/>
          <w:bCs/>
          <w:sz w:val="28"/>
          <w:szCs w:val="28"/>
        </w:rPr>
        <w:t>Произведения русских писателей 18 века</w:t>
      </w:r>
    </w:p>
    <w:p w:rsidR="00EF5AF2" w:rsidRPr="00A62B01" w:rsidRDefault="00EF5AF2" w:rsidP="002B5EE9">
      <w:pPr>
        <w:rPr>
          <w:rFonts w:ascii="Times New Roman" w:hAnsi="Times New Roman"/>
          <w:b/>
          <w:bCs/>
          <w:sz w:val="24"/>
          <w:szCs w:val="24"/>
        </w:rPr>
      </w:pPr>
      <w:r w:rsidRPr="00A62B01">
        <w:rPr>
          <w:rFonts w:ascii="Times New Roman" w:hAnsi="Times New Roman"/>
          <w:b/>
          <w:bCs/>
          <w:sz w:val="24"/>
          <w:szCs w:val="24"/>
        </w:rPr>
        <w:t>Русская басня.</w:t>
      </w:r>
    </w:p>
    <w:p w:rsidR="00EF5AF2" w:rsidRPr="00A62B01" w:rsidRDefault="00EF5AF2" w:rsidP="002B5EE9">
      <w:pPr>
        <w:rPr>
          <w:rFonts w:ascii="Times New Roman" w:hAnsi="Times New Roman"/>
          <w:bCs/>
          <w:sz w:val="24"/>
          <w:szCs w:val="24"/>
        </w:rPr>
      </w:pPr>
      <w:r w:rsidRPr="00A62B01">
        <w:rPr>
          <w:rFonts w:ascii="Times New Roman" w:hAnsi="Times New Roman"/>
          <w:b/>
          <w:bCs/>
          <w:sz w:val="24"/>
          <w:szCs w:val="24"/>
        </w:rPr>
        <w:t>И.И.Дмитриев</w:t>
      </w:r>
      <w:r w:rsidRPr="00A62B01">
        <w:rPr>
          <w:rFonts w:ascii="Times New Roman" w:hAnsi="Times New Roman"/>
          <w:bCs/>
          <w:sz w:val="24"/>
          <w:szCs w:val="24"/>
        </w:rPr>
        <w:t>.  Краткий рассказ о писателе. Басня «Муха»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/>
          <w:bCs/>
        </w:rPr>
        <w:t>Иван Андреевич Крылов.</w:t>
      </w:r>
      <w:r w:rsidRPr="00A62B01">
        <w:rPr>
          <w:rFonts w:ascii="Times New Roman" w:hAnsi="Times New Roman"/>
          <w:bCs/>
        </w:rPr>
        <w:t xml:space="preserve"> Краткий рассказ о писателе-баснописце.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Cs/>
        </w:rPr>
        <w:t>Басни «Листы и Корни», «Ларчик», «Осел и Соловей». Крылов о равном участии власти и народа в достижении общественного блага. Басня «Ларчик» - пример критики мнимого «механика мудреца» и неумелого хвастуна. Басня «Осел и Соловей» - комическое изображение невежественного судьи, глухого к произведениям истинного искусства.</w:t>
      </w:r>
    </w:p>
    <w:p w:rsidR="00EF5AF2" w:rsidRDefault="00EF5AF2" w:rsidP="002B5EE9">
      <w:pPr>
        <w:rPr>
          <w:rFonts w:ascii="Times New Roman" w:hAnsi="Times New Roman"/>
          <w:bCs/>
          <w:i/>
        </w:rPr>
      </w:pPr>
      <w:r w:rsidRPr="00A62B01">
        <w:rPr>
          <w:rFonts w:ascii="Times New Roman" w:hAnsi="Times New Roman"/>
          <w:bCs/>
          <w:i/>
        </w:rPr>
        <w:t>Теория литературы. Басня. Аллегория (развитие представлений).</w:t>
      </w:r>
    </w:p>
    <w:p w:rsidR="00EF5AF2" w:rsidRPr="00687127" w:rsidRDefault="00EF5AF2" w:rsidP="002B5EE9">
      <w:pPr>
        <w:rPr>
          <w:rFonts w:ascii="Times New Roman" w:hAnsi="Times New Roman"/>
          <w:b/>
          <w:bCs/>
          <w:sz w:val="28"/>
          <w:szCs w:val="28"/>
        </w:rPr>
      </w:pPr>
      <w:r w:rsidRPr="00687127">
        <w:rPr>
          <w:rFonts w:ascii="Times New Roman" w:hAnsi="Times New Roman"/>
          <w:b/>
          <w:bCs/>
          <w:sz w:val="28"/>
          <w:szCs w:val="28"/>
        </w:rPr>
        <w:t>Произведения русских писателей 19 века</w:t>
      </w:r>
    </w:p>
    <w:p w:rsidR="00EF5AF2" w:rsidRPr="003E5A3A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>Александр Сергеевич Пушкин</w:t>
      </w:r>
      <w:r w:rsidRPr="00A62B01">
        <w:rPr>
          <w:rFonts w:ascii="Times New Roman" w:hAnsi="Times New Roman"/>
          <w:bCs/>
        </w:rPr>
        <w:t xml:space="preserve">. Краткий рассказ о писателе. </w:t>
      </w:r>
      <w:r w:rsidRPr="00A62B01">
        <w:rPr>
          <w:rFonts w:ascii="Times New Roman" w:hAnsi="Times New Roman"/>
          <w:b/>
          <w:bCs/>
          <w:i/>
        </w:rPr>
        <w:t>«Узник»</w:t>
      </w:r>
      <w:proofErr w:type="gramStart"/>
      <w:r w:rsidRPr="00A62B01">
        <w:rPr>
          <w:rFonts w:ascii="Times New Roman" w:hAnsi="Times New Roman"/>
          <w:b/>
          <w:bCs/>
          <w:i/>
        </w:rPr>
        <w:t>.</w:t>
      </w:r>
      <w:r w:rsidRPr="00A62B01">
        <w:rPr>
          <w:rFonts w:ascii="Times New Roman" w:hAnsi="Times New Roman"/>
          <w:bCs/>
        </w:rPr>
        <w:t>в</w:t>
      </w:r>
      <w:proofErr w:type="gramEnd"/>
      <w:r w:rsidRPr="00A62B01">
        <w:rPr>
          <w:rFonts w:ascii="Times New Roman" w:hAnsi="Times New Roman"/>
          <w:bCs/>
        </w:rPr>
        <w:t xml:space="preserve">ольнолюбивые устремления поэта. </w:t>
      </w:r>
      <w:proofErr w:type="gramStart"/>
      <w:r w:rsidRPr="00A62B01">
        <w:rPr>
          <w:rFonts w:ascii="Times New Roman" w:hAnsi="Times New Roman"/>
          <w:bCs/>
        </w:rPr>
        <w:t>Народно-поэтический</w:t>
      </w:r>
      <w:proofErr w:type="gramEnd"/>
      <w:r w:rsidRPr="00A62B01">
        <w:rPr>
          <w:rFonts w:ascii="Times New Roman" w:hAnsi="Times New Roman"/>
          <w:bCs/>
        </w:rPr>
        <w:t xml:space="preserve"> колорит стихотворения. «Зимнее утро». Мотивы единства красоты человека и красоты природы, красоты жизни. Радостное восприятие окружающей природы. Роль антитезы в композиции произведения. Интонация как с</w:t>
      </w:r>
      <w:r w:rsidRPr="00A62B01">
        <w:rPr>
          <w:rFonts w:ascii="Times New Roman" w:hAnsi="Times New Roman"/>
        </w:rPr>
        <w:t>редство выражения поэтической идеи.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«И.  И.  Пущину». </w:t>
      </w:r>
      <w:r w:rsidRPr="00A62B01">
        <w:rPr>
          <w:rFonts w:ascii="Times New Roman" w:hAnsi="Times New Roman"/>
        </w:rPr>
        <w:t xml:space="preserve">Светлое чувство дружбы — помощь в суровых испытаниях. Художественные особенности стихотворного послания. </w:t>
      </w:r>
      <w:r w:rsidRPr="00A62B01">
        <w:rPr>
          <w:rFonts w:ascii="Times New Roman" w:hAnsi="Times New Roman"/>
          <w:b/>
          <w:bCs/>
          <w:i/>
          <w:iCs/>
        </w:rPr>
        <w:t>«Зим</w:t>
      </w:r>
      <w:r w:rsidRPr="00A62B01">
        <w:rPr>
          <w:rFonts w:ascii="Times New Roman" w:hAnsi="Times New Roman"/>
          <w:b/>
          <w:bCs/>
          <w:i/>
          <w:iCs/>
        </w:rPr>
        <w:softHyphen/>
        <w:t xml:space="preserve">няя дорога». </w:t>
      </w:r>
      <w:proofErr w:type="gramStart"/>
      <w:r w:rsidRPr="00A62B01">
        <w:rPr>
          <w:rFonts w:ascii="Times New Roman" w:hAnsi="Times New Roman"/>
        </w:rPr>
        <w:t>Приметы зимнего пейзажа (волнистые туманы, луна, зимняя дорога, тройка, колокольчик однозвучный, песня ямщика), навевающие грусть.</w:t>
      </w:r>
      <w:proofErr w:type="gramEnd"/>
      <w:r w:rsidRPr="00A62B01">
        <w:rPr>
          <w:rFonts w:ascii="Times New Roman" w:hAnsi="Times New Roman"/>
        </w:rPr>
        <w:t xml:space="preserve"> Ожидание домашнего уюта, тепла, нежности любимой подруги. Тема жизненного пути.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«Повести покойного Ивана Петровича Белкина». </w:t>
      </w:r>
      <w:r w:rsidRPr="00A62B01">
        <w:rPr>
          <w:rFonts w:ascii="Times New Roman" w:hAnsi="Times New Roman"/>
        </w:rPr>
        <w:t>Книга (цикл) повестей. Повествование от лица вымышленного автора как художественный прием.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«Барышня-крестьянка». </w:t>
      </w:r>
      <w:r w:rsidRPr="00A62B01">
        <w:rPr>
          <w:rFonts w:ascii="Times New Roman" w:hAnsi="Times New Roman"/>
        </w:rPr>
        <w:t>Сюжет и герои повести. Прием антитезы в сюжетной организации повести. Пародирование романтических тем и мотивов. Лицо и маска. Роль случая в композиции повести.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 «Дубровский». </w:t>
      </w:r>
      <w:r w:rsidRPr="00A62B01">
        <w:rPr>
          <w:rFonts w:ascii="Times New Roman" w:hAnsi="Times New Roman"/>
        </w:rPr>
        <w:t xml:space="preserve">Изображение русского барства. </w:t>
      </w:r>
      <w:proofErr w:type="gramStart"/>
      <w:r w:rsidRPr="00A62B01">
        <w:rPr>
          <w:rFonts w:ascii="Times New Roman" w:hAnsi="Times New Roman"/>
        </w:rPr>
        <w:t>Дубров</w:t>
      </w:r>
      <w:r w:rsidRPr="00A62B01">
        <w:rPr>
          <w:rFonts w:ascii="Times New Roman" w:hAnsi="Times New Roman"/>
        </w:rPr>
        <w:softHyphen/>
        <w:t>ский-старший</w:t>
      </w:r>
      <w:proofErr w:type="gramEnd"/>
      <w:r w:rsidRPr="00A62B01">
        <w:rPr>
          <w:rFonts w:ascii="Times New Roman" w:hAnsi="Times New Roman"/>
        </w:rPr>
        <w:t xml:space="preserve"> и Троекуров. Протест Владимира Дубровско</w:t>
      </w:r>
      <w:r w:rsidRPr="00A62B01">
        <w:rPr>
          <w:rFonts w:ascii="Times New Roman" w:hAnsi="Times New Roman"/>
        </w:rPr>
        <w:softHyphen/>
        <w:t>го против беззакония и несправедливости. Бунт крестьян. Осуждение произвола и деспотизма, защита чести, незави</w:t>
      </w:r>
      <w:r w:rsidRPr="00A62B01">
        <w:rPr>
          <w:rFonts w:ascii="Times New Roman" w:hAnsi="Times New Roman"/>
        </w:rPr>
        <w:softHyphen/>
        <w:t>симости личности. Романтическая история любви Владими</w:t>
      </w:r>
      <w:r w:rsidRPr="00A62B01">
        <w:rPr>
          <w:rFonts w:ascii="Times New Roman" w:hAnsi="Times New Roman"/>
        </w:rPr>
        <w:softHyphen/>
        <w:t>ра и Маши. Авторское отношение к героям.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Эпитет, метафора, композиция (развитие понятий). Стихотворное послание (начальные представления).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lastRenderedPageBreak/>
        <w:t xml:space="preserve">Михаил Юрьевич Лермонтов. </w:t>
      </w:r>
      <w:r w:rsidRPr="00A62B01">
        <w:rPr>
          <w:rFonts w:ascii="Times New Roman" w:hAnsi="Times New Roman"/>
        </w:rPr>
        <w:t xml:space="preserve">Краткий рассказ о поэте </w:t>
      </w:r>
      <w:r w:rsidRPr="00A62B01">
        <w:rPr>
          <w:rFonts w:ascii="Times New Roman" w:hAnsi="Times New Roman"/>
          <w:b/>
          <w:bCs/>
          <w:i/>
          <w:iCs/>
        </w:rPr>
        <w:t xml:space="preserve">«Тучи».  </w:t>
      </w:r>
      <w:r w:rsidRPr="00A62B01">
        <w:rPr>
          <w:rFonts w:ascii="Times New Roman" w:hAnsi="Times New Roman"/>
        </w:rPr>
        <w:t>Чувство  одиночества  и  тоски,  любовь  поэта-изгнанника к оставляемой им Родине.  Прием сравнения как основа построения стихотворения. Особенности инто</w:t>
      </w:r>
      <w:r w:rsidRPr="00A62B01">
        <w:rPr>
          <w:rFonts w:ascii="Times New Roman" w:hAnsi="Times New Roman"/>
        </w:rPr>
        <w:softHyphen/>
        <w:t>нации.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>«Листок», «На севере диком...», «Утес», «Три пальмы»</w:t>
      </w:r>
      <w:r w:rsidR="00B36CBE" w:rsidRPr="00B36CBE">
        <w:rPr>
          <w:noProof/>
          <w:lang w:eastAsia="ru-RU"/>
        </w:rPr>
        <w:pict>
          <v:line id="Прямая соединительная линия 1" o:spid="_x0000_s1026" style="position:absolute;z-index:251658240;visibility:visible;mso-position-horizontal-relative:margin;mso-position-vertical-relative:text" from="363.1pt,297.6pt" to="363.1pt,3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" o:allowincell="f" strokeweight=".25pt">
            <w10:wrap anchorx="margin"/>
          </v:line>
        </w:pict>
      </w:r>
      <w:r w:rsidRPr="00A62B01">
        <w:rPr>
          <w:rFonts w:ascii="Times New Roman" w:hAnsi="Times New Roman"/>
        </w:rPr>
        <w:t>Тема красоты, гармонии человека с миром. Особенности сражения темы одиночества в лирике Лермонтова.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 xml:space="preserve">Теория литературы. Антитеза. </w:t>
      </w:r>
      <w:proofErr w:type="gramStart"/>
      <w:r w:rsidRPr="00A62B01">
        <w:rPr>
          <w:rFonts w:ascii="Times New Roman" w:hAnsi="Times New Roman"/>
          <w:i/>
        </w:rPr>
        <w:t>Двусложные (ямб, хорей) и трехсложные (дактиль, амфибрахий, анапест) раз</w:t>
      </w:r>
      <w:r w:rsidRPr="00A62B01">
        <w:rPr>
          <w:rFonts w:ascii="Times New Roman" w:hAnsi="Times New Roman"/>
          <w:i/>
        </w:rPr>
        <w:softHyphen/>
        <w:t>меры стиха (начальные понятия).</w:t>
      </w:r>
      <w:proofErr w:type="gramEnd"/>
      <w:r w:rsidRPr="00A62B01">
        <w:rPr>
          <w:rFonts w:ascii="Times New Roman" w:hAnsi="Times New Roman"/>
          <w:i/>
        </w:rPr>
        <w:t xml:space="preserve"> Поэтическая интонация </w:t>
      </w:r>
      <w:proofErr w:type="gramStart"/>
      <w:r w:rsidRPr="00A62B01">
        <w:rPr>
          <w:rFonts w:ascii="Times New Roman" w:hAnsi="Times New Roman"/>
          <w:i/>
        </w:rPr>
        <w:t xml:space="preserve">( </w:t>
      </w:r>
      <w:proofErr w:type="gramEnd"/>
      <w:r w:rsidRPr="00A62B01">
        <w:rPr>
          <w:rFonts w:ascii="Times New Roman" w:hAnsi="Times New Roman"/>
          <w:i/>
        </w:rPr>
        <w:t>начальные представления).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Иван Сергеевич Тургенев.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>«</w:t>
      </w:r>
      <w:proofErr w:type="spellStart"/>
      <w:r w:rsidRPr="00A62B01">
        <w:rPr>
          <w:rFonts w:ascii="Times New Roman" w:hAnsi="Times New Roman"/>
          <w:b/>
          <w:bCs/>
          <w:i/>
          <w:iCs/>
        </w:rPr>
        <w:t>Бежин</w:t>
      </w:r>
      <w:proofErr w:type="spellEnd"/>
      <w:r w:rsidRPr="00A62B01">
        <w:rPr>
          <w:rFonts w:ascii="Times New Roman" w:hAnsi="Times New Roman"/>
          <w:b/>
          <w:bCs/>
          <w:i/>
          <w:iCs/>
        </w:rPr>
        <w:t xml:space="preserve"> луг». </w:t>
      </w:r>
      <w:r w:rsidRPr="00A62B01">
        <w:rPr>
          <w:rFonts w:ascii="Times New Roman" w:hAnsi="Times New Roman"/>
        </w:rPr>
        <w:t>Сочувственное отношение к крестьянским детям. Портреты и рассказы мальчиков, их духовный мир. Пытливость, любознательность, впечатлительность. Роль картин природы в рассказе.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Федор Иванович Тютчев. </w:t>
      </w:r>
      <w:r w:rsidRPr="00A62B01">
        <w:rPr>
          <w:rFonts w:ascii="Times New Roman" w:hAnsi="Times New Roman"/>
        </w:rPr>
        <w:t>Рассказ о поэте.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i/>
        </w:rPr>
        <w:t>Стихотворения «Листья», «Неохотно и несмело...».</w:t>
      </w:r>
      <w:r w:rsidRPr="00A62B01">
        <w:rPr>
          <w:rFonts w:ascii="Times New Roman" w:hAnsi="Times New Roman"/>
        </w:rPr>
        <w:t xml:space="preserve"> Передача сложных, переходных состояний природы, запечат</w:t>
      </w:r>
      <w:r w:rsidRPr="00A62B01">
        <w:rPr>
          <w:rFonts w:ascii="Times New Roman" w:hAnsi="Times New Roman"/>
        </w:rPr>
        <w:softHyphen/>
        <w:t>левающих противоречивые чувства в душе поэта. Сочетание космического масштаба и конкретных деталей в изображе</w:t>
      </w:r>
      <w:r w:rsidRPr="00A62B01">
        <w:rPr>
          <w:rFonts w:ascii="Times New Roman" w:hAnsi="Times New Roman"/>
        </w:rPr>
        <w:softHyphen/>
        <w:t>нии природы. «Листья» — символ краткой, но яркой жизни. «С поляны коршун поднялся...». Противопоставление су</w:t>
      </w:r>
      <w:r w:rsidRPr="00A62B01">
        <w:rPr>
          <w:rFonts w:ascii="Times New Roman" w:hAnsi="Times New Roman"/>
        </w:rPr>
        <w:softHyphen/>
        <w:t>деб человека и коршуна: свободный полет коршуна и земная обреченность человека.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Афанасий Афанасьевич Фет. </w:t>
      </w:r>
      <w:r w:rsidRPr="00A62B01">
        <w:rPr>
          <w:rFonts w:ascii="Times New Roman" w:hAnsi="Times New Roman"/>
        </w:rPr>
        <w:t>Рассказ о поэте.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Стихотворения: </w:t>
      </w:r>
      <w:r w:rsidRPr="00A62B01">
        <w:rPr>
          <w:rFonts w:ascii="Times New Roman" w:hAnsi="Times New Roman"/>
          <w:b/>
          <w:bCs/>
          <w:i/>
          <w:iCs/>
        </w:rPr>
        <w:t>«Ель рукавом мне тропинку завеси</w:t>
      </w:r>
      <w:r w:rsidRPr="00A62B01">
        <w:rPr>
          <w:rFonts w:ascii="Times New Roman" w:hAnsi="Times New Roman"/>
          <w:b/>
          <w:bCs/>
          <w:i/>
          <w:iCs/>
        </w:rPr>
        <w:softHyphen/>
        <w:t xml:space="preserve">ла...», «Опять незримые усилья...», «Еще майская ночь», «Учись у них </w:t>
      </w:r>
      <w:r w:rsidRPr="00A62B01">
        <w:rPr>
          <w:rFonts w:ascii="Times New Roman" w:hAnsi="Times New Roman"/>
          <w:b/>
          <w:bCs/>
        </w:rPr>
        <w:t xml:space="preserve">— у </w:t>
      </w:r>
      <w:r w:rsidRPr="00A62B01">
        <w:rPr>
          <w:rFonts w:ascii="Times New Roman" w:hAnsi="Times New Roman"/>
          <w:b/>
          <w:bCs/>
          <w:i/>
          <w:iCs/>
        </w:rPr>
        <w:t xml:space="preserve">дуба, у березы...». </w:t>
      </w:r>
      <w:r w:rsidRPr="00A62B01">
        <w:rPr>
          <w:rFonts w:ascii="Times New Roman" w:hAnsi="Times New Roman"/>
        </w:rPr>
        <w:t xml:space="preserve">Жизнеутверждающее начало в лирике Фета. Природа как воплощение </w:t>
      </w:r>
      <w:proofErr w:type="gramStart"/>
      <w:r w:rsidRPr="00A62B01">
        <w:rPr>
          <w:rFonts w:ascii="Times New Roman" w:hAnsi="Times New Roman"/>
        </w:rPr>
        <w:t>прекрас</w:t>
      </w:r>
      <w:r w:rsidRPr="00A62B01">
        <w:rPr>
          <w:rFonts w:ascii="Times New Roman" w:hAnsi="Times New Roman"/>
        </w:rPr>
        <w:softHyphen/>
        <w:t>ного</w:t>
      </w:r>
      <w:proofErr w:type="gramEnd"/>
      <w:r w:rsidRPr="00A62B01">
        <w:rPr>
          <w:rFonts w:ascii="Times New Roman" w:hAnsi="Times New Roman"/>
        </w:rPr>
        <w:t xml:space="preserve">. </w:t>
      </w:r>
      <w:proofErr w:type="spellStart"/>
      <w:r w:rsidRPr="00A62B01">
        <w:rPr>
          <w:rFonts w:ascii="Times New Roman" w:hAnsi="Times New Roman"/>
        </w:rPr>
        <w:t>Эстетизация</w:t>
      </w:r>
      <w:proofErr w:type="spellEnd"/>
      <w:r w:rsidRPr="00A62B01">
        <w:rPr>
          <w:rFonts w:ascii="Times New Roman" w:hAnsi="Times New Roman"/>
        </w:rPr>
        <w:t xml:space="preserve"> конкретной детали. Чувственный харак</w:t>
      </w:r>
      <w:r w:rsidRPr="00A62B01">
        <w:rPr>
          <w:rFonts w:ascii="Times New Roman" w:hAnsi="Times New Roman"/>
        </w:rPr>
        <w:softHyphen/>
        <w:t>тер лирики и ее утонченный психологизм. Мимолетное и неуловимое как черты изображения природы. Переплетение и взаимодействие тем природы и любви. Природа как естественный мир истинной красоты, служащий прообра</w:t>
      </w:r>
      <w:r w:rsidRPr="00A62B01">
        <w:rPr>
          <w:rFonts w:ascii="Times New Roman" w:hAnsi="Times New Roman"/>
        </w:rPr>
        <w:softHyphen/>
        <w:t>зом для искусства. Гармоничность и музыкальность поэти</w:t>
      </w:r>
      <w:r w:rsidRPr="00A62B01">
        <w:rPr>
          <w:rFonts w:ascii="Times New Roman" w:hAnsi="Times New Roman"/>
        </w:rPr>
        <w:softHyphen/>
        <w:t>ческой речи Фета. Краски и звуки в пейзажной лирике.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Пейзажная лирика (развитие понятия).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Николай Алексеевич Некрасов. </w:t>
      </w:r>
      <w:r w:rsidRPr="00A62B01">
        <w:rPr>
          <w:rFonts w:ascii="Times New Roman" w:hAnsi="Times New Roman"/>
        </w:rPr>
        <w:t>Краткий рассказ о жиз</w:t>
      </w:r>
      <w:r w:rsidRPr="00A62B01">
        <w:rPr>
          <w:rFonts w:ascii="Times New Roman" w:hAnsi="Times New Roman"/>
        </w:rPr>
        <w:softHyphen/>
        <w:t>ни поэта.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Историческая поэма </w:t>
      </w:r>
      <w:r w:rsidRPr="00A62B01">
        <w:rPr>
          <w:rFonts w:ascii="Times New Roman" w:hAnsi="Times New Roman"/>
          <w:b/>
          <w:bCs/>
          <w:i/>
          <w:iCs/>
        </w:rPr>
        <w:t xml:space="preserve">«Дедушка». </w:t>
      </w:r>
      <w:r w:rsidRPr="00A62B01">
        <w:rPr>
          <w:rFonts w:ascii="Times New Roman" w:hAnsi="Times New Roman"/>
        </w:rPr>
        <w:t>Изображение декабрис</w:t>
      </w:r>
      <w:r w:rsidRPr="00A62B01">
        <w:rPr>
          <w:rFonts w:ascii="Times New Roman" w:hAnsi="Times New Roman"/>
        </w:rPr>
        <w:softHyphen/>
        <w:t>та в поэзии. Героизация декабристской темы и поэтизация христианской жертвенности в исторической поэме.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«Железная дорога». </w:t>
      </w:r>
      <w:r w:rsidRPr="00A62B01">
        <w:rPr>
          <w:rFonts w:ascii="Times New Roman" w:hAnsi="Times New Roman"/>
        </w:rPr>
        <w:t>Картины подневольного труда. На</w:t>
      </w:r>
      <w:r w:rsidRPr="00A62B01">
        <w:rPr>
          <w:rFonts w:ascii="Times New Roman" w:hAnsi="Times New Roman"/>
        </w:rPr>
        <w:softHyphen/>
        <w:t>род — созидатель духовных и материальных ценностей. Мечта поэта о «прекрасной поре» в жизни народа. Свое</w:t>
      </w:r>
      <w:r w:rsidRPr="00A62B01">
        <w:rPr>
          <w:rFonts w:ascii="Times New Roman" w:hAnsi="Times New Roman"/>
        </w:rPr>
        <w:softHyphen/>
        <w:t>образие композиции стихотворения. Роль пейзажа. Значение эпиграфа. Сочетание реальных и фантастических картин. Диалог-спор. Значение риторических вопросов в стихотво</w:t>
      </w:r>
      <w:r w:rsidRPr="00A62B01">
        <w:rPr>
          <w:rFonts w:ascii="Times New Roman" w:hAnsi="Times New Roman"/>
        </w:rPr>
        <w:softHyphen/>
        <w:t>рении.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Стихотворные размеры (закре</w:t>
      </w:r>
      <w:r w:rsidRPr="00A62B01">
        <w:rPr>
          <w:rFonts w:ascii="Times New Roman" w:hAnsi="Times New Roman"/>
          <w:i/>
        </w:rPr>
        <w:softHyphen/>
        <w:t>пление понятия). Диалог. Строфа (начальные представле</w:t>
      </w:r>
      <w:r w:rsidRPr="00A62B01">
        <w:rPr>
          <w:rFonts w:ascii="Times New Roman" w:hAnsi="Times New Roman"/>
          <w:i/>
        </w:rPr>
        <w:softHyphen/>
        <w:t>ния).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Николай Семенович Лесков. </w:t>
      </w:r>
      <w:r w:rsidRPr="00A62B01">
        <w:rPr>
          <w:rFonts w:ascii="Times New Roman" w:hAnsi="Times New Roman"/>
        </w:rPr>
        <w:t>Краткий рассказ о писа</w:t>
      </w:r>
      <w:r w:rsidRPr="00A62B01">
        <w:rPr>
          <w:rFonts w:ascii="Times New Roman" w:hAnsi="Times New Roman"/>
        </w:rPr>
        <w:softHyphen/>
        <w:t>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«Левша». </w:t>
      </w:r>
      <w:r w:rsidRPr="00A62B01">
        <w:rPr>
          <w:rFonts w:ascii="Times New Roman" w:hAnsi="Times New Roman"/>
        </w:rPr>
        <w:t>Гордость писателя за народ, его трудолюбие, талантливость, патриотизм. Горькое чувство от его унижен</w:t>
      </w:r>
      <w:r w:rsidRPr="00A62B01">
        <w:rPr>
          <w:rFonts w:ascii="Times New Roman" w:hAnsi="Times New Roman"/>
        </w:rPr>
        <w:softHyphen/>
        <w:t>ности и бесправия. Едкая насмешка над царскими чинов</w:t>
      </w:r>
      <w:r w:rsidRPr="00A62B01">
        <w:rPr>
          <w:rFonts w:ascii="Times New Roman" w:hAnsi="Times New Roman"/>
        </w:rPr>
        <w:softHyphen/>
        <w:t xml:space="preserve">никами. </w:t>
      </w:r>
      <w:r w:rsidRPr="00A62B01">
        <w:rPr>
          <w:rFonts w:ascii="Times New Roman" w:hAnsi="Times New Roman"/>
        </w:rPr>
        <w:lastRenderedPageBreak/>
        <w:t>Особенности языка произведения. Комический эффект, создаваемый игрой слов, народной этимологией. Сказовая форма повествования.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Сказ как форма повествования (начальные представления). Ирония (начальные представле</w:t>
      </w:r>
      <w:r w:rsidRPr="00A62B01">
        <w:rPr>
          <w:rFonts w:ascii="Times New Roman" w:hAnsi="Times New Roman"/>
          <w:i/>
        </w:rPr>
        <w:softHyphen/>
        <w:t>ния).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Антон Павлович Чехов.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«Толстый и тонкий». </w:t>
      </w:r>
      <w:r w:rsidRPr="00A62B01">
        <w:rPr>
          <w:rFonts w:ascii="Times New Roman" w:hAnsi="Times New Roman"/>
        </w:rPr>
        <w:t>Речь героев как источник юмора. Юмористическая ситуация. Разоблачение лицемерия. Роль художественной детали.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Теория   литературы. Юмор (развитие понятия).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Обучение сжатому пересказу отрывков.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Сочинение по роману А.С.Пушкина «Дубровский»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Художественный пересказ как средство развития речи.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Р.Р. Двусложные и трёхсложные размеры.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Контрольная работу по сказу Н.С.Лескова «Левша»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Контрольная работа по разделу «Русская литература 19 века»</w:t>
      </w:r>
    </w:p>
    <w:p w:rsidR="00EF5AF2" w:rsidRPr="00A62B01" w:rsidRDefault="00EF5AF2" w:rsidP="002B5EE9">
      <w:pPr>
        <w:rPr>
          <w:rFonts w:ascii="Times New Roman" w:hAnsi="Times New Roman"/>
          <w:b/>
          <w:i/>
        </w:rPr>
      </w:pPr>
      <w:r w:rsidRPr="00A62B01">
        <w:rPr>
          <w:rFonts w:ascii="Times New Roman" w:hAnsi="Times New Roman"/>
          <w:b/>
          <w:i/>
        </w:rPr>
        <w:t>В.ч.  М.Ю. Лермонтов «Беглец», И.С. Тургенев «Бирюк», Н. Некрасов «Дедушка»</w:t>
      </w:r>
    </w:p>
    <w:p w:rsidR="00EF5AF2" w:rsidRPr="00A62B01" w:rsidRDefault="00EF5AF2" w:rsidP="002B5EE9">
      <w:pPr>
        <w:rPr>
          <w:rFonts w:ascii="Times New Roman" w:hAnsi="Times New Roman"/>
          <w:b/>
          <w:bCs/>
          <w:sz w:val="28"/>
          <w:szCs w:val="28"/>
        </w:rPr>
      </w:pPr>
      <w:r w:rsidRPr="00A62B01">
        <w:rPr>
          <w:rFonts w:ascii="Times New Roman" w:hAnsi="Times New Roman"/>
          <w:b/>
          <w:bCs/>
          <w:sz w:val="28"/>
          <w:szCs w:val="28"/>
        </w:rPr>
        <w:t>Родная  природа в  стихотворениях русских поэтов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 xml:space="preserve">Е.А.Баратынский. </w:t>
      </w:r>
      <w:r w:rsidRPr="00A62B01">
        <w:rPr>
          <w:rFonts w:ascii="Times New Roman" w:hAnsi="Times New Roman"/>
          <w:bCs/>
        </w:rPr>
        <w:t>«Весна, весна! Как воздух чист!..  «Чудный град порой сольётся…»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Я. Полонский. </w:t>
      </w:r>
      <w:r w:rsidRPr="00A62B01">
        <w:rPr>
          <w:rFonts w:ascii="Times New Roman" w:hAnsi="Times New Roman"/>
          <w:i/>
          <w:iCs/>
        </w:rPr>
        <w:t>«По горам две хмурых тучи...», «Посмот</w:t>
      </w:r>
      <w:r w:rsidRPr="00A62B01">
        <w:rPr>
          <w:rFonts w:ascii="Times New Roman" w:hAnsi="Times New Roman"/>
          <w:i/>
          <w:iCs/>
        </w:rPr>
        <w:softHyphen/>
        <w:t xml:space="preserve">ри, какая мгла...»; </w:t>
      </w:r>
      <w:r w:rsidRPr="00A62B01">
        <w:rPr>
          <w:rFonts w:ascii="Times New Roman" w:hAnsi="Times New Roman"/>
          <w:b/>
          <w:bCs/>
        </w:rPr>
        <w:t xml:space="preserve">Е. Баратынский. </w:t>
      </w:r>
      <w:r w:rsidRPr="00A62B01">
        <w:rPr>
          <w:rFonts w:ascii="Times New Roman" w:hAnsi="Times New Roman"/>
          <w:i/>
          <w:iCs/>
        </w:rPr>
        <w:t xml:space="preserve">«Весна, весна! Как воздух чист...», «Чудный град...»; </w:t>
      </w:r>
      <w:r w:rsidRPr="00A62B01">
        <w:rPr>
          <w:rFonts w:ascii="Times New Roman" w:hAnsi="Times New Roman"/>
          <w:b/>
          <w:bCs/>
        </w:rPr>
        <w:t xml:space="preserve">А. Толстой. </w:t>
      </w:r>
      <w:r w:rsidRPr="00A62B01">
        <w:rPr>
          <w:rFonts w:ascii="Times New Roman" w:hAnsi="Times New Roman"/>
          <w:i/>
          <w:iCs/>
        </w:rPr>
        <w:t>«Где гнутся над нутом лозы...».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 xml:space="preserve">Теория литературы. </w:t>
      </w:r>
      <w:proofErr w:type="gramStart"/>
      <w:r w:rsidRPr="00A62B01">
        <w:rPr>
          <w:rFonts w:ascii="Times New Roman" w:hAnsi="Times New Roman"/>
          <w:i/>
        </w:rPr>
        <w:t>Лирика как род литературы развитие представления).</w:t>
      </w:r>
      <w:proofErr w:type="gramEnd"/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 xml:space="preserve">Произведения русских писателей </w:t>
      </w:r>
      <w:r w:rsidRPr="00A62B01">
        <w:rPr>
          <w:rFonts w:ascii="Times New Roman" w:hAnsi="Times New Roman"/>
          <w:b/>
          <w:bCs/>
          <w:lang w:val="en-US"/>
        </w:rPr>
        <w:t>XX</w:t>
      </w:r>
      <w:r w:rsidRPr="00A62B01">
        <w:rPr>
          <w:rFonts w:ascii="Times New Roman" w:hAnsi="Times New Roman"/>
          <w:b/>
          <w:bCs/>
        </w:rPr>
        <w:t xml:space="preserve">  ВЕКА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/>
          <w:bCs/>
        </w:rPr>
        <w:t xml:space="preserve">А.И. Куприн. Краткий рассказ о писателе. </w:t>
      </w:r>
      <w:r w:rsidRPr="00A62B01">
        <w:rPr>
          <w:rFonts w:ascii="Times New Roman" w:hAnsi="Times New Roman"/>
          <w:bCs/>
        </w:rPr>
        <w:t>Доброта и милосердие в произведении «Чудесный доктор»</w:t>
      </w:r>
    </w:p>
    <w:p w:rsidR="00EF5AF2" w:rsidRPr="00A62B01" w:rsidRDefault="00EF5AF2" w:rsidP="00ED30C7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Александр Степанович Грин.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«Алые паруса». </w:t>
      </w:r>
      <w:r w:rsidRPr="00A62B01">
        <w:rPr>
          <w:rFonts w:ascii="Times New Roman" w:hAnsi="Times New Roman"/>
        </w:rPr>
        <w:t>Жестокая реальность и романтическая мечта в повести. Душевная чистота главных героев. Отно</w:t>
      </w:r>
      <w:r w:rsidRPr="00A62B01">
        <w:rPr>
          <w:rFonts w:ascii="Times New Roman" w:hAnsi="Times New Roman"/>
        </w:rPr>
        <w:softHyphen/>
        <w:t>шение автора к героям.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Андрей Платонович Платонов.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«Неизвестный цветок». </w:t>
      </w:r>
      <w:proofErr w:type="gramStart"/>
      <w:r w:rsidRPr="00A62B01">
        <w:rPr>
          <w:rFonts w:ascii="Times New Roman" w:hAnsi="Times New Roman"/>
        </w:rPr>
        <w:t>Прекрасное</w:t>
      </w:r>
      <w:proofErr w:type="gramEnd"/>
      <w:r w:rsidRPr="00A62B01">
        <w:rPr>
          <w:rFonts w:ascii="Times New Roman" w:hAnsi="Times New Roman"/>
        </w:rPr>
        <w:t xml:space="preserve"> вокруг нас. «Ни на кого не похожие» герои А. Платонова.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>Произведения о Великой  Отечественной  войне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К. М. Симонов. </w:t>
      </w:r>
      <w:r w:rsidRPr="00A62B01">
        <w:rPr>
          <w:rFonts w:ascii="Times New Roman" w:hAnsi="Times New Roman"/>
          <w:b/>
          <w:bCs/>
          <w:i/>
          <w:iCs/>
        </w:rPr>
        <w:t>«Ты помнишь, Алеша, дороги Смолен</w:t>
      </w:r>
      <w:r w:rsidRPr="00A62B01">
        <w:rPr>
          <w:rFonts w:ascii="Times New Roman" w:hAnsi="Times New Roman"/>
          <w:b/>
          <w:bCs/>
          <w:i/>
          <w:iCs/>
        </w:rPr>
        <w:softHyphen/>
        <w:t xml:space="preserve">щины...»; </w:t>
      </w:r>
      <w:r w:rsidRPr="00A62B01">
        <w:rPr>
          <w:rFonts w:ascii="Times New Roman" w:hAnsi="Times New Roman"/>
          <w:b/>
          <w:bCs/>
        </w:rPr>
        <w:t xml:space="preserve">Н. И. </w:t>
      </w:r>
      <w:proofErr w:type="spellStart"/>
      <w:r w:rsidRPr="00A62B01">
        <w:rPr>
          <w:rFonts w:ascii="Times New Roman" w:hAnsi="Times New Roman"/>
          <w:b/>
          <w:bCs/>
        </w:rPr>
        <w:t>Рыленков</w:t>
      </w:r>
      <w:proofErr w:type="spellEnd"/>
      <w:r w:rsidRPr="00A62B01">
        <w:rPr>
          <w:rFonts w:ascii="Times New Roman" w:hAnsi="Times New Roman"/>
          <w:b/>
          <w:bCs/>
        </w:rPr>
        <w:t xml:space="preserve">. </w:t>
      </w:r>
      <w:r w:rsidRPr="00A62B01">
        <w:rPr>
          <w:rFonts w:ascii="Times New Roman" w:hAnsi="Times New Roman"/>
          <w:b/>
          <w:bCs/>
          <w:i/>
          <w:iCs/>
        </w:rPr>
        <w:t xml:space="preserve">«Бой шел всю ночь...»; </w:t>
      </w:r>
      <w:r w:rsidRPr="00A62B01">
        <w:rPr>
          <w:rFonts w:ascii="Times New Roman" w:hAnsi="Times New Roman"/>
          <w:b/>
          <w:bCs/>
        </w:rPr>
        <w:t>Д. С. Са</w:t>
      </w:r>
      <w:r w:rsidRPr="00A62B01">
        <w:rPr>
          <w:rFonts w:ascii="Times New Roman" w:hAnsi="Times New Roman"/>
          <w:b/>
          <w:bCs/>
        </w:rPr>
        <w:softHyphen/>
        <w:t xml:space="preserve">мойлов. </w:t>
      </w:r>
      <w:r w:rsidRPr="00A62B01">
        <w:rPr>
          <w:rFonts w:ascii="Times New Roman" w:hAnsi="Times New Roman"/>
          <w:b/>
          <w:bCs/>
          <w:i/>
          <w:iCs/>
        </w:rPr>
        <w:t>«Сороковые».</w:t>
      </w:r>
    </w:p>
    <w:p w:rsidR="00EF5AF2" w:rsidRPr="00A62B01" w:rsidRDefault="00EF5AF2" w:rsidP="002B5EE9">
      <w:pPr>
        <w:rPr>
          <w:rFonts w:ascii="Times New Roman" w:hAnsi="Times New Roman"/>
        </w:rPr>
      </w:pPr>
      <w:proofErr w:type="gramStart"/>
      <w:r w:rsidRPr="00A62B01">
        <w:rPr>
          <w:rFonts w:ascii="Times New Roman" w:hAnsi="Times New Roman"/>
        </w:rPr>
        <w:lastRenderedPageBreak/>
        <w:t>Стихотворения, рассказывающие о солдатских буднях, пробуждающие чувство скорбной памяти о павших на полях сражений и обостряющие чувство любви к Родине, ответственности за нее в годы жестоких испытаний.</w:t>
      </w:r>
      <w:proofErr w:type="gramEnd"/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Виктор Петрович Астафьев.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«Конь с розовой гривой». </w:t>
      </w:r>
      <w:r w:rsidRPr="00A62B01">
        <w:rPr>
          <w:rFonts w:ascii="Times New Roman" w:hAnsi="Times New Roman"/>
        </w:rPr>
        <w:t>Изображение быта и жизни сибирской деревни в предвоенные годы. Нравственные проблемы рассказа — честность, доброта, понятие долга. Юмор в рассказе. Яркость и самобытность героев (Санька Левонтьев, бабушка Катерина Петровна), особенности ис</w:t>
      </w:r>
      <w:r w:rsidRPr="00A62B01">
        <w:rPr>
          <w:rFonts w:ascii="Times New Roman" w:hAnsi="Times New Roman"/>
        </w:rPr>
        <w:softHyphen/>
        <w:t>пользования народной речи.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  литературы. Речевая характеристика героя.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Валентин Григорьевич Распутин.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«Уроки </w:t>
      </w:r>
      <w:proofErr w:type="gramStart"/>
      <w:r w:rsidRPr="00A62B01">
        <w:rPr>
          <w:rFonts w:ascii="Times New Roman" w:hAnsi="Times New Roman"/>
          <w:b/>
          <w:bCs/>
          <w:i/>
          <w:iCs/>
        </w:rPr>
        <w:t>французского</w:t>
      </w:r>
      <w:proofErr w:type="gramEnd"/>
      <w:r w:rsidRPr="00A62B01">
        <w:rPr>
          <w:rFonts w:ascii="Times New Roman" w:hAnsi="Times New Roman"/>
          <w:b/>
          <w:bCs/>
          <w:i/>
          <w:iCs/>
        </w:rPr>
        <w:t xml:space="preserve">». </w:t>
      </w:r>
      <w:r w:rsidRPr="00A62B01">
        <w:rPr>
          <w:rFonts w:ascii="Times New Roman" w:hAnsi="Times New Roman"/>
        </w:rPr>
        <w:t xml:space="preserve">Отражение в повести трудностей военного времени. </w:t>
      </w:r>
      <w:proofErr w:type="gramStart"/>
      <w:r w:rsidRPr="00A62B01">
        <w:rPr>
          <w:rFonts w:ascii="Times New Roman" w:hAnsi="Times New Roman"/>
        </w:rPr>
        <w:t>Жажда знаний, нравственная стойкость, чувство собственного достоинства, свойственные юному герою.</w:t>
      </w:r>
      <w:proofErr w:type="gramEnd"/>
      <w:r w:rsidRPr="00A62B01">
        <w:rPr>
          <w:rFonts w:ascii="Times New Roman" w:hAnsi="Times New Roman"/>
        </w:rPr>
        <w:t xml:space="preserve"> Душевная щедрость учительницы, ее роль в жизни мальчика.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Рассказ, сюжет (развитие поня</w:t>
      </w:r>
      <w:r w:rsidRPr="00A62B01">
        <w:rPr>
          <w:rFonts w:ascii="Times New Roman" w:hAnsi="Times New Roman"/>
          <w:i/>
        </w:rPr>
        <w:softHyphen/>
        <w:t>тий). Герой-повествователь (развитие понятия).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b/>
          <w:i/>
        </w:rPr>
        <w:t xml:space="preserve">В.М.Шукшин. </w:t>
      </w:r>
      <w:r w:rsidRPr="00A62B01">
        <w:rPr>
          <w:rFonts w:ascii="Times New Roman" w:hAnsi="Times New Roman"/>
          <w:i/>
        </w:rPr>
        <w:t>Краткий рассказ о писателе. Шукшин и его фильмы. «Странные люди» - герои Шукшина.</w:t>
      </w:r>
    </w:p>
    <w:p w:rsidR="00EF5AF2" w:rsidRPr="00A62B01" w:rsidRDefault="00EF5AF2" w:rsidP="00721F9B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Фазиль Искандер. </w:t>
      </w:r>
      <w:r w:rsidRPr="00A62B01">
        <w:rPr>
          <w:rFonts w:ascii="Times New Roman" w:hAnsi="Times New Roman"/>
        </w:rPr>
        <w:t>Краткий 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«Тринадцатый подвиг Геракла». </w:t>
      </w:r>
      <w:r w:rsidRPr="00A62B01">
        <w:rPr>
          <w:rFonts w:ascii="Times New Roman" w:hAnsi="Times New Roman"/>
        </w:rPr>
        <w:t>Влияние учителя на формирование детского характера. Чувство юмора как одно из ценных качеств человека.</w:t>
      </w:r>
    </w:p>
    <w:p w:rsidR="00EF5AF2" w:rsidRPr="00A62B01" w:rsidRDefault="00EF5AF2" w:rsidP="00A62B01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В.ч.  Ю.М.Нагибин. «Мой первый друг, мой друг бесценный…».</w:t>
      </w:r>
    </w:p>
    <w:p w:rsidR="00EF5AF2" w:rsidRPr="00A62B01" w:rsidRDefault="00EF5AF2" w:rsidP="00A62B01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В.ч. Рассказы В.П.Астафьева из сборника «Конь с розовой гривой»</w:t>
      </w:r>
    </w:p>
    <w:p w:rsidR="00EF5AF2" w:rsidRPr="00A62B01" w:rsidRDefault="00EF5AF2" w:rsidP="00A62B01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Р.Р. Особенности использования народной речи в рассказе «Конь с розовой гривой».</w:t>
      </w:r>
    </w:p>
    <w:p w:rsidR="00EF5AF2" w:rsidRPr="00A62B01" w:rsidRDefault="00EF5AF2" w:rsidP="00A62B01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</w:rPr>
        <w:t>Р.Р. Характеристика литературного героя.</w:t>
      </w:r>
    </w:p>
    <w:p w:rsidR="00EF5AF2" w:rsidRPr="00A62B01" w:rsidRDefault="00EF5AF2" w:rsidP="00A62B01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Р.Р. Стойкость героя, жажда знаний, чувство собственного достоинства.</w:t>
      </w:r>
    </w:p>
    <w:p w:rsidR="00EF5AF2" w:rsidRPr="00A62B01" w:rsidRDefault="00EF5AF2" w:rsidP="002B5EE9">
      <w:pPr>
        <w:rPr>
          <w:rFonts w:ascii="Times New Roman" w:hAnsi="Times New Roman"/>
          <w:b/>
        </w:rPr>
      </w:pPr>
      <w:r w:rsidRPr="00A62B01">
        <w:rPr>
          <w:rFonts w:ascii="Times New Roman" w:hAnsi="Times New Roman"/>
          <w:b/>
        </w:rPr>
        <w:t>Р.Р. Урок контроля. Классное сочинение по произведениям В.Астафьева и В.Распутина.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Родная  природа в русской поэзии </w:t>
      </w:r>
      <w:r w:rsidRPr="00A62B01">
        <w:rPr>
          <w:rFonts w:ascii="Times New Roman" w:hAnsi="Times New Roman"/>
          <w:b/>
          <w:bCs/>
          <w:lang w:val="en-US"/>
        </w:rPr>
        <w:t>XX</w:t>
      </w:r>
      <w:r w:rsidRPr="00A62B01">
        <w:rPr>
          <w:rFonts w:ascii="Times New Roman" w:hAnsi="Times New Roman"/>
          <w:b/>
          <w:bCs/>
        </w:rPr>
        <w:t xml:space="preserve"> века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А. Блок. </w:t>
      </w:r>
      <w:r w:rsidRPr="00A62B01">
        <w:rPr>
          <w:rFonts w:ascii="Times New Roman" w:hAnsi="Times New Roman"/>
          <w:i/>
          <w:iCs/>
        </w:rPr>
        <w:t xml:space="preserve">«Летний вечер», «О, как безумно за окном...» </w:t>
      </w:r>
      <w:r w:rsidRPr="00A62B01">
        <w:rPr>
          <w:rFonts w:ascii="Times New Roman" w:hAnsi="Times New Roman"/>
          <w:b/>
          <w:bCs/>
        </w:rPr>
        <w:t xml:space="preserve">С. Есенин. </w:t>
      </w:r>
      <w:r w:rsidRPr="00A62B01">
        <w:rPr>
          <w:rFonts w:ascii="Times New Roman" w:hAnsi="Times New Roman"/>
          <w:i/>
          <w:iCs/>
        </w:rPr>
        <w:t xml:space="preserve">«Мелколесье. Степь и дали...», «Пороша»; </w:t>
      </w:r>
      <w:r w:rsidRPr="00A62B01">
        <w:rPr>
          <w:rFonts w:ascii="Times New Roman" w:hAnsi="Times New Roman"/>
          <w:b/>
          <w:bCs/>
          <w:i/>
          <w:iCs/>
        </w:rPr>
        <w:t xml:space="preserve">А.. </w:t>
      </w:r>
      <w:r w:rsidRPr="00A62B01">
        <w:rPr>
          <w:rFonts w:ascii="Times New Roman" w:hAnsi="Times New Roman"/>
          <w:b/>
          <w:bCs/>
        </w:rPr>
        <w:t xml:space="preserve">Ахматова.  </w:t>
      </w:r>
      <w:r w:rsidRPr="00A62B01">
        <w:rPr>
          <w:rFonts w:ascii="Times New Roman" w:hAnsi="Times New Roman"/>
          <w:i/>
          <w:iCs/>
        </w:rPr>
        <w:t>«Перед весной бывают дни такие...».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Чувство радости и печали, любви к родной природе родине  в  стихотворных  произведениях  поэтов  </w:t>
      </w:r>
      <w:r w:rsidRPr="00A62B01">
        <w:rPr>
          <w:rFonts w:ascii="Times New Roman" w:hAnsi="Times New Roman"/>
          <w:lang w:val="en-US"/>
        </w:rPr>
        <w:t>XX</w:t>
      </w:r>
      <w:r w:rsidRPr="00A62B01">
        <w:rPr>
          <w:rFonts w:ascii="Times New Roman" w:hAnsi="Times New Roman"/>
        </w:rPr>
        <w:t xml:space="preserve"> век Связь ритмики и мелодики стиха с эмоциональным состоянием, выраженным в стихотворении. Поэтизация родне природы.</w:t>
      </w:r>
    </w:p>
    <w:p w:rsidR="00EF5AF2" w:rsidRPr="00A62B01" w:rsidRDefault="00EF5AF2" w:rsidP="00721F9B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Николай Михайлович Рубцов. </w:t>
      </w:r>
      <w:r w:rsidRPr="00A62B01">
        <w:rPr>
          <w:rFonts w:ascii="Times New Roman" w:hAnsi="Times New Roman"/>
        </w:rPr>
        <w:t>Краткий рассказ о поэте.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«Звезда полей», «Листья осенние», «В горнице». </w:t>
      </w:r>
      <w:r w:rsidRPr="00A62B01">
        <w:rPr>
          <w:rFonts w:ascii="Times New Roman" w:hAnsi="Times New Roman"/>
        </w:rPr>
        <w:t>Тема Родины в поэзии Рубцова. Человек и природа в «тихой» лирике Рубцова.</w:t>
      </w:r>
    </w:p>
    <w:p w:rsidR="00EF5AF2" w:rsidRPr="00A62B01" w:rsidRDefault="00EF5AF2" w:rsidP="002B5EE9">
      <w:pPr>
        <w:rPr>
          <w:rFonts w:ascii="Times New Roman" w:hAnsi="Times New Roman"/>
        </w:rPr>
      </w:pPr>
      <w:proofErr w:type="spellStart"/>
      <w:proofErr w:type="gramStart"/>
      <w:r w:rsidRPr="00A62B01">
        <w:rPr>
          <w:rFonts w:ascii="Times New Roman" w:hAnsi="Times New Roman"/>
        </w:rPr>
        <w:lastRenderedPageBreak/>
        <w:t>р</w:t>
      </w:r>
      <w:proofErr w:type="spellEnd"/>
      <w:proofErr w:type="gramEnd"/>
      <w:r w:rsidRPr="00A62B01">
        <w:rPr>
          <w:rFonts w:ascii="Times New Roman" w:hAnsi="Times New Roman"/>
        </w:rPr>
        <w:t>/</w:t>
      </w:r>
      <w:proofErr w:type="spellStart"/>
      <w:r w:rsidRPr="00A62B01">
        <w:rPr>
          <w:rFonts w:ascii="Times New Roman" w:hAnsi="Times New Roman"/>
        </w:rPr>
        <w:t>р</w:t>
      </w:r>
      <w:proofErr w:type="spellEnd"/>
      <w:r w:rsidRPr="00A62B01">
        <w:rPr>
          <w:rFonts w:ascii="Times New Roman" w:hAnsi="Times New Roman"/>
        </w:rPr>
        <w:t xml:space="preserve"> Н.М.Рубцов. Чтение стихотворения наизусть.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Из литературы народов России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/>
          <w:bCs/>
        </w:rPr>
        <w:t>Г.Тукай. «Родная деревня».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К.Кулиев «Когда на меня навалилась беда»</w:t>
      </w:r>
    </w:p>
    <w:p w:rsidR="00EF5AF2" w:rsidRPr="00A62B01" w:rsidRDefault="00EF5AF2" w:rsidP="002B5EE9">
      <w:pPr>
        <w:rPr>
          <w:rFonts w:ascii="Times New Roman" w:hAnsi="Times New Roman"/>
          <w:b/>
          <w:bCs/>
        </w:rPr>
      </w:pPr>
      <w:r w:rsidRPr="00A62B01">
        <w:rPr>
          <w:rFonts w:ascii="Times New Roman" w:hAnsi="Times New Roman"/>
          <w:b/>
          <w:bCs/>
        </w:rPr>
        <w:t>ЗАРУБЕЖНАЯ ЛИТЕРАТУРА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Мифы Древней Греции.  </w:t>
      </w:r>
      <w:r w:rsidRPr="00A62B01">
        <w:rPr>
          <w:rFonts w:ascii="Times New Roman" w:hAnsi="Times New Roman"/>
          <w:b/>
          <w:bCs/>
          <w:i/>
          <w:iCs/>
        </w:rPr>
        <w:t xml:space="preserve">Подвиги Геракла </w:t>
      </w:r>
      <w:r w:rsidRPr="00A62B01">
        <w:rPr>
          <w:rFonts w:ascii="Times New Roman" w:hAnsi="Times New Roman"/>
        </w:rPr>
        <w:t>(в переложе</w:t>
      </w:r>
      <w:r w:rsidRPr="00A62B01">
        <w:rPr>
          <w:rFonts w:ascii="Times New Roman" w:hAnsi="Times New Roman"/>
        </w:rPr>
        <w:softHyphen/>
        <w:t xml:space="preserve">нии Куна): </w:t>
      </w:r>
      <w:r w:rsidRPr="00A62B01">
        <w:rPr>
          <w:rFonts w:ascii="Times New Roman" w:hAnsi="Times New Roman"/>
          <w:b/>
          <w:bCs/>
          <w:i/>
          <w:iCs/>
        </w:rPr>
        <w:t xml:space="preserve">«Скотный двор царя Авгия», «Яблоки Гесперид». </w:t>
      </w:r>
      <w:r w:rsidRPr="00A62B01">
        <w:rPr>
          <w:rFonts w:ascii="Times New Roman" w:hAnsi="Times New Roman"/>
          <w:b/>
          <w:bCs/>
        </w:rPr>
        <w:t xml:space="preserve">Геродот. </w:t>
      </w:r>
      <w:r w:rsidRPr="00A62B01">
        <w:rPr>
          <w:rFonts w:ascii="Times New Roman" w:hAnsi="Times New Roman"/>
          <w:b/>
          <w:bCs/>
          <w:i/>
          <w:iCs/>
        </w:rPr>
        <w:t xml:space="preserve">«Легенда об </w:t>
      </w:r>
      <w:proofErr w:type="spellStart"/>
      <w:r w:rsidRPr="00A62B01">
        <w:rPr>
          <w:rFonts w:ascii="Times New Roman" w:hAnsi="Times New Roman"/>
          <w:b/>
          <w:bCs/>
          <w:i/>
          <w:iCs/>
        </w:rPr>
        <w:t>Арионе</w:t>
      </w:r>
      <w:proofErr w:type="spellEnd"/>
      <w:r w:rsidRPr="00A62B01">
        <w:rPr>
          <w:rFonts w:ascii="Times New Roman" w:hAnsi="Times New Roman"/>
          <w:b/>
          <w:bCs/>
          <w:i/>
          <w:iCs/>
        </w:rPr>
        <w:t>».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  литературы. Миф. Отличие мифа от сказки.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Гомер. </w:t>
      </w:r>
      <w:r w:rsidRPr="00A62B01">
        <w:rPr>
          <w:rFonts w:ascii="Times New Roman" w:hAnsi="Times New Roman"/>
        </w:rPr>
        <w:t xml:space="preserve">Краткий рассказ о Гомере. </w:t>
      </w:r>
      <w:r w:rsidRPr="00A62B01">
        <w:rPr>
          <w:rFonts w:ascii="Times New Roman" w:hAnsi="Times New Roman"/>
          <w:b/>
          <w:bCs/>
          <w:i/>
          <w:iCs/>
        </w:rPr>
        <w:t xml:space="preserve">«Одиссея», «Илиада» </w:t>
      </w:r>
      <w:r w:rsidRPr="00A62B01">
        <w:rPr>
          <w:rFonts w:ascii="Times New Roman" w:hAnsi="Times New Roman"/>
        </w:rPr>
        <w:t>как эпические поэмы. Изображение героев и героические подвиги в «Илиаде». Стихия Одиссея — борьба, преодоле</w:t>
      </w:r>
      <w:r w:rsidRPr="00A62B01">
        <w:rPr>
          <w:rFonts w:ascii="Times New Roman" w:hAnsi="Times New Roman"/>
        </w:rPr>
        <w:softHyphen/>
        <w:t>ние препятствий, познание неизвестного. Храбрость, смет</w:t>
      </w:r>
      <w:r w:rsidRPr="00A62B01">
        <w:rPr>
          <w:rFonts w:ascii="Times New Roman" w:hAnsi="Times New Roman"/>
        </w:rPr>
        <w:softHyphen/>
        <w:t>ливость (хитроумие) Одиссея. Одиссей — мудрый прави</w:t>
      </w:r>
      <w:r w:rsidRPr="00A62B01">
        <w:rPr>
          <w:rFonts w:ascii="Times New Roman" w:hAnsi="Times New Roman"/>
        </w:rPr>
        <w:softHyphen/>
        <w:t xml:space="preserve">тель, любящий муж и отец. На острове циклопов. </w:t>
      </w:r>
      <w:proofErr w:type="spellStart"/>
      <w:r w:rsidRPr="00A62B01">
        <w:rPr>
          <w:rFonts w:ascii="Times New Roman" w:hAnsi="Times New Roman"/>
        </w:rPr>
        <w:t>Полифем</w:t>
      </w:r>
      <w:proofErr w:type="spellEnd"/>
      <w:r w:rsidRPr="00A62B01">
        <w:rPr>
          <w:rFonts w:ascii="Times New Roman" w:hAnsi="Times New Roman"/>
        </w:rPr>
        <w:t>. «Одиссея» — песня о героических подвигах, мужественных героях.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Понятие о героическом эпосе (начальные    представления).</w:t>
      </w:r>
    </w:p>
    <w:p w:rsidR="00EF5AF2" w:rsidRPr="00A62B01" w:rsidRDefault="00EF5AF2" w:rsidP="002B5EE9">
      <w:pPr>
        <w:rPr>
          <w:rFonts w:ascii="Times New Roman" w:hAnsi="Times New Roman"/>
          <w:bCs/>
        </w:rPr>
      </w:pPr>
      <w:r w:rsidRPr="00A62B01">
        <w:rPr>
          <w:rFonts w:ascii="Times New Roman" w:hAnsi="Times New Roman"/>
          <w:b/>
          <w:i/>
        </w:rPr>
        <w:t xml:space="preserve">М. де Сервантес Сааведра. Рассказ о писателе.  Роман «Дон Кихот». </w:t>
      </w:r>
      <w:r w:rsidRPr="00A62B01">
        <w:rPr>
          <w:rFonts w:ascii="Times New Roman" w:hAnsi="Times New Roman"/>
          <w:i/>
        </w:rPr>
        <w:t>Образ печального рыцаря.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Фридрих Шиллер. </w:t>
      </w:r>
      <w:r w:rsidRPr="00A62B01">
        <w:rPr>
          <w:rFonts w:ascii="Times New Roman" w:hAnsi="Times New Roman"/>
        </w:rPr>
        <w:t>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Баллада </w:t>
      </w:r>
      <w:r w:rsidRPr="00A62B01">
        <w:rPr>
          <w:rFonts w:ascii="Times New Roman" w:hAnsi="Times New Roman"/>
          <w:b/>
          <w:bCs/>
          <w:i/>
          <w:iCs/>
        </w:rPr>
        <w:t xml:space="preserve">«Перчатка». </w:t>
      </w:r>
      <w:r w:rsidRPr="00A62B01">
        <w:rPr>
          <w:rFonts w:ascii="Times New Roman" w:hAnsi="Times New Roman"/>
        </w:rPr>
        <w:t>Повествование о феодальных нра</w:t>
      </w:r>
      <w:r w:rsidRPr="00A62B01">
        <w:rPr>
          <w:rFonts w:ascii="Times New Roman" w:hAnsi="Times New Roman"/>
        </w:rPr>
        <w:softHyphen/>
        <w:t>вах. Любовь как благородство и своевольный, бесчеловеч</w:t>
      </w:r>
      <w:r w:rsidRPr="00A62B01">
        <w:rPr>
          <w:rFonts w:ascii="Times New Roman" w:hAnsi="Times New Roman"/>
        </w:rPr>
        <w:softHyphen/>
        <w:t>ный каприз. Рыцарь — герой, отвергающий награду и защищающий личное достоинство и честь.</w:t>
      </w:r>
    </w:p>
    <w:p w:rsidR="00EF5AF2" w:rsidRPr="00A62B01" w:rsidRDefault="00EF5AF2" w:rsidP="002B5EE9">
      <w:pPr>
        <w:rPr>
          <w:rFonts w:ascii="Times New Roman" w:hAnsi="Times New Roman"/>
        </w:rPr>
      </w:pPr>
      <w:proofErr w:type="spellStart"/>
      <w:r w:rsidRPr="00A62B01">
        <w:rPr>
          <w:rFonts w:ascii="Times New Roman" w:hAnsi="Times New Roman"/>
          <w:b/>
          <w:bCs/>
        </w:rPr>
        <w:t>Проспер</w:t>
      </w:r>
      <w:proofErr w:type="spellEnd"/>
      <w:r w:rsidRPr="00A62B01">
        <w:rPr>
          <w:rFonts w:ascii="Times New Roman" w:hAnsi="Times New Roman"/>
          <w:b/>
          <w:bCs/>
        </w:rPr>
        <w:t xml:space="preserve"> Мериме. </w:t>
      </w:r>
      <w:r w:rsidRPr="00A62B01">
        <w:rPr>
          <w:rFonts w:ascii="Times New Roman" w:hAnsi="Times New Roman"/>
        </w:rPr>
        <w:t>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</w:rPr>
        <w:t xml:space="preserve">Новелла </w:t>
      </w:r>
      <w:r w:rsidRPr="00A62B01">
        <w:rPr>
          <w:rFonts w:ascii="Times New Roman" w:hAnsi="Times New Roman"/>
          <w:b/>
          <w:bCs/>
          <w:i/>
          <w:iCs/>
        </w:rPr>
        <w:t>«</w:t>
      </w:r>
      <w:proofErr w:type="spellStart"/>
      <w:r w:rsidRPr="00A62B01">
        <w:rPr>
          <w:rFonts w:ascii="Times New Roman" w:hAnsi="Times New Roman"/>
          <w:b/>
          <w:bCs/>
          <w:i/>
          <w:iCs/>
        </w:rPr>
        <w:t>Маттео</w:t>
      </w:r>
      <w:proofErr w:type="spellEnd"/>
      <w:r w:rsidRPr="00A62B01">
        <w:rPr>
          <w:rFonts w:ascii="Times New Roman" w:hAnsi="Times New Roman"/>
          <w:b/>
          <w:bCs/>
          <w:i/>
          <w:iCs/>
        </w:rPr>
        <w:t xml:space="preserve"> Фальконе». </w:t>
      </w:r>
      <w:r w:rsidRPr="00A62B01">
        <w:rPr>
          <w:rFonts w:ascii="Times New Roman" w:hAnsi="Times New Roman"/>
        </w:rPr>
        <w:t>Изображение дикой при</w:t>
      </w:r>
      <w:r w:rsidRPr="00A62B01">
        <w:rPr>
          <w:rFonts w:ascii="Times New Roman" w:hAnsi="Times New Roman"/>
        </w:rPr>
        <w:softHyphen/>
        <w:t xml:space="preserve">роды. Превосходство естественной, «простой» жизни и исторически сложившихся устоев </w:t>
      </w:r>
      <w:proofErr w:type="gramStart"/>
      <w:r w:rsidRPr="00A62B01">
        <w:rPr>
          <w:rFonts w:ascii="Times New Roman" w:hAnsi="Times New Roman"/>
        </w:rPr>
        <w:t>над</w:t>
      </w:r>
      <w:proofErr w:type="gramEnd"/>
      <w:r w:rsidRPr="00A62B01">
        <w:rPr>
          <w:rFonts w:ascii="Times New Roman" w:hAnsi="Times New Roman"/>
        </w:rPr>
        <w:t xml:space="preserve"> цивилизованной с ее порочными нравами. Романтический сюжет и его реалисти</w:t>
      </w:r>
      <w:r w:rsidRPr="00A62B01">
        <w:rPr>
          <w:rFonts w:ascii="Times New Roman" w:hAnsi="Times New Roman"/>
        </w:rPr>
        <w:softHyphen/>
        <w:t>ческое воплощение.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Марк Твен. </w:t>
      </w:r>
      <w:r w:rsidRPr="00A62B01">
        <w:rPr>
          <w:rFonts w:ascii="Times New Roman" w:hAnsi="Times New Roman"/>
          <w:b/>
          <w:bCs/>
          <w:i/>
          <w:iCs/>
        </w:rPr>
        <w:t xml:space="preserve">«Приключения </w:t>
      </w:r>
      <w:proofErr w:type="spellStart"/>
      <w:r w:rsidRPr="00A62B01">
        <w:rPr>
          <w:rFonts w:ascii="Times New Roman" w:hAnsi="Times New Roman"/>
          <w:b/>
          <w:bCs/>
          <w:i/>
          <w:iCs/>
        </w:rPr>
        <w:t>Гекльберри</w:t>
      </w:r>
      <w:proofErr w:type="spellEnd"/>
      <w:r w:rsidRPr="00A62B01">
        <w:rPr>
          <w:rFonts w:ascii="Times New Roman" w:hAnsi="Times New Roman"/>
          <w:b/>
          <w:bCs/>
          <w:i/>
          <w:iCs/>
        </w:rPr>
        <w:t xml:space="preserve"> Финна». </w:t>
      </w:r>
      <w:r w:rsidRPr="00A62B01">
        <w:rPr>
          <w:rFonts w:ascii="Times New Roman" w:hAnsi="Times New Roman"/>
        </w:rPr>
        <w:t>Сходство и различие характеров Тома и Гека, их поведение в критических ситуациях. Юмор в произведении.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</w:rPr>
        <w:t xml:space="preserve">Антуан де Сент-Экзюпери. </w:t>
      </w:r>
      <w:r w:rsidRPr="00A62B01">
        <w:rPr>
          <w:rFonts w:ascii="Times New Roman" w:hAnsi="Times New Roman"/>
        </w:rPr>
        <w:t>Рассказ о писателе.</w:t>
      </w:r>
    </w:p>
    <w:p w:rsidR="00EF5AF2" w:rsidRPr="00A62B01" w:rsidRDefault="00EF5AF2" w:rsidP="002B5EE9">
      <w:pPr>
        <w:rPr>
          <w:rFonts w:ascii="Times New Roman" w:hAnsi="Times New Roman"/>
        </w:rPr>
      </w:pPr>
      <w:r w:rsidRPr="00A62B01">
        <w:rPr>
          <w:rFonts w:ascii="Times New Roman" w:hAnsi="Times New Roman"/>
          <w:b/>
          <w:bCs/>
          <w:i/>
          <w:iCs/>
        </w:rPr>
        <w:t xml:space="preserve">«Маленький принц» </w:t>
      </w:r>
      <w:r w:rsidRPr="00A62B01">
        <w:rPr>
          <w:rFonts w:ascii="Times New Roman" w:hAnsi="Times New Roman"/>
        </w:rPr>
        <w:t>как философская сказка и мудрая притча. Мечта о естественном отношении к вещам и людям. Чистота восприятий мира как величайшая ценность. Утвер</w:t>
      </w:r>
      <w:r w:rsidRPr="00A62B01">
        <w:rPr>
          <w:rFonts w:ascii="Times New Roman" w:hAnsi="Times New Roman"/>
        </w:rPr>
        <w:softHyphen/>
        <w:t>ждение всечеловеческих истин. (Для внеклассного чтения).</w:t>
      </w:r>
    </w:p>
    <w:p w:rsidR="00EF5AF2" w:rsidRPr="00A62B01" w:rsidRDefault="00EF5AF2" w:rsidP="002B5EE9">
      <w:pPr>
        <w:rPr>
          <w:rFonts w:ascii="Times New Roman" w:hAnsi="Times New Roman"/>
          <w:i/>
        </w:rPr>
      </w:pPr>
      <w:r w:rsidRPr="00A62B01">
        <w:rPr>
          <w:rFonts w:ascii="Times New Roman" w:hAnsi="Times New Roman"/>
          <w:i/>
        </w:rPr>
        <w:t>Теория литературы. Притча (начальные представ</w:t>
      </w:r>
      <w:r w:rsidRPr="00A62B01">
        <w:rPr>
          <w:rFonts w:ascii="Times New Roman" w:hAnsi="Times New Roman"/>
          <w:i/>
        </w:rPr>
        <w:softHyphen/>
        <w:t>ления).</w:t>
      </w:r>
    </w:p>
    <w:p w:rsidR="00EF5AF2" w:rsidRPr="00A62B01" w:rsidRDefault="00EF5AF2" w:rsidP="00A62B01">
      <w:pPr>
        <w:rPr>
          <w:rFonts w:ascii="Times New Roman" w:hAnsi="Times New Roman"/>
          <w:b/>
          <w:i/>
          <w:sz w:val="24"/>
          <w:szCs w:val="24"/>
        </w:rPr>
      </w:pPr>
      <w:r w:rsidRPr="00A62B01">
        <w:rPr>
          <w:rFonts w:ascii="Times New Roman" w:hAnsi="Times New Roman"/>
          <w:b/>
          <w:i/>
          <w:sz w:val="24"/>
          <w:szCs w:val="24"/>
        </w:rPr>
        <w:t xml:space="preserve">Р.Р.Художественный пересказ «Легенды об </w:t>
      </w:r>
      <w:proofErr w:type="spellStart"/>
      <w:r w:rsidRPr="00A62B01">
        <w:rPr>
          <w:rFonts w:ascii="Times New Roman" w:hAnsi="Times New Roman"/>
          <w:b/>
          <w:i/>
          <w:sz w:val="24"/>
          <w:szCs w:val="24"/>
        </w:rPr>
        <w:t>Арионе</w:t>
      </w:r>
      <w:proofErr w:type="spellEnd"/>
      <w:r w:rsidRPr="00A62B01">
        <w:rPr>
          <w:rFonts w:ascii="Times New Roman" w:hAnsi="Times New Roman"/>
          <w:b/>
          <w:i/>
          <w:sz w:val="24"/>
          <w:szCs w:val="24"/>
        </w:rPr>
        <w:t xml:space="preserve">» </w:t>
      </w:r>
    </w:p>
    <w:p w:rsidR="00EF5AF2" w:rsidRPr="00A62B01" w:rsidRDefault="00EF5AF2" w:rsidP="002B5EE9">
      <w:pPr>
        <w:rPr>
          <w:rFonts w:ascii="Times New Roman" w:hAnsi="Times New Roman"/>
          <w:b/>
          <w:i/>
          <w:sz w:val="24"/>
          <w:szCs w:val="24"/>
        </w:rPr>
      </w:pPr>
      <w:r w:rsidRPr="00A62B01">
        <w:rPr>
          <w:rFonts w:ascii="Times New Roman" w:hAnsi="Times New Roman"/>
          <w:b/>
          <w:i/>
          <w:sz w:val="24"/>
          <w:szCs w:val="24"/>
        </w:rPr>
        <w:t>Р.Р.Проблема благородства, достоинства и чести в балладе Шиллера.\</w:t>
      </w:r>
    </w:p>
    <w:p w:rsidR="00EF5AF2" w:rsidRPr="003E5A3A" w:rsidRDefault="00EF5AF2" w:rsidP="002B5EE9">
      <w:pPr>
        <w:rPr>
          <w:rFonts w:ascii="Times New Roman" w:hAnsi="Times New Roman"/>
          <w:b/>
          <w:i/>
          <w:sz w:val="24"/>
          <w:szCs w:val="24"/>
        </w:rPr>
      </w:pPr>
      <w:r w:rsidRPr="00A62B01">
        <w:rPr>
          <w:rFonts w:ascii="Times New Roman" w:hAnsi="Times New Roman"/>
          <w:b/>
          <w:i/>
          <w:sz w:val="24"/>
          <w:szCs w:val="24"/>
        </w:rPr>
        <w:t xml:space="preserve">В.ч.  М.Твен. Роман «Приключения </w:t>
      </w:r>
      <w:proofErr w:type="spellStart"/>
      <w:r w:rsidRPr="00A62B01">
        <w:rPr>
          <w:rFonts w:ascii="Times New Roman" w:hAnsi="Times New Roman"/>
          <w:b/>
          <w:i/>
          <w:sz w:val="24"/>
          <w:szCs w:val="24"/>
        </w:rPr>
        <w:t>Гекльберри</w:t>
      </w:r>
      <w:proofErr w:type="spellEnd"/>
      <w:r w:rsidRPr="00A62B01">
        <w:rPr>
          <w:rFonts w:ascii="Times New Roman" w:hAnsi="Times New Roman"/>
          <w:b/>
          <w:i/>
          <w:sz w:val="24"/>
          <w:szCs w:val="24"/>
        </w:rPr>
        <w:t xml:space="preserve"> Финна» Сходство и различие характеров Тома и Гека, их поведение в критических ситуациях. Юмор в произведении</w:t>
      </w:r>
    </w:p>
    <w:p w:rsidR="00EF5AF2" w:rsidRPr="00DD286C" w:rsidRDefault="00345C41" w:rsidP="002B5EE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</w:t>
      </w:r>
      <w:r w:rsidR="00EF5AF2" w:rsidRPr="00DD286C">
        <w:rPr>
          <w:b/>
          <w:sz w:val="28"/>
          <w:szCs w:val="28"/>
        </w:rPr>
        <w:t xml:space="preserve"> Тематическое планирование</w:t>
      </w:r>
    </w:p>
    <w:tbl>
      <w:tblPr>
        <w:tblpPr w:leftFromText="180" w:rightFromText="180" w:vertAnchor="text" w:horzAnchor="margin" w:tblpXSpec="center" w:tblpY="2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"/>
        <w:gridCol w:w="7014"/>
        <w:gridCol w:w="1525"/>
      </w:tblGrid>
      <w:tr w:rsidR="00EF5AF2" w:rsidRPr="00DE3A12" w:rsidTr="003E5A3A">
        <w:tc>
          <w:tcPr>
            <w:tcW w:w="1032" w:type="dxa"/>
            <w:vAlign w:val="center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014" w:type="dxa"/>
            <w:vAlign w:val="center"/>
          </w:tcPr>
          <w:p w:rsidR="00EF5AF2" w:rsidRPr="00DD286C" w:rsidRDefault="00EF5AF2" w:rsidP="00DD28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D286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Название темы, раздела</w:t>
            </w:r>
          </w:p>
        </w:tc>
        <w:tc>
          <w:tcPr>
            <w:tcW w:w="1525" w:type="dxa"/>
          </w:tcPr>
          <w:p w:rsidR="00EF5AF2" w:rsidRPr="00DD286C" w:rsidRDefault="00EF5AF2" w:rsidP="00DD286C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Введение. 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дорогу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зовущие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или литература открывает мир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245788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7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Устное народное творчество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(3 часа)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Устное народное творчество. Обрядовый фольклор. Календарно-обрядовые песни.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«Что за роскошь, что за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смысл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… что за золото!» (А.Пушкин) Пословицы и поговорки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Мудрость и 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расота русского фольклора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687127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871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Древнерусская литература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«Повесть Временных лет». Крещение Владимира. Месть Ольги.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«Повесть Временных лет» - историческая энциклопедия. Сказание о белгородском киселе.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245788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4578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Произведения русских писателей 18 века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(2 часа)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4" w:type="dxa"/>
          </w:tcPr>
          <w:p w:rsidR="00EF5AF2" w:rsidRPr="00245788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Русская литература </w:t>
            </w:r>
            <w:r w:rsidRPr="002B5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Мораль басни И.И. Дмитриева «Муха»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И.А. Крылов.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Мудрость  басен И.А.Крылова.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912F4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дения русских писателей 19 века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 часа)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Пушкин. Дружба в жизни поэта. Тема дружбы в стихотворении «И. Пущину»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Стихотворение А.С.Пушкина «Узник» как выражение вольнолюбивых устремлений поэта.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Стихотворения А.С. Пушкина. «Зимнее утро», «Зимняя дорога» - гимн родной природе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Поэты пушкинской поры. Е.А. Баратынский. «Весна, весна! Как воздух чист!» «Чудный град порой сольется»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Роман А.С. Пушкина «Дубровский». История создания. К.П. 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Троекуров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А.Г.Дубровский, столкновение характеров.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Образ благородного «разбойника» в романе А.С.Пушкина «Дубровский».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Трагические судьбы Владимира Дубровского и Маши Троекуровой.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Обучение сжатому пересказу отрывков.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Подготовка к обучающему сочинению по литературе.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Сочинение – сравнительная характеристика «Два помещика» (по роману А.С.Пушкина «Дубровский»)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Сюжет и композиция романа «Дубровский»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«Повести И.П. Белкина». «Метель». Композиция повести.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«Молодые наши проказы» (А.С.Пушкин) «Барышня – крестьянка»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А.С. Пушкин «Повести И.П. Белкина». «Выстрел»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М.Ю. Лермонтов. Стихотворение «Тучи». Мотивы одиночества и тоски поэта-изгнанника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Восточное сказание М.Ю. Лермонтова «Три пальмы». Тема поверженной красоты.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Мотивы одиночества в стихотворениях М.Ю. Лермонтова «Утес», «Листок» и др.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М.Ю. Лермонтов. «Беглец». Наказание за предательство»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И.С. Тургенев. «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Бежин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луг». Духовный мир крестьянских детей.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Мастерство И.С. Тургенева в изображении картин природы и внутреннего состояния человека. Смысл названия.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Художественный пересказ как средство развития речи.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И. С. Тургенев «Бирюк»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rPr>
          <w:trHeight w:val="635"/>
        </w:trPr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Родная природа в стихотворениях русских поэтов </w:t>
            </w:r>
            <w:r w:rsidRPr="002B5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XIX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Ф.И. Тютчев «Листья», «Неохотно и несмело…», «С поляны коршун поднялся»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А.А. Фет. «Ель рукавом мне тропинку завесила», «Еще майская ночь», «Учись у них – у дуба и березы…».  Переплетение природы и любви»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Н.А.Некрасов «Железная дорога» - «гимн строительной массовой, творческой народной работе» (К.И. Чуковский)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Своеобразие композиции и языка стихотворения Н.А.Некрасова «Железная дорога».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Историческая поэма Н.А. Некрасова «Дедушка»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Двусложные и трехсложные размеры стиха.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Н.С.Лесков. «Сказ о тульском косом левше и о стальной блохе». Изображение русского народного характера.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«… Там, где стоит «левша», надо читать «русский народ» (Н. Лесков). Народ и власть в сказе.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Особенности языка сказа Н. Лескова «Левша».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Урок контроля. Контрольная итоговая работа по сказу Н.С. Лескова.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чН.С.Лесков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«Человек на часах». «Чтоб в человеке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человеческое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торжествовало».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7014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разделу «</w:t>
            </w:r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t>Произведения русских писателей 19 века»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Анализ работы.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912F4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Писатели улыбаются (2 часа)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А.П.Чехов «Толстый и тонкий».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Смешное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грустное в рассказе.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чА.П.Чехов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. Рассказ «Смерть чиновника»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B6EFD">
        <w:tc>
          <w:tcPr>
            <w:tcW w:w="9571" w:type="dxa"/>
            <w:gridSpan w:val="3"/>
          </w:tcPr>
          <w:p w:rsidR="00EF5AF2" w:rsidRPr="00912F4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12F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Родная природа в стихотворениях русских поэтов 19 века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(2 часа)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014" w:type="dxa"/>
          </w:tcPr>
          <w:p w:rsidR="00EF5AF2" w:rsidRPr="001E3153" w:rsidRDefault="00EF5AF2" w:rsidP="001E3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E315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Выражение переживаний и мироощущения в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стихотворениях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Е.А.Баратынского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и Я.Полонского.</w:t>
            </w:r>
          </w:p>
          <w:p w:rsidR="00EF5AF2" w:rsidRPr="002B5EE9" w:rsidRDefault="00EF5AF2" w:rsidP="001E3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014" w:type="dxa"/>
          </w:tcPr>
          <w:p w:rsidR="00EF5AF2" w:rsidRPr="001E3153" w:rsidRDefault="00EF5AF2" w:rsidP="001E3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153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Художественные средства в стихотворении А.Толстого ««Где гнутся над нутом лозы...».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B6EFD">
        <w:tc>
          <w:tcPr>
            <w:tcW w:w="9571" w:type="dxa"/>
            <w:gridSpan w:val="3"/>
          </w:tcPr>
          <w:p w:rsidR="00EF5AF2" w:rsidRPr="003B6EFD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B6EF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Произведения русских писателей 20 века (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часов)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014" w:type="dxa"/>
          </w:tcPr>
          <w:p w:rsidR="00EF5AF2" w:rsidRPr="00A62B01" w:rsidRDefault="00EF5AF2" w:rsidP="003B6E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3B6EFD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А.И. Куприн</w:t>
            </w:r>
            <w:r w:rsidRPr="00A62B01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  <w:r w:rsidRPr="00A62B0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Доброта и милосердие в произведении «Чудесный доктор»</w:t>
            </w:r>
          </w:p>
          <w:p w:rsidR="00EF5AF2" w:rsidRPr="00912F4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7014" w:type="dxa"/>
          </w:tcPr>
          <w:p w:rsidR="00EF5AF2" w:rsidRPr="002B5EE9" w:rsidRDefault="00EF5AF2" w:rsidP="001E315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А.А.Грин. Феерия «Алые паруса». Жители 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Каперны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главные герои: 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Лонгрен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Эгль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Ассоль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«Разобьется сердце на осколки, если мы разучимся любить» (по </w:t>
            </w:r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феерии А.Грина «Алые паруса»</w:t>
            </w:r>
            <w:proofErr w:type="gramEnd"/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7014" w:type="dxa"/>
          </w:tcPr>
          <w:p w:rsidR="00EF5AF2" w:rsidRPr="002B5EE9" w:rsidRDefault="00EF5AF2" w:rsidP="003B6EF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B6EFD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 «Неизвестный цветок». </w:t>
            </w:r>
            <w:proofErr w:type="gramStart"/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3B6E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вокруг нас. «Ни на кого не похожие» герои А. Платонова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Контрольная работа по разделу « Произведения русских писателей 20 века». Анализ работы.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ED01DD" w:rsidRDefault="00EF5AF2" w:rsidP="00ED01DD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D01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Произведения о ВОВ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(15 часов)</w:t>
            </w:r>
          </w:p>
        </w:tc>
        <w:tc>
          <w:tcPr>
            <w:tcW w:w="1525" w:type="dxa"/>
          </w:tcPr>
          <w:p w:rsidR="00EF5AF2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014" w:type="dxa"/>
          </w:tcPr>
          <w:p w:rsidR="00EF5AF2" w:rsidRPr="005C2C76" w:rsidRDefault="00EF5AF2" w:rsidP="00ED01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Солдатские будни в стихотворении К. М. Симонова </w:t>
            </w:r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«Ты помнишь, Алеша, дороги Смолен</w:t>
            </w:r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softHyphen/>
              <w:t>щины...»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rPr>
          <w:trHeight w:val="601"/>
        </w:trPr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014" w:type="dxa"/>
          </w:tcPr>
          <w:p w:rsidR="00EF5AF2" w:rsidRPr="005C2C76" w:rsidRDefault="00EF5AF2" w:rsidP="00ED01D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Любовь к Родине в стихотворении Н. И. </w:t>
            </w:r>
            <w:proofErr w:type="spellStart"/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Рыленкова</w:t>
            </w:r>
            <w:proofErr w:type="spellEnd"/>
            <w:proofErr w:type="gramStart"/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>«Б</w:t>
            </w:r>
            <w:proofErr w:type="gramEnd"/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ой шел всю ночь...» и  </w:t>
            </w:r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Д. С. Са</w:t>
            </w:r>
            <w:r w:rsidRPr="005C2C7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softHyphen/>
              <w:t xml:space="preserve">мойлова  </w:t>
            </w:r>
            <w:r w:rsidRPr="005C2C76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ru-RU"/>
              </w:rPr>
              <w:t xml:space="preserve">«Сороковые». </w:t>
            </w:r>
          </w:p>
          <w:p w:rsidR="00EF5AF2" w:rsidRPr="005C2C76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чЮ.М.Нагибин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«Мой первый друг, мой друг бесценный…». 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rPr>
          <w:trHeight w:val="607"/>
        </w:trPr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014" w:type="dxa"/>
          </w:tcPr>
          <w:p w:rsidR="00EF5AF2" w:rsidRPr="00DE3A12" w:rsidRDefault="00EF5AF2" w:rsidP="00ED01DD"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В.П.Астафьев. Рассказ «Конь с розовой гривой» </w:t>
            </w:r>
            <w:r w:rsidRPr="00DE3A12">
              <w:rPr>
                <w:rFonts w:ascii="Times New Roman" w:hAnsi="Times New Roman"/>
              </w:rPr>
              <w:t xml:space="preserve">Изображение быта и жизни сибирской деревни в </w:t>
            </w:r>
            <w:proofErr w:type="spellStart"/>
            <w:r w:rsidRPr="00DE3A12">
              <w:rPr>
                <w:rFonts w:ascii="Times New Roman" w:hAnsi="Times New Roman"/>
              </w:rPr>
              <w:t>предвоенныегоды</w:t>
            </w:r>
            <w:proofErr w:type="spellEnd"/>
            <w:r w:rsidRPr="00DE3A12">
              <w:t>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014" w:type="dxa"/>
          </w:tcPr>
          <w:p w:rsidR="00EF5AF2" w:rsidRPr="00DE3A12" w:rsidRDefault="00EF5AF2" w:rsidP="00ED01DD">
            <w:pPr>
              <w:rPr>
                <w:rFonts w:ascii="Times New Roman" w:hAnsi="Times New Roman"/>
              </w:rPr>
            </w:pPr>
            <w:r w:rsidRPr="00DE3A12">
              <w:rPr>
                <w:rFonts w:ascii="Times New Roman" w:hAnsi="Times New Roman"/>
              </w:rPr>
              <w:t>Нравственные проблемы рассказа «Конь с розовой гривой»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Особенности использования народной речи в рассказе «Конь с розовой гривой».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Характеристика литературного героя.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Рассказы В.П.Астафьева из сборника «Конь с розовой гривой»</w:t>
            </w: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2B5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014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В.Г.Распутин. Рассказ «Уроки 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французского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».  Душевная щедрость учительницы, ее роль в жизни мальчика. Смысл названия рассказа.</w:t>
            </w:r>
          </w:p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2B5EE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Стойкость героя, жажда знаний, чувство собственного достоинства.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65-66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Урок контроля. Классное сочинение по произведениям В.Астафьева и В.Распутина.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Современная проза о детях в годы войны. В.Белов. Рассказы.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8046" w:type="dxa"/>
            <w:gridSpan w:val="2"/>
          </w:tcPr>
          <w:p w:rsidR="00EF5AF2" w:rsidRPr="00C938B7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Писатели улыбаются </w:t>
            </w:r>
            <w:proofErr w:type="gramStart"/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часа)</w:t>
            </w:r>
          </w:p>
        </w:tc>
        <w:tc>
          <w:tcPr>
            <w:tcW w:w="1525" w:type="dxa"/>
          </w:tcPr>
          <w:p w:rsidR="00EF5AF2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В.М.Шукшин. Светлые души чудиков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рассказах 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«Чудики», «Срезал».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215A51">
        <w:tc>
          <w:tcPr>
            <w:tcW w:w="9571" w:type="dxa"/>
            <w:gridSpan w:val="3"/>
          </w:tcPr>
          <w:p w:rsidR="00EF5AF2" w:rsidRPr="00C938B7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Родная природа в стихотворениях поэтов 20 века </w:t>
            </w:r>
            <w:proofErr w:type="gramStart"/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C938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часов)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Родная природа в стихотворениях поэтов </w:t>
            </w:r>
            <w:r w:rsidRPr="002B5EE9"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века. А.А.Блок. Стихотворения «Летний вечер», «О, как безумно за окном…»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С.А.Есенин. Стихотворение «Мелколесье. Степь да дали», «Пороша».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Образы природы.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-73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С.А.Есенин. Стихотворения о природе. А.А.Ахматова. Стихотворение «Перед весной бывают дни такие». Постижение красоты.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Н.М.Рубцов. Стихотворения «Звезда полей», «Листья осенние», «В горнице».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Н.М.Рубцов. Чтение стихотворения наизусть.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215A51">
        <w:tc>
          <w:tcPr>
            <w:tcW w:w="9571" w:type="dxa"/>
            <w:gridSpan w:val="3"/>
          </w:tcPr>
          <w:p w:rsidR="00EF5AF2" w:rsidRPr="00182DCC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2D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Из литературы народов России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 часа)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Габдулла</w:t>
            </w:r>
            <w:proofErr w:type="spellEnd"/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укай. Стихотворения «Родная деревня», «Книга». 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Кайсын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Кулиев. Стихотворения «Когда на меня навалилась беда…», «Каким бы малым ни был мой народ…»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215A51">
        <w:tc>
          <w:tcPr>
            <w:tcW w:w="9571" w:type="dxa"/>
            <w:gridSpan w:val="3"/>
          </w:tcPr>
          <w:p w:rsidR="00EF5AF2" w:rsidRPr="00182DCC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182DC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                           Из зарубежной литературы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25 часов)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Мифы древней Греции. Подвиги Геракла (с первого по пятый).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Мифы древней Греции. Подвиги Геракла «Скотный двор царя Авгия», «Яблоки Гесперид».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Сказания о поэтах-певцах в греческой мифологии. «Легенда об 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/р Художественный пересказ «Легенды об 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Арионе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 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Гомер и его героические поэмы «Илиада» и «Одиссея»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Мигель де Сервантес Сааведра. Роман «Дон Кихот»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браз печального рыцаря.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И.Ф. Шиллер. Баллада «Перчатка». </w:t>
            </w:r>
            <w:r w:rsidRPr="00182DC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Проблема благородства, достоинства и чести в балладе Шиллера.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Проблема благородства, достоинства и чести в балладе Шиллера.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П.Мериме. Новелла «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Маттео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Фальконе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182DCC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82DCC">
              <w:rPr>
                <w:rFonts w:ascii="Times New Roman" w:hAnsi="Times New Roman"/>
                <w:sz w:val="24"/>
                <w:szCs w:val="24"/>
                <w:lang w:eastAsia="ru-RU"/>
              </w:rPr>
              <w:t>зображение дикой при</w:t>
            </w:r>
            <w:r w:rsidRPr="00182DCC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роды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/р Пересказ новеллы.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Антуан де Сент-Экзюпери. Страницы жизни. Фантастическая сказка «Маленький принц».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Антуан де Сент-Экзюпери «Маленький принц». «Зорко одно лишь сердце: главное глазами не увидишь»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14" w:type="dxa"/>
          </w:tcPr>
          <w:p w:rsidR="00EF5AF2" w:rsidRPr="00A62B01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в/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чМ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вен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Роман «Приключения </w:t>
            </w:r>
            <w:proofErr w:type="spell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Гекльберри</w:t>
            </w:r>
            <w:proofErr w:type="spellEnd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Финна</w:t>
            </w:r>
            <w:proofErr w:type="gramStart"/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Pr="00DE3A12">
              <w:rPr>
                <w:rFonts w:ascii="Times New Roman" w:hAnsi="Times New Roman"/>
              </w:rPr>
              <w:t>С</w:t>
            </w:r>
            <w:proofErr w:type="gramEnd"/>
            <w:r w:rsidRPr="00DE3A12">
              <w:rPr>
                <w:rFonts w:ascii="Times New Roman" w:hAnsi="Times New Roman"/>
              </w:rPr>
              <w:t>ходство и различие характеров Тома и Гека, их поведение в критических ситуациях. Юмор в произведении</w:t>
            </w:r>
          </w:p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91-92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год</w:t>
            </w:r>
          </w:p>
        </w:tc>
        <w:tc>
          <w:tcPr>
            <w:tcW w:w="1525" w:type="dxa"/>
          </w:tcPr>
          <w:p w:rsidR="00EF5AF2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Литературная викторина по произведениям, изученным в 6-м классе.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93-94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итоговой контрольной работе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Default="00EF5AF2" w:rsidP="00C938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95-97</w:t>
            </w:r>
          </w:p>
        </w:tc>
        <w:tc>
          <w:tcPr>
            <w:tcW w:w="7014" w:type="dxa"/>
          </w:tcPr>
          <w:p w:rsidR="00EF5AF2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работа. Анализ работы.</w:t>
            </w:r>
          </w:p>
        </w:tc>
        <w:tc>
          <w:tcPr>
            <w:tcW w:w="1525" w:type="dxa"/>
          </w:tcPr>
          <w:p w:rsidR="00EF5AF2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EF5AF2" w:rsidRPr="00DE3A12" w:rsidTr="003E5A3A">
        <w:tc>
          <w:tcPr>
            <w:tcW w:w="1032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98-102</w:t>
            </w:r>
          </w:p>
        </w:tc>
        <w:tc>
          <w:tcPr>
            <w:tcW w:w="7014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B5EE9">
              <w:rPr>
                <w:rFonts w:ascii="Times New Roman" w:hAnsi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525" w:type="dxa"/>
          </w:tcPr>
          <w:p w:rsidR="00EF5AF2" w:rsidRPr="002B5EE9" w:rsidRDefault="00EF5AF2" w:rsidP="00C938B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EF5AF2" w:rsidRDefault="00EF5AF2" w:rsidP="002B5EE9">
      <w:pPr>
        <w:rPr>
          <w:i/>
        </w:rPr>
      </w:pPr>
    </w:p>
    <w:p w:rsidR="00EF5AF2" w:rsidRDefault="00EF5AF2" w:rsidP="002B5EE9">
      <w:pPr>
        <w:rPr>
          <w:i/>
        </w:rPr>
      </w:pPr>
    </w:p>
    <w:p w:rsidR="00EF5AF2" w:rsidRDefault="00EF5AF2" w:rsidP="002B5EE9">
      <w:pPr>
        <w:rPr>
          <w:i/>
        </w:rPr>
      </w:pPr>
    </w:p>
    <w:p w:rsidR="00EF5AF2" w:rsidRPr="002B5EE9" w:rsidRDefault="00EF5AF2" w:rsidP="002B5EE9">
      <w:pPr>
        <w:rPr>
          <w:i/>
        </w:rPr>
      </w:pPr>
    </w:p>
    <w:p w:rsidR="00EF5AF2" w:rsidRPr="002B5EE9" w:rsidRDefault="00EF5AF2" w:rsidP="002B5EE9"/>
    <w:p w:rsidR="00EF5AF2" w:rsidRPr="002B5EE9" w:rsidRDefault="00EF5AF2" w:rsidP="002B5EE9"/>
    <w:p w:rsidR="00EF5AF2" w:rsidRDefault="00EF5AF2">
      <w:bookmarkStart w:id="5" w:name="_GoBack"/>
      <w:bookmarkEnd w:id="5"/>
    </w:p>
    <w:p w:rsidR="00EF5AF2" w:rsidRDefault="00EF5AF2"/>
    <w:p w:rsidR="00EF5AF2" w:rsidRDefault="00EF5AF2"/>
    <w:sectPr w:rsidR="00EF5AF2" w:rsidSect="006C6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C41" w:rsidRDefault="00345C41" w:rsidP="00DD490B">
      <w:pPr>
        <w:spacing w:after="0" w:line="240" w:lineRule="auto"/>
      </w:pPr>
      <w:r>
        <w:separator/>
      </w:r>
    </w:p>
  </w:endnote>
  <w:endnote w:type="continuationSeparator" w:id="0">
    <w:p w:rsidR="00345C41" w:rsidRDefault="00345C41" w:rsidP="00DD4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C41" w:rsidRDefault="00345C41" w:rsidP="00DD490B">
      <w:pPr>
        <w:spacing w:after="0" w:line="240" w:lineRule="auto"/>
      </w:pPr>
      <w:r>
        <w:separator/>
      </w:r>
    </w:p>
  </w:footnote>
  <w:footnote w:type="continuationSeparator" w:id="0">
    <w:p w:rsidR="00345C41" w:rsidRDefault="00345C41" w:rsidP="00DD49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54CB7"/>
    <w:multiLevelType w:val="multilevel"/>
    <w:tmpl w:val="B28C13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681179B"/>
    <w:multiLevelType w:val="multilevel"/>
    <w:tmpl w:val="AAAAC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A7B53"/>
    <w:multiLevelType w:val="multilevel"/>
    <w:tmpl w:val="C84CB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E93E8A"/>
    <w:multiLevelType w:val="hybridMultilevel"/>
    <w:tmpl w:val="F5ECEF62"/>
    <w:lvl w:ilvl="0" w:tplc="CDEC9144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6D20021"/>
    <w:multiLevelType w:val="multilevel"/>
    <w:tmpl w:val="1F58DE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7A9051F"/>
    <w:multiLevelType w:val="hybridMultilevel"/>
    <w:tmpl w:val="4DD447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3F880B6F"/>
    <w:multiLevelType w:val="multilevel"/>
    <w:tmpl w:val="CA42D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6E33531"/>
    <w:multiLevelType w:val="multilevel"/>
    <w:tmpl w:val="9754D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2">
    <w:nsid w:val="547C59A9"/>
    <w:multiLevelType w:val="multilevel"/>
    <w:tmpl w:val="BEE2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A52108"/>
    <w:multiLevelType w:val="hybridMultilevel"/>
    <w:tmpl w:val="E8BAA45E"/>
    <w:lvl w:ilvl="0" w:tplc="28FA66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D195B06"/>
    <w:multiLevelType w:val="hybridMultilevel"/>
    <w:tmpl w:val="BFBAC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E30989"/>
    <w:multiLevelType w:val="hybridMultilevel"/>
    <w:tmpl w:val="5D5CFB86"/>
    <w:lvl w:ilvl="0" w:tplc="62F001A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9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4DA20B9"/>
    <w:multiLevelType w:val="multilevel"/>
    <w:tmpl w:val="0ECE5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A5915"/>
    <w:multiLevelType w:val="multilevel"/>
    <w:tmpl w:val="83BAF6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DB13C4E"/>
    <w:multiLevelType w:val="multilevel"/>
    <w:tmpl w:val="60AC4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2"/>
  </w:num>
  <w:num w:numId="3">
    <w:abstractNumId w:val="4"/>
  </w:num>
  <w:num w:numId="4">
    <w:abstractNumId w:val="1"/>
  </w:num>
  <w:num w:numId="5">
    <w:abstractNumId w:val="21"/>
  </w:num>
  <w:num w:numId="6">
    <w:abstractNumId w:val="12"/>
  </w:num>
  <w:num w:numId="7">
    <w:abstractNumId w:val="0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9"/>
  </w:num>
  <w:num w:numId="13">
    <w:abstractNumId w:val="3"/>
  </w:num>
  <w:num w:numId="14">
    <w:abstractNumId w:val="7"/>
  </w:num>
  <w:num w:numId="15">
    <w:abstractNumId w:val="14"/>
  </w:num>
  <w:num w:numId="16">
    <w:abstractNumId w:val="11"/>
  </w:num>
  <w:num w:numId="17">
    <w:abstractNumId w:val="17"/>
  </w:num>
  <w:num w:numId="18">
    <w:abstractNumId w:val="19"/>
  </w:num>
  <w:num w:numId="19">
    <w:abstractNumId w:val="2"/>
  </w:num>
  <w:num w:numId="20">
    <w:abstractNumId w:val="13"/>
  </w:num>
  <w:num w:numId="21">
    <w:abstractNumId w:val="16"/>
  </w:num>
  <w:num w:numId="22">
    <w:abstractNumId w:val="15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37930"/>
    <w:rsid w:val="00000A2E"/>
    <w:rsid w:val="00146B43"/>
    <w:rsid w:val="00182DCC"/>
    <w:rsid w:val="001D3277"/>
    <w:rsid w:val="001E3153"/>
    <w:rsid w:val="00215A51"/>
    <w:rsid w:val="00226CA8"/>
    <w:rsid w:val="00245788"/>
    <w:rsid w:val="002500E7"/>
    <w:rsid w:val="00261FB3"/>
    <w:rsid w:val="002B5EE9"/>
    <w:rsid w:val="002C65F1"/>
    <w:rsid w:val="00316D55"/>
    <w:rsid w:val="00345C41"/>
    <w:rsid w:val="003B6EFD"/>
    <w:rsid w:val="003E5A3A"/>
    <w:rsid w:val="003F731F"/>
    <w:rsid w:val="00510704"/>
    <w:rsid w:val="00520C03"/>
    <w:rsid w:val="005C2C76"/>
    <w:rsid w:val="00624892"/>
    <w:rsid w:val="00685368"/>
    <w:rsid w:val="00687127"/>
    <w:rsid w:val="006C640D"/>
    <w:rsid w:val="006D33C2"/>
    <w:rsid w:val="00721F9B"/>
    <w:rsid w:val="00737930"/>
    <w:rsid w:val="007714F3"/>
    <w:rsid w:val="0084791F"/>
    <w:rsid w:val="00912F42"/>
    <w:rsid w:val="00993F90"/>
    <w:rsid w:val="009C4DD3"/>
    <w:rsid w:val="00A62B01"/>
    <w:rsid w:val="00B36CBE"/>
    <w:rsid w:val="00BC3D3E"/>
    <w:rsid w:val="00C02B12"/>
    <w:rsid w:val="00C34DDB"/>
    <w:rsid w:val="00C938B7"/>
    <w:rsid w:val="00DD286C"/>
    <w:rsid w:val="00DD490B"/>
    <w:rsid w:val="00DD6495"/>
    <w:rsid w:val="00DE3A12"/>
    <w:rsid w:val="00E61223"/>
    <w:rsid w:val="00ED01DD"/>
    <w:rsid w:val="00ED30C7"/>
    <w:rsid w:val="00EF5AF2"/>
    <w:rsid w:val="00F4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40D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2500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79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uiPriority w:val="99"/>
    <w:rsid w:val="00A62B0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rsid w:val="00DD490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DD490B"/>
    <w:rPr>
      <w:rFonts w:cs="Times New Roman"/>
      <w:sz w:val="20"/>
      <w:szCs w:val="20"/>
    </w:rPr>
  </w:style>
  <w:style w:type="paragraph" w:styleId="a6">
    <w:name w:val="List Paragraph"/>
    <w:basedOn w:val="a"/>
    <w:uiPriority w:val="99"/>
    <w:qFormat/>
    <w:rsid w:val="003E5A3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500E7"/>
    <w:rPr>
      <w:rFonts w:ascii="Times New Roman" w:eastAsia="Times New Roman" w:hAnsi="Times New Roman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13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14</Pages>
  <Words>4747</Words>
  <Characters>27060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22</cp:revision>
  <dcterms:created xsi:type="dcterms:W3CDTF">2016-08-18T04:43:00Z</dcterms:created>
  <dcterms:modified xsi:type="dcterms:W3CDTF">2017-10-04T17:28:00Z</dcterms:modified>
</cp:coreProperties>
</file>