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4B" w:rsidRPr="0047410A" w:rsidRDefault="00835C4B" w:rsidP="00835C4B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835C4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6704401" cy="9298112"/>
            <wp:effectExtent l="19050" t="0" r="1199" b="0"/>
            <wp:docPr id="1" name="Рисунок 1" descr="F:\внеурочка 2020\на сайт с обложками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357" cy="929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7410A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деятельности.</w:t>
      </w:r>
    </w:p>
    <w:p w:rsidR="00835C4B" w:rsidRPr="00282BC8" w:rsidRDefault="00835C4B" w:rsidP="00835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 (УУД):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-Осознание своих творческих возможностей;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-Проявление познавательных мотивов;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-Развитие прекрасного и эстетического чувства;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-Развитие умения контактировать со сверстниками в творческой деятельности;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Формирование чувства радости от результатов индивидуальной и коллективной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Регулятивные 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-Планировать вместе с учителем свои действия в соответствии с поставленной задачей;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Сохранять в течение работы поставленную задачу;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пошаговый и итоговый контроль по результату;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результаты действия;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Адекватно воспринимать словесную оценку учителя;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 задачи.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Строить речевые высказывания в речевой форме;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-Формировать собственное мнение и позицию;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Задавать интересующие вопросы;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совпадающей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с его собственной;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творческой деятельности;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Развивать умение контактировать со сверстниками в творческой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Ожидаемые  результаты: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1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-Значение терминов: художник, аппликация, ритм, композиция, линия, штрих, пятно;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-Материалы и технические приёмы;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Название инструментов, приспособлений.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-Пользоваться карандашом, кистью, красками, палитрой;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Компоновать на листе предметы;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-Вырезать ножницами простейшие фигуры;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-Работать в группе, коллективе.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2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-Особенности материалов применяемых в творческой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lastRenderedPageBreak/>
        <w:t>- Разнообразить работу в цвете, свете;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теплыми и холодными цветами;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Использовать в работе правила плоскостного решения задачи;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Работать графическим материалом;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в лепнине различными инструментами;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Проявлять творчество в создании различных  изделий.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3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Пластические свойства бумаги;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О значении рисунка в работе; 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Правила композиции, линейную и воздушную перспективу;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Техники создания декоративных изделий.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в рисунках ближние и дальние планы;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Применять различные приемы в работе с бумагой.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4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Порядок работы над натюрмортом, портретом, пейзажем;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Нетрадиционные материалы, используемые для рисования.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Выражать в рисунках свои мысли;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Создавать свои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используя нетрадиционные материалы.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Программа каждого класса представлена разделами, имеющими свои цели, направленные на овладение обучающимися приемами ручной работы, на развитие творческих возможностей детей.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660"/>
        <w:gridCol w:w="6911"/>
      </w:tblGrid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раздела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Упражнения по смешиванию цветов. Определение теплой и холодной цветовой гаммы.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Создание знакомого образа, соответствующей окружающей среды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друзья </w:t>
            </w:r>
            <w:proofErr w:type="gramStart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-ж</w:t>
            </w:r>
            <w:proofErr w:type="gramEnd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ивотные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Рисование по памяти, с натуры, по представлению животных. Анализ формы, последовательное изображение объекта.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Передача характерных признаков времен года. Использование в работе различных нетрадиционных материалов.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 праздник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праздничного оформления.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 доме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Эскизы украшения предметов личного и общего пользования.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промыслами, традициями, развитие навыков копирования узоров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характерной цветовой гаммы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- волшебник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воображаемого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, фантастического.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деятельности: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Беседа, экскурсия, пленер,  групповая и коллективная работа, самостоятельная работа, домашнее задание.</w:t>
      </w: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ОБЪЕДИНЕНИЯ  1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цветов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Различные цвета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-Цветущий луг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Теплая цветовая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Листопад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Холодная цветовая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Дождливое небо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rPr>
          <w:trHeight w:val="1447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Портрет  колобка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-Окно сказочного  героя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к русской народной сказке «Три медведя»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-Ёжик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-Цыпленок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-Собачка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гуашевые краски, жесткие кисти, бумага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Деревья без листвы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  идет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снежные фигуры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воск, клей, манная крупа,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-Новогодняя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-Гирлянда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Новогодняя открытка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посуд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чашка, тарелка)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варежки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на разделочной доске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-Гжель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 игрушки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-Веселый клоун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 солнышка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-Букет необычных цветов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-Волшебная птица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-«Бал» бабочек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цветная бумага,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ОБЪЕДИНЕНИЯ 2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-«Разогреем краски»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Осень дарит нам подарки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Овощи, фрукты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Наши грибы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-Осенний сад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Поделки из осенних листьев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-Домашнее животное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Животное из зоопарка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жирафа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искусства: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Живопись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-Скульптура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Карандаш, уголь, сангина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Пластилин, алебастр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-Снежинка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Новый год в лесу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шапочки и шарфа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-Ажурное кружево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Подставка для карандаша и ручки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альбом, цветной картон,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-Русская матрешка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пастель, мелки,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Иллюстрация русской народной сказки «Репка»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-Волшебные  рыбки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-Дерево волшебника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-Фантастический замок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-Краски бабочек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Рисуем одуванчики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над рекой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цветная бумага, клей, ножницы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  ОБЪЕДИНЕНИЯ  3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Вспоминаем  лето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-Ветка рябины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-Листья родного леса, сада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восковые мелки,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-Узоры хохломы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-Городецкая роспись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-Голубые цветы Гжели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клей, раздаточный материал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Дед Мороз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Снегурочка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пластилин, ножницы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Образ зимы в разных техниках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-Акварель, воск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Манная крупа, клей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-Соль, клей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восковые мелки, клей, соль, манная крупа, ватман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«Красная шапочка»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-Светотень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-Натюрморт (геометрические тела)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Простой карандаш, сангина, уголь, краски, кисти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-Сова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-Пони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-Ежи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птица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-Фантастическое животное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рыбка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 дом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Композиция «В наше окно заглянуло лето»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 ОБЪЕДИНЕНИЯ  4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Натюрморт из овощей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Работа по памяти «Осенний лес у реки»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-Мастера Гжели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тарелка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-Оклеивание формы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Снятие формы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наглядные пособия, старые газеты, клей, краски, кисти, 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-Рисунок в технике акварель, восковые мелки, пастель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Точечное рисование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солью и акварелью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в технике «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соль, клей, мелки,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Рисуем пушистого зверька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-Белка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--Кошка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Мягкая игрушка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Гуашевые краски, Жесткие кисти, пастель, альбом, 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«Дюймовочка»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Искусство  плаката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Назначение плаката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Виды шрифта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-Построение шрифта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плаката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Лист бумаги в клеточку, простой карандаш, краски, кисти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Образ Весны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Первые  цветы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Весенний пейзаж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пастель, восковые мелки,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96D8A" w:rsidRDefault="00D96D8A"/>
    <w:sectPr w:rsidR="00D96D8A" w:rsidSect="00474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5C4B"/>
    <w:rsid w:val="00835C4B"/>
    <w:rsid w:val="00D9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4B"/>
    <w:pPr>
      <w:ind w:left="720"/>
      <w:contextualSpacing/>
    </w:pPr>
  </w:style>
  <w:style w:type="table" w:styleId="a4">
    <w:name w:val="Table Grid"/>
    <w:basedOn w:val="a1"/>
    <w:uiPriority w:val="59"/>
    <w:rsid w:val="008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1457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2019-10-29T16:05:00Z</dcterms:created>
  <dcterms:modified xsi:type="dcterms:W3CDTF">2019-10-29T16:05:00Z</dcterms:modified>
</cp:coreProperties>
</file>