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26" w:rsidRPr="00195826" w:rsidRDefault="00195826" w:rsidP="00195826">
      <w:pPr>
        <w:shd w:val="clear" w:color="auto" w:fill="901E78"/>
        <w:spacing w:after="240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bookmarkStart w:id="0" w:name="_GoBack"/>
      <w:bookmarkEnd w:id="0"/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Последние новости о деятельности Областного детского центра "Ребячья республика"! </w:t>
      </w:r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proofErr w:type="gramStart"/>
      <w:r w:rsidRPr="00195826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901E78"/>
          <w:lang w:eastAsia="ru-RU"/>
        </w:rPr>
        <w:t>Внимание!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Уважаемые</w:t>
      </w:r>
      <w:proofErr w:type="gramEnd"/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родители!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  <w:t>Обращаем ваше внимание на рекомендации специалистов по работе с программой </w:t>
      </w:r>
      <w:hyperlink r:id="rId4" w:tgtFrame="_blank" w:history="1"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eastAsia="ru-RU"/>
          </w:rPr>
          <w:t>«Электронная очередь» </w:t>
        </w:r>
        <w:r w:rsidRPr="00195826">
          <w:rPr>
            <w:rFonts w:ascii="Arial" w:eastAsia="Times New Roman" w:hAnsi="Arial" w:cs="Arial"/>
            <w:color w:val="7BCDC9"/>
            <w:sz w:val="20"/>
            <w:szCs w:val="20"/>
            <w:u w:val="single"/>
            <w:lang w:eastAsia="ru-RU"/>
          </w:rPr>
          <w:t>(нажмите на ссылку).</w:t>
        </w:r>
      </w:hyperlink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r w:rsidRPr="00195826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901E78"/>
          <w:lang w:eastAsia="ru-RU"/>
        </w:rPr>
        <w:t>Внимание!</w:t>
      </w:r>
    </w:p>
    <w:p w:rsidR="00195826" w:rsidRPr="00195826" w:rsidRDefault="00195826" w:rsidP="00195826">
      <w:pPr>
        <w:shd w:val="clear" w:color="auto" w:fill="901E78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УВАЖАЕМЫЕ РОДИТЕЛИ!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Обращаем ваше внимание, что </w:t>
      </w:r>
      <w:r w:rsidRPr="00195826">
        <w:rPr>
          <w:rFonts w:ascii="Arial" w:eastAsia="Times New Roman" w:hAnsi="Arial" w:cs="Arial"/>
          <w:color w:val="FFFFFF"/>
          <w:sz w:val="24"/>
          <w:szCs w:val="24"/>
          <w:u w:val="single"/>
          <w:lang w:eastAsia="ru-RU"/>
        </w:rPr>
        <w:t xml:space="preserve">после успешной записи 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(подтвержденной получением талона по 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val="en-US" w:eastAsia="ru-RU"/>
        </w:rPr>
        <w:t>SMS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) на прием к специалисту, Вы приходите в Уполномоченную организацию </w:t>
      </w:r>
      <w:r w:rsidRPr="00195826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901E78"/>
          <w:lang w:eastAsia="ru-RU"/>
        </w:rPr>
        <w:t>с полным пакетом документов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в тот день, </w:t>
      </w:r>
      <w:r w:rsidRPr="00195826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901E78"/>
          <w:lang w:eastAsia="ru-RU"/>
        </w:rPr>
        <w:t>дата и время которого указаны в талоне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! 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 xml:space="preserve">В случае Вашей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lang w:eastAsia="ru-RU"/>
        </w:rPr>
        <w:t>неявки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 xml:space="preserve"> на прием к специалисту в указанную дату и время, Ваш талон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 xml:space="preserve">аннулируется!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br/>
      </w:r>
      <w:r w:rsidRPr="00195826">
        <w:rPr>
          <w:rFonts w:ascii="Arial" w:eastAsia="Times New Roman" w:hAnsi="Arial" w:cs="Arial"/>
          <w:b/>
          <w:bCs/>
          <w:color w:val="FFFFFF"/>
          <w:sz w:val="24"/>
          <w:szCs w:val="24"/>
          <w:u w:val="single"/>
          <w:shd w:val="clear" w:color="auto" w:fill="901E78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Освободившаяся путевка автоматически возвращается в программу и становится доступной для записи!</w:t>
      </w:r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r w:rsidRPr="00195826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901E78"/>
          <w:lang w:eastAsia="ru-RU"/>
        </w:rPr>
        <w:t>Внимание!</w:t>
      </w:r>
    </w:p>
    <w:p w:rsidR="00195826" w:rsidRPr="00195826" w:rsidRDefault="00195826" w:rsidP="00195826">
      <w:pPr>
        <w:shd w:val="clear" w:color="auto" w:fill="901E78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УВАЖАЕМЫЕ РОДИТЕЛИ! </w:t>
      </w:r>
    </w:p>
    <w:p w:rsidR="00195826" w:rsidRPr="00195826" w:rsidRDefault="00195826" w:rsidP="00195826">
      <w:pPr>
        <w:shd w:val="clear" w:color="auto" w:fill="901E78"/>
        <w:spacing w:after="0" w:line="270" w:lineRule="atLeast"/>
        <w:ind w:firstLine="720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u w:val="single"/>
          <w:lang w:eastAsia="ru-RU"/>
        </w:rPr>
        <w:t>Обращаем ваше внимание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, что программа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>«Электронная очередь»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для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>записи на прием к специалисту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уполномоченной организации АНО ОДООЦ «Ребячья республика» по приобретению путевок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 xml:space="preserve">на условиях </w:t>
      </w:r>
      <w:proofErr w:type="spellStart"/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>софинансирования</w:t>
      </w:r>
      <w:proofErr w:type="spellEnd"/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> </w:t>
      </w:r>
      <w:r w:rsidRPr="00195826">
        <w:rPr>
          <w:rFonts w:ascii="Arial" w:eastAsia="Times New Roman" w:hAnsi="Arial" w:cs="Arial"/>
          <w:color w:val="FFFFFF"/>
          <w:sz w:val="20"/>
          <w:szCs w:val="20"/>
          <w:u w:val="single"/>
          <w:lang w:eastAsia="ru-RU"/>
        </w:rPr>
        <w:t>в летний период 2015 года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,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>начнет работу 18 февраля 2015 года в 14:00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.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  <w:t>Запись на прием осуществляется родителями (законными представителями)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 xml:space="preserve"> самостоятельно с помощью персонального компьютера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, имеющего доступ в сеть интернет!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lang w:eastAsia="ru-RU"/>
        </w:rPr>
        <w:t xml:space="preserve">*Внимание, программа работает в тестовом режиме. В случае возникновения технических неполадок во время вашей работы по электронной записи, просим обращаться в службу технической поддержки </w:t>
      </w:r>
      <w:hyperlink r:id="rId5" w:history="1"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val="en-US" w:eastAsia="ru-RU"/>
          </w:rPr>
          <w:t>admin</w:t>
        </w:r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eastAsia="ru-RU"/>
          </w:rPr>
          <w:t>@</w:t>
        </w:r>
        <w:proofErr w:type="spellStart"/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val="en-US" w:eastAsia="ru-RU"/>
          </w:rPr>
          <w:t>rebyachka</w:t>
        </w:r>
        <w:proofErr w:type="spellEnd"/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eastAsia="ru-RU"/>
          </w:rPr>
          <w:t>.</w:t>
        </w:r>
        <w:proofErr w:type="spellStart"/>
        <w:r w:rsidRPr="00195826">
          <w:rPr>
            <w:rFonts w:ascii="Arial" w:eastAsia="Times New Roman" w:hAnsi="Arial" w:cs="Arial"/>
            <w:b/>
            <w:bCs/>
            <w:color w:val="FFFFFF"/>
            <w:sz w:val="20"/>
            <w:szCs w:val="20"/>
            <w:u w:val="single"/>
            <w:shd w:val="clear" w:color="auto" w:fill="901E78"/>
            <w:lang w:val="en-US" w:eastAsia="ru-RU"/>
          </w:rPr>
          <w:t>ru</w:t>
        </w:r>
        <w:proofErr w:type="spellEnd"/>
      </w:hyperlink>
      <w:r w:rsidRPr="00195826">
        <w:rPr>
          <w:rFonts w:ascii="Arial" w:eastAsia="Times New Roman" w:hAnsi="Arial" w:cs="Arial"/>
          <w:color w:val="7BCDC9"/>
          <w:sz w:val="20"/>
          <w:szCs w:val="20"/>
          <w:lang w:eastAsia="ru-RU"/>
        </w:rPr>
        <w:t>.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  <w:t>Программа «Электронная очередь» разработана для вашего удобства при выборе даты и времени посещения специалиста.</w:t>
      </w:r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r w:rsidRPr="00195826">
        <w:rPr>
          <w:rFonts w:ascii="Arial" w:eastAsia="Times New Roman" w:hAnsi="Arial" w:cs="Arial"/>
          <w:b/>
          <w:bCs/>
          <w:color w:val="FFFFFF"/>
          <w:sz w:val="18"/>
          <w:szCs w:val="18"/>
          <w:shd w:val="clear" w:color="auto" w:fill="901E78"/>
          <w:lang w:eastAsia="ru-RU"/>
        </w:rPr>
        <w:t>Внимание!</w:t>
      </w:r>
    </w:p>
    <w:p w:rsidR="00195826" w:rsidRPr="00195826" w:rsidRDefault="00195826" w:rsidP="00195826">
      <w:pPr>
        <w:shd w:val="clear" w:color="auto" w:fill="901E78"/>
        <w:spacing w:after="0" w:line="270" w:lineRule="atLeast"/>
        <w:ind w:firstLine="72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УВАЖАЕМЫЕ РОДИТЕЛИ!</w:t>
      </w:r>
    </w:p>
    <w:p w:rsidR="00195826" w:rsidRPr="00195826" w:rsidRDefault="00195826" w:rsidP="00195826">
      <w:pPr>
        <w:shd w:val="clear" w:color="auto" w:fill="901E78"/>
        <w:spacing w:after="0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u w:val="single"/>
          <w:lang w:eastAsia="ru-RU"/>
        </w:rPr>
        <w:t>Обращаем ваше внимание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, что для организации отдыха и оздоровления детей в санаторно-курортных и оздоровительных организациях различных типов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 xml:space="preserve">на условиях </w:t>
      </w:r>
      <w:proofErr w:type="spellStart"/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>софинансирования</w:t>
      </w:r>
      <w:proofErr w:type="spellEnd"/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стоимости путевки за счет областного бюджета и средств родителей (законных представителей) 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u w:val="single"/>
          <w:shd w:val="clear" w:color="auto" w:fill="901E78"/>
          <w:lang w:eastAsia="ru-RU"/>
        </w:rPr>
        <w:t>произведен закуп путевок на летний период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 </w:t>
      </w:r>
      <w:hyperlink r:id="rId6" w:tgtFrame="_blank" w:history="1">
        <w:r w:rsidRPr="00195826">
          <w:rPr>
            <w:rFonts w:ascii="Arial" w:eastAsia="Times New Roman" w:hAnsi="Arial" w:cs="Arial"/>
            <w:color w:val="7BCDC9"/>
            <w:sz w:val="20"/>
            <w:szCs w:val="20"/>
            <w:u w:val="single"/>
            <w:lang w:eastAsia="ru-RU"/>
          </w:rPr>
          <w:t>следующие учреждения</w:t>
        </w:r>
      </w:hyperlink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> 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(нажмите на ссылку).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hyperlink r:id="rId7" w:history="1">
        <w:r w:rsidRPr="00195826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shd w:val="clear" w:color="auto" w:fill="901E78"/>
            <w:lang w:eastAsia="ru-RU"/>
          </w:rPr>
          <w:t>Оздоровительная кампания - 2015</w:t>
        </w:r>
      </w:hyperlink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Ключевые вопросы организации отдыха и оздоровления детей в Тюменской области будут озвучены на пресс-конференции, которая состоится </w:t>
      </w:r>
      <w:r w:rsidRPr="00195826">
        <w:rPr>
          <w:rFonts w:ascii="Arial" w:eastAsia="Times New Roman" w:hAnsi="Arial" w:cs="Arial"/>
          <w:b/>
          <w:bCs/>
          <w:color w:val="FFFFFF"/>
          <w:sz w:val="20"/>
          <w:szCs w:val="20"/>
          <w:shd w:val="clear" w:color="auto" w:fill="901E78"/>
          <w:lang w:eastAsia="ru-RU"/>
        </w:rPr>
        <w:t>20 февраля в 11:00 часов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 в центральном офисе АНО ОДООЦ «Ребячья республика» (ул. Республики, 142).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Пресс-конференцию проведет президент ассоциации организаторов отдыха и оздоровления населения Тюменской области «Мы вместе», генеральный директор АНО ОДООЦ «Ребячья республика» </w:t>
      </w:r>
      <w:r w:rsidRPr="00195826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901E78"/>
          <w:lang w:eastAsia="ru-RU"/>
        </w:rPr>
        <w:t xml:space="preserve">Лариса Владимировна Шилова. </w:t>
      </w:r>
      <w:r w:rsidRPr="00195826">
        <w:rPr>
          <w:rFonts w:ascii="Arial" w:eastAsia="Times New Roman" w:hAnsi="Arial" w:cs="Arial"/>
          <w:b/>
          <w:bCs/>
          <w:color w:val="FFFFFF"/>
          <w:sz w:val="24"/>
          <w:szCs w:val="24"/>
          <w:shd w:val="clear" w:color="auto" w:fill="901E78"/>
          <w:lang w:eastAsia="ru-RU"/>
        </w:rPr>
        <w:br/>
      </w:r>
      <w:hyperlink r:id="rId8" w:history="1">
        <w:r w:rsidRPr="00195826">
          <w:rPr>
            <w:rFonts w:ascii="Arial" w:eastAsia="Times New Roman" w:hAnsi="Arial" w:cs="Arial"/>
            <w:color w:val="7BCDC9"/>
            <w:sz w:val="20"/>
            <w:szCs w:val="20"/>
            <w:u w:val="single"/>
            <w:lang w:eastAsia="ru-RU"/>
          </w:rPr>
          <w:t>Читать далее...</w:t>
        </w:r>
      </w:hyperlink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17.02.2015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hyperlink r:id="rId9" w:history="1">
        <w:r w:rsidRPr="00195826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shd w:val="clear" w:color="auto" w:fill="901E78"/>
            <w:lang w:eastAsia="ru-RU"/>
          </w:rPr>
          <w:t>Обучение менеджеров</w:t>
        </w:r>
      </w:hyperlink>
    </w:p>
    <w:p w:rsidR="00195826" w:rsidRPr="00195826" w:rsidRDefault="00195826" w:rsidP="00195826">
      <w:pPr>
        <w:shd w:val="clear" w:color="auto" w:fill="901E78"/>
        <w:spacing w:after="0" w:line="27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Уполномоченная организация АНО ОДООЦ «Ребячья республика» провела обучение менеджеров отдела организации отдыха и оздоровления и специалистов учреждений детского отдыха и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lastRenderedPageBreak/>
        <w:t xml:space="preserve">оздоровления Тюменской области.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6 и 13 февраля 2015 года на базе центрального офиса АНО ОДООЦ «Ребячья республика» состоялся практический семинар «</w:t>
      </w:r>
      <w:proofErr w:type="spellStart"/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Клиентоориентированный</w:t>
      </w:r>
      <w:proofErr w:type="spellEnd"/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 разговор по телефону», а также практический тренинг «Эффективные продажи по телефону». 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</w:r>
      <w:hyperlink r:id="rId10" w:history="1">
        <w:r w:rsidRPr="00195826">
          <w:rPr>
            <w:rFonts w:ascii="Arial" w:eastAsia="Times New Roman" w:hAnsi="Arial" w:cs="Arial"/>
            <w:color w:val="6CCFF7"/>
            <w:sz w:val="20"/>
            <w:szCs w:val="20"/>
            <w:u w:val="single"/>
            <w:lang w:eastAsia="ru-RU"/>
          </w:rPr>
          <w:t>Читать далее...</w:t>
        </w:r>
      </w:hyperlink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16.02.2015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hyperlink r:id="rId11" w:history="1">
        <w:r w:rsidRPr="00195826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shd w:val="clear" w:color="auto" w:fill="901E78"/>
            <w:lang w:eastAsia="ru-RU"/>
          </w:rPr>
          <w:t xml:space="preserve">Электронная запись для приобретения путевок по программе </w:t>
        </w:r>
        <w:proofErr w:type="spellStart"/>
        <w:r w:rsidRPr="00195826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shd w:val="clear" w:color="auto" w:fill="901E78"/>
            <w:lang w:eastAsia="ru-RU"/>
          </w:rPr>
          <w:t>софинансирования</w:t>
        </w:r>
        <w:proofErr w:type="spellEnd"/>
      </w:hyperlink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Уполномоченная организация АНО ОДООЦ «Ребячья республика» совместно с Департаментом Социального развития Тюменской области с 2015 года вводит новый современный механизм для организации приобретения путевок по программе </w:t>
      </w:r>
      <w:proofErr w:type="spellStart"/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>софинансирования</w:t>
      </w:r>
      <w:proofErr w:type="spellEnd"/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t xml:space="preserve">. </w:t>
      </w:r>
      <w:r w:rsidRPr="00195826">
        <w:rPr>
          <w:rFonts w:ascii="Arial" w:eastAsia="Times New Roman" w:hAnsi="Arial" w:cs="Arial"/>
          <w:color w:val="FFFFFF"/>
          <w:sz w:val="20"/>
          <w:szCs w:val="20"/>
          <w:lang w:eastAsia="ru-RU"/>
        </w:rPr>
        <w:br/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t xml:space="preserve">«В этом году получилось реализовать задачу, которую мы поставили перед собой год назад. Теперь запись населения на прием к специалисту уполномоченной организации будет осуществляться посредством электронной формы, которая позволит сэкономить время и прийти на личный прием в целях подачи заявления и документов для него в удобное время согласно графику работы в порядке организованной очереди», - поделилась с нами Президент ассоциации организаторов отдыха и оздоровления населения Тюменской области «Мы вместе», генеральный директор АНО ОДООЦ «Ребячья республика», Шилова Лариса Владимировна. </w:t>
      </w:r>
      <w:r w:rsidRPr="00195826">
        <w:rPr>
          <w:rFonts w:ascii="Arial" w:eastAsia="Times New Roman" w:hAnsi="Arial" w:cs="Arial"/>
          <w:color w:val="FFFFFF"/>
          <w:sz w:val="24"/>
          <w:szCs w:val="24"/>
          <w:lang w:eastAsia="ru-RU"/>
        </w:rPr>
        <w:br/>
      </w:r>
      <w:hyperlink r:id="rId12" w:history="1">
        <w:r w:rsidRPr="00195826">
          <w:rPr>
            <w:rFonts w:ascii="Arial" w:eastAsia="Times New Roman" w:hAnsi="Arial" w:cs="Arial"/>
            <w:color w:val="7BCDC9"/>
            <w:sz w:val="20"/>
            <w:szCs w:val="20"/>
            <w:u w:val="single"/>
            <w:lang w:eastAsia="ru-RU"/>
          </w:rPr>
          <w:t>Читать далее...</w:t>
        </w:r>
      </w:hyperlink>
    </w:p>
    <w:p w:rsidR="00195826" w:rsidRPr="00195826" w:rsidRDefault="00195826" w:rsidP="00195826">
      <w:pPr>
        <w:shd w:val="clear" w:color="auto" w:fill="901E78"/>
        <w:spacing w:after="75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  <w:r w:rsidRPr="00195826">
        <w:rPr>
          <w:rFonts w:ascii="Arial" w:eastAsia="Times New Roman" w:hAnsi="Arial" w:cs="Arial"/>
          <w:color w:val="486DAA"/>
          <w:sz w:val="18"/>
          <w:szCs w:val="18"/>
          <w:lang w:eastAsia="ru-RU"/>
        </w:rPr>
        <w:t>15.02.2015</w:t>
      </w:r>
      <w:r w:rsidRPr="00195826">
        <w:rPr>
          <w:rFonts w:ascii="Arial" w:eastAsia="Times New Roman" w:hAnsi="Arial" w:cs="Arial"/>
          <w:color w:val="FFFFFF"/>
          <w:sz w:val="18"/>
          <w:szCs w:val="18"/>
          <w:lang w:eastAsia="ru-RU"/>
        </w:rPr>
        <w:t xml:space="preserve"> </w:t>
      </w:r>
      <w:hyperlink r:id="rId13" w:history="1">
        <w:r w:rsidRPr="00195826">
          <w:rPr>
            <w:rFonts w:ascii="Arial" w:eastAsia="Times New Roman" w:hAnsi="Arial" w:cs="Arial"/>
            <w:b/>
            <w:bCs/>
            <w:color w:val="FFFFFF"/>
            <w:sz w:val="18"/>
            <w:szCs w:val="18"/>
            <w:u w:val="single"/>
            <w:shd w:val="clear" w:color="auto" w:fill="901E78"/>
            <w:lang w:eastAsia="ru-RU"/>
          </w:rPr>
          <w:t>Алгоритм работы с Формой записи в электронную очередь</w:t>
        </w:r>
      </w:hyperlink>
    </w:p>
    <w:p w:rsidR="00195826" w:rsidRPr="00195826" w:rsidRDefault="00195826" w:rsidP="00195826">
      <w:pPr>
        <w:shd w:val="clear" w:color="auto" w:fill="901E78"/>
        <w:spacing w:after="0" w:line="270" w:lineRule="atLeast"/>
        <w:rPr>
          <w:rFonts w:ascii="Arial" w:eastAsia="Times New Roman" w:hAnsi="Arial" w:cs="Arial"/>
          <w:color w:val="FFFFFF"/>
          <w:sz w:val="18"/>
          <w:szCs w:val="18"/>
          <w:lang w:eastAsia="ru-RU"/>
        </w:rPr>
      </w:pPr>
    </w:p>
    <w:p w:rsidR="000E44E4" w:rsidRDefault="000E44E4"/>
    <w:sectPr w:rsidR="000E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26"/>
    <w:rsid w:val="000E44E4"/>
    <w:rsid w:val="00195826"/>
    <w:rsid w:val="00A7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DF123-8602-459D-9600-2F39F881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8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7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0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5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30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rik.ru/3092/" TargetMode="External"/><Relationship Id="rId13" Type="http://schemas.openxmlformats.org/officeDocument/2006/relationships/hyperlink" Target="http://www.rerik.ru/308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rik.ru/3092/" TargetMode="External"/><Relationship Id="rId12" Type="http://schemas.openxmlformats.org/officeDocument/2006/relationships/hyperlink" Target="http://rerik.ru/309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rik.ru/bin/Putevki.pdf" TargetMode="External"/><Relationship Id="rId11" Type="http://schemas.openxmlformats.org/officeDocument/2006/relationships/hyperlink" Target="http://www.rerik.ru/3090/" TargetMode="External"/><Relationship Id="rId5" Type="http://schemas.openxmlformats.org/officeDocument/2006/relationships/hyperlink" Target="mailto:admin@rebyachka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rerik.ru/3091/" TargetMode="External"/><Relationship Id="rId4" Type="http://schemas.openxmlformats.org/officeDocument/2006/relationships/hyperlink" Target="http://www.rerik.ru/bin/Elektronnaya%20ochered.pdf" TargetMode="External"/><Relationship Id="rId9" Type="http://schemas.openxmlformats.org/officeDocument/2006/relationships/hyperlink" Target="http://www.rerik.ru/3091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2015-02-18T04:05:00Z</dcterms:created>
  <dcterms:modified xsi:type="dcterms:W3CDTF">2015-02-18T04:06:00Z</dcterms:modified>
</cp:coreProperties>
</file>